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A7" w:rsidRPr="00C90630" w:rsidRDefault="002D173E" w:rsidP="00D45DA7">
      <w:pPr>
        <w:spacing w:after="0" w:line="240" w:lineRule="auto"/>
        <w:jc w:val="center"/>
        <w:rPr>
          <w:rFonts w:ascii="Times New Roman" w:hAnsi="Times New Roman"/>
          <w:sz w:val="28"/>
          <w:szCs w:val="28"/>
        </w:rPr>
      </w:pPr>
      <w:r w:rsidRPr="002D173E">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7pt" filled="t">
            <v:fill color2="black"/>
            <v:imagedata r:id="rId8" o:title=""/>
          </v:shape>
        </w:pict>
      </w:r>
    </w:p>
    <w:p w:rsidR="00D45DA7" w:rsidRPr="00C90630" w:rsidRDefault="00D45DA7" w:rsidP="00D45DA7">
      <w:pPr>
        <w:tabs>
          <w:tab w:val="left" w:pos="5670"/>
        </w:tabs>
        <w:spacing w:after="0" w:line="240" w:lineRule="auto"/>
        <w:jc w:val="center"/>
        <w:rPr>
          <w:rFonts w:ascii="Times New Roman" w:hAnsi="Times New Roman"/>
          <w:bCs/>
          <w:spacing w:val="32"/>
          <w:sz w:val="28"/>
          <w:szCs w:val="28"/>
        </w:rPr>
      </w:pPr>
      <w:r w:rsidRPr="00C90630">
        <w:rPr>
          <w:rFonts w:ascii="Times New Roman" w:hAnsi="Times New Roman"/>
          <w:bCs/>
          <w:spacing w:val="32"/>
          <w:sz w:val="28"/>
          <w:szCs w:val="28"/>
        </w:rPr>
        <w:t xml:space="preserve">РОССИЙСКАЯ  ФЕДЕРАЦИЯ </w:t>
      </w:r>
    </w:p>
    <w:p w:rsidR="00D45DA7" w:rsidRPr="00C90630" w:rsidRDefault="00D45DA7" w:rsidP="00D45DA7">
      <w:pPr>
        <w:tabs>
          <w:tab w:val="left" w:pos="5670"/>
        </w:tabs>
        <w:spacing w:after="0" w:line="240" w:lineRule="auto"/>
        <w:jc w:val="center"/>
        <w:rPr>
          <w:rFonts w:ascii="Times New Roman" w:hAnsi="Times New Roman"/>
          <w:bCs/>
          <w:spacing w:val="32"/>
          <w:sz w:val="28"/>
          <w:szCs w:val="28"/>
        </w:rPr>
      </w:pPr>
      <w:r w:rsidRPr="00C90630">
        <w:rPr>
          <w:rFonts w:ascii="Times New Roman" w:hAnsi="Times New Roman"/>
          <w:bCs/>
          <w:spacing w:val="32"/>
          <w:sz w:val="28"/>
          <w:szCs w:val="28"/>
        </w:rPr>
        <w:t>РОСТОВСКАЯ ОБЛАСТЬ</w:t>
      </w:r>
    </w:p>
    <w:p w:rsidR="00D45DA7" w:rsidRPr="00C90630" w:rsidRDefault="00D45DA7" w:rsidP="00D45DA7">
      <w:pPr>
        <w:tabs>
          <w:tab w:val="left" w:pos="5670"/>
        </w:tabs>
        <w:spacing w:after="0" w:line="240" w:lineRule="auto"/>
        <w:jc w:val="center"/>
        <w:rPr>
          <w:rFonts w:ascii="Times New Roman" w:hAnsi="Times New Roman"/>
          <w:bCs/>
          <w:spacing w:val="32"/>
          <w:sz w:val="28"/>
          <w:szCs w:val="28"/>
        </w:rPr>
      </w:pPr>
      <w:r w:rsidRPr="00C90630">
        <w:rPr>
          <w:rFonts w:ascii="Times New Roman" w:hAnsi="Times New Roman"/>
          <w:bCs/>
          <w:spacing w:val="32"/>
          <w:sz w:val="28"/>
          <w:szCs w:val="28"/>
        </w:rPr>
        <w:t>МУНИЦИПАЛЬНОЕ  ОБРАЗОВАНИЕ  «ГОРНЯЦКОЕ СЕЛЬСКОЕ  ПОСЕЛЕНИЕ»</w:t>
      </w:r>
    </w:p>
    <w:p w:rsidR="00D45DA7" w:rsidRPr="00C90630" w:rsidRDefault="00D45DA7" w:rsidP="00D45DA7">
      <w:pPr>
        <w:tabs>
          <w:tab w:val="left" w:pos="5670"/>
        </w:tabs>
        <w:spacing w:after="0" w:line="240" w:lineRule="auto"/>
        <w:jc w:val="center"/>
        <w:rPr>
          <w:rFonts w:ascii="Times New Roman" w:hAnsi="Times New Roman"/>
          <w:bCs/>
          <w:spacing w:val="32"/>
          <w:sz w:val="28"/>
          <w:szCs w:val="28"/>
        </w:rPr>
      </w:pPr>
      <w:r w:rsidRPr="00C90630">
        <w:rPr>
          <w:rFonts w:ascii="Times New Roman" w:hAnsi="Times New Roman"/>
          <w:bCs/>
          <w:spacing w:val="32"/>
          <w:sz w:val="28"/>
          <w:szCs w:val="28"/>
        </w:rPr>
        <w:t xml:space="preserve">АДМИНИСТРАЦИЯ  ГОРНЯЦКОГО  СЕЛЬСКОГО ПОСЕЛЕНИЯ </w:t>
      </w:r>
    </w:p>
    <w:p w:rsidR="00D45DA7" w:rsidRPr="00C90630" w:rsidRDefault="00D45DA7" w:rsidP="00D45DA7">
      <w:pPr>
        <w:spacing w:after="0" w:line="240" w:lineRule="auto"/>
        <w:jc w:val="center"/>
        <w:rPr>
          <w:rFonts w:ascii="Times New Roman" w:hAnsi="Times New Roman"/>
          <w:sz w:val="28"/>
          <w:szCs w:val="28"/>
        </w:rPr>
      </w:pPr>
      <w:r w:rsidRPr="00C90630">
        <w:rPr>
          <w:rFonts w:ascii="Times New Roman" w:hAnsi="Times New Roman"/>
          <w:sz w:val="28"/>
          <w:szCs w:val="28"/>
        </w:rPr>
        <w:t xml:space="preserve">ПОСТАНОВЛЕНИЕ </w:t>
      </w:r>
    </w:p>
    <w:p w:rsidR="00A21C8B" w:rsidRPr="00C90630" w:rsidRDefault="00A21C8B" w:rsidP="008E7BCB">
      <w:pPr>
        <w:spacing w:after="0" w:line="240" w:lineRule="auto"/>
        <w:jc w:val="center"/>
        <w:rPr>
          <w:rFonts w:ascii="Times New Roman" w:hAnsi="Times New Roman"/>
          <w:color w:val="000000"/>
          <w:sz w:val="28"/>
          <w:szCs w:val="28"/>
        </w:rPr>
      </w:pPr>
    </w:p>
    <w:tbl>
      <w:tblPr>
        <w:tblW w:w="9890" w:type="dxa"/>
        <w:tblLook w:val="04A0"/>
      </w:tblPr>
      <w:tblGrid>
        <w:gridCol w:w="3296"/>
        <w:gridCol w:w="3297"/>
        <w:gridCol w:w="461"/>
        <w:gridCol w:w="1985"/>
        <w:gridCol w:w="851"/>
      </w:tblGrid>
      <w:tr w:rsidR="00D45DA7" w:rsidRPr="00C90630" w:rsidTr="00D45DA7">
        <w:tc>
          <w:tcPr>
            <w:tcW w:w="3296" w:type="dxa"/>
          </w:tcPr>
          <w:p w:rsidR="00D45DA7" w:rsidRPr="00C90630" w:rsidRDefault="00C90630" w:rsidP="00C90630">
            <w:pPr>
              <w:rPr>
                <w:rFonts w:ascii="Times New Roman" w:hAnsi="Times New Roman"/>
                <w:sz w:val="28"/>
                <w:szCs w:val="28"/>
              </w:rPr>
            </w:pPr>
            <w:r w:rsidRPr="00C90630">
              <w:rPr>
                <w:rFonts w:ascii="Times New Roman" w:hAnsi="Times New Roman"/>
                <w:sz w:val="28"/>
                <w:szCs w:val="28"/>
              </w:rPr>
              <w:t>___</w:t>
            </w:r>
            <w:r w:rsidR="00D45DA7" w:rsidRPr="00C90630">
              <w:rPr>
                <w:rFonts w:ascii="Times New Roman" w:hAnsi="Times New Roman"/>
                <w:sz w:val="28"/>
                <w:szCs w:val="28"/>
              </w:rPr>
              <w:t>.0</w:t>
            </w:r>
            <w:r w:rsidR="00106B24" w:rsidRPr="00C90630">
              <w:rPr>
                <w:rFonts w:ascii="Times New Roman" w:hAnsi="Times New Roman"/>
                <w:sz w:val="28"/>
                <w:szCs w:val="28"/>
              </w:rPr>
              <w:t>7</w:t>
            </w:r>
            <w:r w:rsidR="00D45DA7" w:rsidRPr="00C90630">
              <w:rPr>
                <w:rFonts w:ascii="Times New Roman" w:hAnsi="Times New Roman"/>
                <w:sz w:val="28"/>
                <w:szCs w:val="28"/>
              </w:rPr>
              <w:t xml:space="preserve">.2018 года </w:t>
            </w:r>
          </w:p>
        </w:tc>
        <w:tc>
          <w:tcPr>
            <w:tcW w:w="3297" w:type="dxa"/>
          </w:tcPr>
          <w:p w:rsidR="00D45DA7" w:rsidRPr="00C90630" w:rsidRDefault="00D45DA7" w:rsidP="009D441A">
            <w:pPr>
              <w:jc w:val="center"/>
              <w:rPr>
                <w:rFonts w:ascii="Times New Roman" w:hAnsi="Times New Roman"/>
                <w:sz w:val="28"/>
                <w:szCs w:val="28"/>
                <w:u w:val="single"/>
              </w:rPr>
            </w:pPr>
            <w:r w:rsidRPr="00C90630">
              <w:rPr>
                <w:rFonts w:ascii="Times New Roman" w:hAnsi="Times New Roman"/>
                <w:sz w:val="28"/>
                <w:szCs w:val="28"/>
              </w:rPr>
              <w:t xml:space="preserve">№ </w:t>
            </w:r>
            <w:r w:rsidRPr="00C90630">
              <w:rPr>
                <w:rFonts w:ascii="Times New Roman" w:hAnsi="Times New Roman"/>
                <w:sz w:val="28"/>
                <w:szCs w:val="28"/>
                <w:u w:val="single"/>
              </w:rPr>
              <w:t xml:space="preserve"> __ </w:t>
            </w:r>
            <w:r w:rsidRPr="00C90630">
              <w:rPr>
                <w:rFonts w:ascii="Times New Roman" w:hAnsi="Times New Roman"/>
                <w:color w:val="FFFFFF"/>
                <w:sz w:val="28"/>
                <w:szCs w:val="28"/>
                <w:u w:val="single"/>
              </w:rPr>
              <w:t>.</w:t>
            </w:r>
          </w:p>
        </w:tc>
        <w:tc>
          <w:tcPr>
            <w:tcW w:w="3297" w:type="dxa"/>
            <w:gridSpan w:val="3"/>
          </w:tcPr>
          <w:p w:rsidR="00D45DA7" w:rsidRPr="00C90630" w:rsidRDefault="00D45DA7" w:rsidP="009D441A">
            <w:pPr>
              <w:jc w:val="right"/>
              <w:rPr>
                <w:rFonts w:ascii="Times New Roman" w:hAnsi="Times New Roman"/>
                <w:sz w:val="28"/>
                <w:szCs w:val="28"/>
              </w:rPr>
            </w:pPr>
            <w:r w:rsidRPr="00C90630">
              <w:rPr>
                <w:rFonts w:ascii="Times New Roman" w:hAnsi="Times New Roman"/>
                <w:sz w:val="28"/>
                <w:szCs w:val="28"/>
              </w:rPr>
              <w:t>пос. Горняцкий</w:t>
            </w:r>
          </w:p>
        </w:tc>
      </w:tr>
      <w:tr w:rsidR="00D45DA7" w:rsidRPr="00C90630" w:rsidTr="00D45DA7">
        <w:tc>
          <w:tcPr>
            <w:tcW w:w="7054" w:type="dxa"/>
            <w:gridSpan w:val="3"/>
          </w:tcPr>
          <w:p w:rsidR="00D45DA7" w:rsidRPr="00C90630" w:rsidRDefault="00D45DA7" w:rsidP="009D441A">
            <w:pPr>
              <w:spacing w:after="0" w:line="240" w:lineRule="auto"/>
              <w:jc w:val="both"/>
              <w:rPr>
                <w:rFonts w:ascii="Times New Roman" w:hAnsi="Times New Roman"/>
                <w:color w:val="FF0000"/>
                <w:sz w:val="28"/>
                <w:szCs w:val="28"/>
              </w:rPr>
            </w:pPr>
            <w:r w:rsidRPr="00C90630">
              <w:rPr>
                <w:rFonts w:ascii="Times New Roman" w:hAnsi="Times New Roman"/>
                <w:color w:val="000000"/>
                <w:sz w:val="28"/>
                <w:szCs w:val="28"/>
              </w:rPr>
              <w:t>О внесении изменений в Постановление Администрации Горняцкого сель</w:t>
            </w:r>
            <w:r w:rsidR="00C90630" w:rsidRPr="00C90630">
              <w:rPr>
                <w:rFonts w:ascii="Times New Roman" w:hAnsi="Times New Roman"/>
                <w:color w:val="000000"/>
                <w:sz w:val="28"/>
                <w:szCs w:val="28"/>
              </w:rPr>
              <w:t>ского поселения от 07.10.2015</w:t>
            </w:r>
            <w:r w:rsidRPr="00C90630">
              <w:rPr>
                <w:rFonts w:ascii="Times New Roman" w:hAnsi="Times New Roman"/>
                <w:color w:val="000000"/>
                <w:sz w:val="28"/>
                <w:szCs w:val="28"/>
              </w:rPr>
              <w:t xml:space="preserve"> № 225 </w:t>
            </w:r>
          </w:p>
        </w:tc>
        <w:tc>
          <w:tcPr>
            <w:tcW w:w="1985" w:type="dxa"/>
          </w:tcPr>
          <w:p w:rsidR="00D45DA7" w:rsidRPr="00C90630" w:rsidRDefault="00D45DA7" w:rsidP="009D441A">
            <w:pPr>
              <w:rPr>
                <w:rFonts w:ascii="Times New Roman" w:hAnsi="Times New Roman"/>
                <w:sz w:val="28"/>
                <w:szCs w:val="28"/>
              </w:rPr>
            </w:pPr>
          </w:p>
        </w:tc>
        <w:tc>
          <w:tcPr>
            <w:tcW w:w="851" w:type="dxa"/>
          </w:tcPr>
          <w:p w:rsidR="00D45DA7" w:rsidRPr="00C90630" w:rsidRDefault="00D45DA7" w:rsidP="009D441A">
            <w:pPr>
              <w:rPr>
                <w:rFonts w:ascii="Times New Roman" w:hAnsi="Times New Roman"/>
                <w:b/>
                <w:sz w:val="28"/>
                <w:szCs w:val="28"/>
              </w:rPr>
            </w:pPr>
          </w:p>
        </w:tc>
      </w:tr>
    </w:tbl>
    <w:p w:rsidR="00307F0E" w:rsidRPr="00C90630" w:rsidRDefault="00D45DA7" w:rsidP="008E7BCB">
      <w:pPr>
        <w:spacing w:after="0" w:line="240" w:lineRule="auto"/>
        <w:jc w:val="both"/>
        <w:rPr>
          <w:rFonts w:ascii="Times New Roman" w:hAnsi="Times New Roman"/>
          <w:b/>
          <w:color w:val="000000"/>
          <w:sz w:val="28"/>
          <w:szCs w:val="28"/>
        </w:rPr>
      </w:pPr>
      <w:r w:rsidRPr="00C90630">
        <w:rPr>
          <w:rFonts w:ascii="Times New Roman" w:hAnsi="Times New Roman"/>
          <w:b/>
          <w:color w:val="000000"/>
          <w:sz w:val="28"/>
          <w:szCs w:val="28"/>
        </w:rPr>
        <w:tab/>
      </w:r>
    </w:p>
    <w:p w:rsidR="00A21C8B" w:rsidRPr="00C90630" w:rsidRDefault="00307F0E" w:rsidP="008E7BCB">
      <w:pPr>
        <w:spacing w:after="0" w:line="240" w:lineRule="auto"/>
        <w:jc w:val="both"/>
        <w:rPr>
          <w:rFonts w:ascii="Times New Roman" w:hAnsi="Times New Roman"/>
          <w:sz w:val="28"/>
          <w:szCs w:val="28"/>
        </w:rPr>
      </w:pPr>
      <w:r w:rsidRPr="00C90630">
        <w:rPr>
          <w:rFonts w:ascii="Times New Roman" w:hAnsi="Times New Roman"/>
          <w:b/>
          <w:color w:val="000000"/>
          <w:sz w:val="28"/>
          <w:szCs w:val="28"/>
        </w:rPr>
        <w:tab/>
      </w:r>
      <w:r w:rsidR="00C36134" w:rsidRPr="00C90630">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C90630" w:rsidRPr="00C90630">
        <w:rPr>
          <w:rFonts w:ascii="Times New Roman" w:hAnsi="Times New Roman"/>
          <w:sz w:val="28"/>
          <w:szCs w:val="28"/>
        </w:rPr>
        <w:t>ского поселения от 07.10.2015</w:t>
      </w:r>
      <w:r w:rsidR="00C36134" w:rsidRPr="00C90630">
        <w:rPr>
          <w:rFonts w:ascii="Times New Roman" w:hAnsi="Times New Roman"/>
          <w:sz w:val="28"/>
          <w:szCs w:val="28"/>
        </w:rPr>
        <w:t xml:space="preserve"> № 225,</w:t>
      </w:r>
    </w:p>
    <w:p w:rsidR="00A21C8B" w:rsidRPr="00C90630" w:rsidRDefault="00A21C8B" w:rsidP="008E7BCB">
      <w:pPr>
        <w:spacing w:after="0" w:line="240" w:lineRule="auto"/>
        <w:jc w:val="both"/>
        <w:rPr>
          <w:rFonts w:ascii="Times New Roman" w:hAnsi="Times New Roman"/>
          <w:sz w:val="28"/>
          <w:szCs w:val="28"/>
        </w:rPr>
      </w:pPr>
    </w:p>
    <w:p w:rsidR="00A21C8B" w:rsidRPr="00C90630" w:rsidRDefault="00A21C8B" w:rsidP="008E7BCB">
      <w:pPr>
        <w:spacing w:after="0" w:line="240" w:lineRule="auto"/>
        <w:jc w:val="center"/>
        <w:rPr>
          <w:rFonts w:ascii="Times New Roman" w:hAnsi="Times New Roman"/>
          <w:color w:val="000000"/>
          <w:sz w:val="28"/>
          <w:szCs w:val="28"/>
        </w:rPr>
      </w:pPr>
      <w:r w:rsidRPr="00C90630">
        <w:rPr>
          <w:rFonts w:ascii="Times New Roman" w:hAnsi="Times New Roman"/>
          <w:color w:val="000000"/>
          <w:sz w:val="28"/>
          <w:szCs w:val="28"/>
        </w:rPr>
        <w:t>ПОСТАНОВЛЯЮ:</w:t>
      </w:r>
    </w:p>
    <w:p w:rsidR="00A21C8B" w:rsidRPr="00C90630" w:rsidRDefault="00A21C8B" w:rsidP="008E7BCB">
      <w:pPr>
        <w:spacing w:after="0" w:line="240" w:lineRule="auto"/>
        <w:jc w:val="both"/>
        <w:rPr>
          <w:rFonts w:ascii="Times New Roman" w:hAnsi="Times New Roman"/>
          <w:color w:val="000000"/>
          <w:sz w:val="28"/>
          <w:szCs w:val="28"/>
        </w:rPr>
      </w:pPr>
    </w:p>
    <w:p w:rsidR="00A21C8B" w:rsidRPr="00C90630" w:rsidRDefault="00B26403" w:rsidP="00A866FB">
      <w:pPr>
        <w:numPr>
          <w:ilvl w:val="0"/>
          <w:numId w:val="12"/>
        </w:numPr>
        <w:tabs>
          <w:tab w:val="left" w:pos="851"/>
          <w:tab w:val="left" w:pos="7371"/>
        </w:tabs>
        <w:spacing w:after="0" w:line="240" w:lineRule="auto"/>
        <w:ind w:left="0" w:firstLine="567"/>
        <w:jc w:val="both"/>
        <w:rPr>
          <w:rFonts w:ascii="Times New Roman" w:hAnsi="Times New Roman"/>
          <w:spacing w:val="-8"/>
          <w:sz w:val="28"/>
          <w:szCs w:val="28"/>
        </w:rPr>
      </w:pPr>
      <w:r w:rsidRPr="00C90630">
        <w:rPr>
          <w:rFonts w:ascii="Times New Roman" w:hAnsi="Times New Roman"/>
          <w:spacing w:val="-8"/>
          <w:sz w:val="28"/>
          <w:szCs w:val="28"/>
        </w:rPr>
        <w:t>Внести изменения в пост</w:t>
      </w:r>
      <w:r w:rsidR="007C130E" w:rsidRPr="00C90630">
        <w:rPr>
          <w:rFonts w:ascii="Times New Roman" w:hAnsi="Times New Roman"/>
          <w:spacing w:val="-8"/>
          <w:sz w:val="28"/>
          <w:szCs w:val="28"/>
        </w:rPr>
        <w:t>ановление</w:t>
      </w:r>
      <w:r w:rsidRPr="00C90630">
        <w:rPr>
          <w:rFonts w:ascii="Times New Roman" w:hAnsi="Times New Roman"/>
          <w:spacing w:val="-8"/>
          <w:sz w:val="28"/>
          <w:szCs w:val="28"/>
        </w:rPr>
        <w:t xml:space="preserve"> Администрации Горняцкого сель</w:t>
      </w:r>
      <w:r w:rsidR="00C90630">
        <w:rPr>
          <w:rFonts w:ascii="Times New Roman" w:hAnsi="Times New Roman"/>
          <w:spacing w:val="-8"/>
          <w:sz w:val="28"/>
          <w:szCs w:val="28"/>
        </w:rPr>
        <w:t>ского поселения от 07.10.2015</w:t>
      </w:r>
      <w:r w:rsidRPr="00C90630">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Горняцком сельском поселении» </w:t>
      </w:r>
      <w:r w:rsidR="00307F0E" w:rsidRPr="00C90630">
        <w:rPr>
          <w:rFonts w:ascii="Times New Roman" w:hAnsi="Times New Roman"/>
          <w:spacing w:val="-8"/>
          <w:sz w:val="28"/>
          <w:szCs w:val="28"/>
        </w:rPr>
        <w:t>следующие изменения</w:t>
      </w:r>
      <w:r w:rsidR="007C130E" w:rsidRPr="00C90630">
        <w:rPr>
          <w:rFonts w:ascii="Times New Roman" w:hAnsi="Times New Roman"/>
          <w:spacing w:val="-8"/>
          <w:sz w:val="28"/>
          <w:szCs w:val="28"/>
        </w:rPr>
        <w:t>:</w:t>
      </w:r>
    </w:p>
    <w:p w:rsidR="007C130E" w:rsidRPr="00C90630" w:rsidRDefault="007C130E" w:rsidP="00A866FB">
      <w:pPr>
        <w:numPr>
          <w:ilvl w:val="1"/>
          <w:numId w:val="12"/>
        </w:numPr>
        <w:tabs>
          <w:tab w:val="left" w:pos="1134"/>
        </w:tabs>
        <w:spacing w:after="0" w:line="240" w:lineRule="auto"/>
        <w:ind w:left="0" w:firstLine="567"/>
        <w:jc w:val="both"/>
        <w:rPr>
          <w:rFonts w:ascii="Times New Roman" w:hAnsi="Times New Roman"/>
          <w:sz w:val="28"/>
          <w:szCs w:val="28"/>
        </w:rPr>
      </w:pPr>
      <w:r w:rsidRPr="00C90630">
        <w:rPr>
          <w:rFonts w:ascii="Times New Roman" w:hAnsi="Times New Roman"/>
          <w:sz w:val="28"/>
          <w:szCs w:val="28"/>
        </w:rPr>
        <w:t>Приложение №1 изложить в новой редакции согласно приложению №1 к настоящему постановлению.</w:t>
      </w:r>
    </w:p>
    <w:p w:rsidR="00A21C8B" w:rsidRPr="00C90630" w:rsidRDefault="00A21C8B" w:rsidP="00A866FB">
      <w:pPr>
        <w:numPr>
          <w:ilvl w:val="0"/>
          <w:numId w:val="12"/>
        </w:numPr>
        <w:tabs>
          <w:tab w:val="left" w:pos="851"/>
        </w:tabs>
        <w:autoSpaceDE w:val="0"/>
        <w:spacing w:after="0" w:line="240" w:lineRule="auto"/>
        <w:ind w:left="0" w:firstLine="567"/>
        <w:jc w:val="both"/>
        <w:rPr>
          <w:rFonts w:ascii="Times New Roman" w:hAnsi="Times New Roman"/>
          <w:sz w:val="28"/>
          <w:szCs w:val="28"/>
        </w:rPr>
      </w:pPr>
      <w:r w:rsidRPr="00C90630">
        <w:rPr>
          <w:rFonts w:ascii="Times New Roman" w:hAnsi="Times New Roman"/>
          <w:bCs/>
          <w:sz w:val="28"/>
          <w:szCs w:val="28"/>
        </w:rPr>
        <w:t xml:space="preserve">Постановление вступает в силу </w:t>
      </w:r>
      <w:r w:rsidR="00307F0E" w:rsidRPr="00C90630">
        <w:rPr>
          <w:rFonts w:ascii="Times New Roman" w:hAnsi="Times New Roman"/>
          <w:bCs/>
          <w:sz w:val="28"/>
          <w:szCs w:val="28"/>
        </w:rPr>
        <w:t>с момента его официального опубликования</w:t>
      </w:r>
      <w:r w:rsidRPr="00C90630">
        <w:rPr>
          <w:rFonts w:ascii="Times New Roman" w:hAnsi="Times New Roman"/>
          <w:sz w:val="28"/>
          <w:szCs w:val="28"/>
        </w:rPr>
        <w:t>.</w:t>
      </w:r>
    </w:p>
    <w:p w:rsidR="00A21C8B" w:rsidRPr="00C90630" w:rsidRDefault="00A866FB" w:rsidP="00A866FB">
      <w:pPr>
        <w:pStyle w:val="211"/>
        <w:tabs>
          <w:tab w:val="left" w:pos="851"/>
        </w:tabs>
        <w:spacing w:after="0" w:line="240" w:lineRule="auto"/>
        <w:ind w:left="0" w:firstLine="567"/>
        <w:jc w:val="both"/>
      </w:pPr>
      <w:r>
        <w:t>3</w:t>
      </w:r>
      <w:r w:rsidR="00A21C8B" w:rsidRPr="00C90630">
        <w:t>. Контроль   за   исполнением   настоящего  постановления  возложить  на</w:t>
      </w:r>
      <w:r>
        <w:t xml:space="preserve"> </w:t>
      </w:r>
      <w:r w:rsidR="007C223A" w:rsidRPr="00C90630">
        <w:t>начальника отдела экономики и финансов</w:t>
      </w:r>
      <w:r w:rsidR="00A21C8B" w:rsidRPr="00C90630">
        <w:t xml:space="preserve"> Администрации </w:t>
      </w:r>
      <w:r w:rsidR="007C223A" w:rsidRPr="00C90630">
        <w:t>Горняц</w:t>
      </w:r>
      <w:r w:rsidR="00A21C8B" w:rsidRPr="00C90630">
        <w:t xml:space="preserve">кого сельского поселения </w:t>
      </w:r>
      <w:r w:rsidR="009E71D4" w:rsidRPr="00C90630">
        <w:t>Л.В. Трихаеву</w:t>
      </w:r>
      <w:r w:rsidR="00A21C8B" w:rsidRPr="00C90630">
        <w:t>.</w:t>
      </w:r>
    </w:p>
    <w:p w:rsidR="00A21C8B" w:rsidRPr="00C90630" w:rsidRDefault="00A21C8B" w:rsidP="008E7BCB">
      <w:pPr>
        <w:spacing w:after="0" w:line="240" w:lineRule="auto"/>
        <w:ind w:right="6065"/>
        <w:jc w:val="both"/>
        <w:rPr>
          <w:rFonts w:ascii="Times New Roman" w:hAnsi="Times New Roman"/>
          <w:sz w:val="28"/>
          <w:szCs w:val="28"/>
        </w:rPr>
      </w:pPr>
    </w:p>
    <w:p w:rsidR="000D6B2D" w:rsidRPr="00C90630" w:rsidRDefault="000D6B2D" w:rsidP="008E7BCB">
      <w:pPr>
        <w:spacing w:after="0" w:line="240" w:lineRule="auto"/>
        <w:ind w:right="6065"/>
        <w:jc w:val="both"/>
        <w:rPr>
          <w:rFonts w:ascii="Times New Roman" w:hAnsi="Times New Roman"/>
          <w:sz w:val="28"/>
          <w:szCs w:val="28"/>
        </w:rPr>
      </w:pPr>
    </w:p>
    <w:p w:rsidR="000D6B2D" w:rsidRPr="00C90630" w:rsidRDefault="000D6B2D" w:rsidP="00A866FB">
      <w:pPr>
        <w:tabs>
          <w:tab w:val="left" w:pos="7371"/>
        </w:tabs>
        <w:spacing w:after="0" w:line="240" w:lineRule="auto"/>
        <w:ind w:firstLine="851"/>
        <w:rPr>
          <w:rFonts w:ascii="Times New Roman" w:hAnsi="Times New Roman"/>
          <w:sz w:val="28"/>
          <w:szCs w:val="28"/>
        </w:rPr>
      </w:pPr>
      <w:r w:rsidRPr="00C90630">
        <w:rPr>
          <w:rFonts w:ascii="Times New Roman" w:hAnsi="Times New Roman"/>
          <w:sz w:val="28"/>
          <w:szCs w:val="28"/>
        </w:rPr>
        <w:t>Глав</w:t>
      </w:r>
      <w:r w:rsidR="000C2EE8" w:rsidRPr="00C90630">
        <w:rPr>
          <w:rFonts w:ascii="Times New Roman" w:hAnsi="Times New Roman"/>
          <w:sz w:val="28"/>
          <w:szCs w:val="28"/>
        </w:rPr>
        <w:t>а</w:t>
      </w:r>
      <w:r w:rsidRPr="00C90630">
        <w:rPr>
          <w:rFonts w:ascii="Times New Roman" w:hAnsi="Times New Roman"/>
          <w:sz w:val="28"/>
          <w:szCs w:val="28"/>
        </w:rPr>
        <w:t xml:space="preserve"> </w:t>
      </w:r>
      <w:r w:rsidR="009E71D4" w:rsidRPr="00C90630">
        <w:rPr>
          <w:rFonts w:ascii="Times New Roman" w:hAnsi="Times New Roman"/>
          <w:sz w:val="28"/>
          <w:szCs w:val="28"/>
        </w:rPr>
        <w:t xml:space="preserve">Администрации </w:t>
      </w:r>
      <w:r w:rsidR="00D45DA7" w:rsidRPr="00C90630">
        <w:rPr>
          <w:rFonts w:ascii="Times New Roman" w:hAnsi="Times New Roman"/>
          <w:sz w:val="28"/>
          <w:szCs w:val="28"/>
        </w:rPr>
        <w:t xml:space="preserve">                </w:t>
      </w:r>
      <w:r w:rsidRPr="00C90630">
        <w:rPr>
          <w:rFonts w:ascii="Times New Roman" w:hAnsi="Times New Roman"/>
          <w:sz w:val="28"/>
          <w:szCs w:val="28"/>
        </w:rPr>
        <w:t xml:space="preserve">  </w:t>
      </w:r>
      <w:r w:rsidR="009E71D4" w:rsidRPr="00C90630">
        <w:rPr>
          <w:rFonts w:ascii="Times New Roman" w:hAnsi="Times New Roman"/>
          <w:sz w:val="28"/>
          <w:szCs w:val="28"/>
        </w:rPr>
        <w:t xml:space="preserve">   </w:t>
      </w:r>
      <w:r w:rsidRPr="00C90630">
        <w:rPr>
          <w:rFonts w:ascii="Times New Roman" w:hAnsi="Times New Roman"/>
          <w:sz w:val="28"/>
          <w:szCs w:val="28"/>
        </w:rPr>
        <w:t xml:space="preserve"> </w:t>
      </w:r>
      <w:r w:rsidR="00A866FB">
        <w:rPr>
          <w:rFonts w:ascii="Times New Roman" w:hAnsi="Times New Roman"/>
          <w:sz w:val="28"/>
          <w:szCs w:val="28"/>
        </w:rPr>
        <w:t xml:space="preserve">  </w:t>
      </w:r>
      <w:r w:rsidRPr="00C90630">
        <w:rPr>
          <w:rFonts w:ascii="Times New Roman" w:hAnsi="Times New Roman"/>
          <w:sz w:val="28"/>
          <w:szCs w:val="28"/>
        </w:rPr>
        <w:t xml:space="preserve">                  </w:t>
      </w:r>
      <w:r w:rsidR="000C2EE8" w:rsidRPr="00C90630">
        <w:rPr>
          <w:rFonts w:ascii="Times New Roman" w:hAnsi="Times New Roman"/>
          <w:sz w:val="28"/>
          <w:szCs w:val="28"/>
        </w:rPr>
        <w:t xml:space="preserve">  </w:t>
      </w:r>
      <w:r w:rsidR="00A866FB">
        <w:rPr>
          <w:rFonts w:ascii="Times New Roman" w:hAnsi="Times New Roman"/>
          <w:sz w:val="28"/>
          <w:szCs w:val="28"/>
        </w:rPr>
        <w:t xml:space="preserve"> </w:t>
      </w:r>
      <w:r w:rsidR="000C2EE8" w:rsidRPr="00C90630">
        <w:rPr>
          <w:rFonts w:ascii="Times New Roman" w:hAnsi="Times New Roman"/>
          <w:sz w:val="28"/>
          <w:szCs w:val="28"/>
        </w:rPr>
        <w:t xml:space="preserve">     </w:t>
      </w:r>
      <w:r w:rsidRPr="00C90630">
        <w:rPr>
          <w:rFonts w:ascii="Times New Roman" w:hAnsi="Times New Roman"/>
          <w:sz w:val="28"/>
          <w:szCs w:val="28"/>
        </w:rPr>
        <w:t xml:space="preserve">  </w:t>
      </w:r>
      <w:r w:rsidR="000C2EE8" w:rsidRPr="00C90630">
        <w:rPr>
          <w:rFonts w:ascii="Times New Roman" w:hAnsi="Times New Roman"/>
          <w:sz w:val="28"/>
          <w:szCs w:val="28"/>
        </w:rPr>
        <w:t>О.П. Снисаренко</w:t>
      </w:r>
      <w:r w:rsidRPr="00C90630">
        <w:rPr>
          <w:rFonts w:ascii="Times New Roman" w:hAnsi="Times New Roman"/>
          <w:sz w:val="28"/>
          <w:szCs w:val="28"/>
        </w:rPr>
        <w:t xml:space="preserve">   </w:t>
      </w:r>
    </w:p>
    <w:p w:rsidR="000D6B2D" w:rsidRPr="00C90630" w:rsidRDefault="000D6B2D" w:rsidP="00A866FB">
      <w:pPr>
        <w:pStyle w:val="af1"/>
        <w:tabs>
          <w:tab w:val="left" w:pos="615"/>
        </w:tabs>
        <w:ind w:firstLine="851"/>
        <w:jc w:val="left"/>
        <w:rPr>
          <w:b w:val="0"/>
          <w:szCs w:val="28"/>
        </w:rPr>
      </w:pPr>
    </w:p>
    <w:p w:rsidR="000D6B2D" w:rsidRPr="00C90630" w:rsidRDefault="000D6B2D" w:rsidP="00A866FB">
      <w:pPr>
        <w:spacing w:after="0" w:line="240" w:lineRule="auto"/>
        <w:ind w:firstLine="851"/>
        <w:rPr>
          <w:rFonts w:ascii="Times New Roman" w:hAnsi="Times New Roman"/>
          <w:sz w:val="28"/>
          <w:szCs w:val="28"/>
        </w:rPr>
      </w:pPr>
      <w:r w:rsidRPr="00C90630">
        <w:rPr>
          <w:rFonts w:ascii="Times New Roman" w:hAnsi="Times New Roman"/>
          <w:sz w:val="28"/>
          <w:szCs w:val="28"/>
        </w:rPr>
        <w:t>Постановление вносит</w:t>
      </w:r>
    </w:p>
    <w:p w:rsidR="000D6B2D" w:rsidRPr="00C90630" w:rsidRDefault="000D6B2D" w:rsidP="00A866FB">
      <w:pPr>
        <w:spacing w:after="0" w:line="240" w:lineRule="auto"/>
        <w:ind w:firstLine="851"/>
        <w:rPr>
          <w:rFonts w:ascii="Times New Roman" w:hAnsi="Times New Roman"/>
          <w:sz w:val="28"/>
          <w:szCs w:val="28"/>
        </w:rPr>
      </w:pPr>
      <w:r w:rsidRPr="00C90630">
        <w:rPr>
          <w:rFonts w:ascii="Times New Roman" w:hAnsi="Times New Roman"/>
          <w:sz w:val="28"/>
          <w:szCs w:val="28"/>
        </w:rPr>
        <w:t>Специалист первой категории</w:t>
      </w:r>
    </w:p>
    <w:p w:rsidR="00060D0A" w:rsidRPr="00C90630" w:rsidRDefault="00060D0A" w:rsidP="00A866FB">
      <w:pPr>
        <w:tabs>
          <w:tab w:val="left" w:pos="7371"/>
        </w:tabs>
        <w:spacing w:after="0" w:line="240" w:lineRule="auto"/>
        <w:ind w:firstLine="851"/>
        <w:rPr>
          <w:rFonts w:ascii="Times New Roman" w:hAnsi="Times New Roman"/>
          <w:sz w:val="28"/>
          <w:szCs w:val="28"/>
        </w:rPr>
      </w:pPr>
      <w:r w:rsidRPr="00C90630">
        <w:rPr>
          <w:rFonts w:ascii="Times New Roman" w:hAnsi="Times New Roman"/>
          <w:sz w:val="28"/>
          <w:szCs w:val="28"/>
        </w:rPr>
        <w:t>п</w:t>
      </w:r>
      <w:r w:rsidR="000D6B2D" w:rsidRPr="00C90630">
        <w:rPr>
          <w:rFonts w:ascii="Times New Roman" w:hAnsi="Times New Roman"/>
          <w:sz w:val="28"/>
          <w:szCs w:val="28"/>
        </w:rPr>
        <w:t xml:space="preserve">о </w:t>
      </w:r>
      <w:r w:rsidRPr="00C90630">
        <w:rPr>
          <w:rFonts w:ascii="Times New Roman" w:hAnsi="Times New Roman"/>
          <w:sz w:val="28"/>
          <w:szCs w:val="28"/>
        </w:rPr>
        <w:t xml:space="preserve">земельным и </w:t>
      </w:r>
      <w:r w:rsidR="000D6B2D" w:rsidRPr="00C90630">
        <w:rPr>
          <w:rFonts w:ascii="Times New Roman" w:hAnsi="Times New Roman"/>
          <w:sz w:val="28"/>
          <w:szCs w:val="28"/>
        </w:rPr>
        <w:t xml:space="preserve">имущественным </w:t>
      </w:r>
    </w:p>
    <w:p w:rsidR="000D6B2D" w:rsidRPr="00C90630" w:rsidRDefault="000D6B2D" w:rsidP="00A866FB">
      <w:pPr>
        <w:tabs>
          <w:tab w:val="left" w:pos="7371"/>
        </w:tabs>
        <w:spacing w:after="0" w:line="240" w:lineRule="auto"/>
        <w:ind w:firstLine="851"/>
        <w:rPr>
          <w:rFonts w:ascii="Times New Roman" w:hAnsi="Times New Roman"/>
          <w:sz w:val="28"/>
          <w:szCs w:val="28"/>
        </w:rPr>
      </w:pPr>
      <w:r w:rsidRPr="00C90630">
        <w:rPr>
          <w:rFonts w:ascii="Times New Roman" w:hAnsi="Times New Roman"/>
          <w:sz w:val="28"/>
          <w:szCs w:val="28"/>
        </w:rPr>
        <w:t xml:space="preserve">отношениям                                 </w:t>
      </w:r>
    </w:p>
    <w:p w:rsidR="000D6B2D" w:rsidRPr="00C90630" w:rsidRDefault="00106B24" w:rsidP="00A866FB">
      <w:pPr>
        <w:tabs>
          <w:tab w:val="left" w:pos="7371"/>
        </w:tabs>
        <w:spacing w:after="0" w:line="240" w:lineRule="auto"/>
        <w:ind w:firstLine="851"/>
        <w:rPr>
          <w:rFonts w:ascii="Times New Roman" w:hAnsi="Times New Roman"/>
          <w:sz w:val="28"/>
          <w:szCs w:val="28"/>
        </w:rPr>
      </w:pPr>
      <w:r w:rsidRPr="00C90630">
        <w:rPr>
          <w:rFonts w:ascii="Times New Roman" w:hAnsi="Times New Roman"/>
          <w:sz w:val="28"/>
          <w:szCs w:val="28"/>
        </w:rPr>
        <w:t>02</w:t>
      </w:r>
      <w:r w:rsidR="000C2EE8" w:rsidRPr="00C90630">
        <w:rPr>
          <w:rFonts w:ascii="Times New Roman" w:hAnsi="Times New Roman"/>
          <w:sz w:val="28"/>
          <w:szCs w:val="28"/>
        </w:rPr>
        <w:t>.</w:t>
      </w:r>
      <w:r w:rsidR="00C039CA" w:rsidRPr="00C90630">
        <w:rPr>
          <w:rFonts w:ascii="Times New Roman" w:hAnsi="Times New Roman"/>
          <w:sz w:val="28"/>
          <w:szCs w:val="28"/>
        </w:rPr>
        <w:t>0</w:t>
      </w:r>
      <w:r w:rsidRPr="00C90630">
        <w:rPr>
          <w:rFonts w:ascii="Times New Roman" w:hAnsi="Times New Roman"/>
          <w:sz w:val="28"/>
          <w:szCs w:val="28"/>
        </w:rPr>
        <w:t>7</w:t>
      </w:r>
      <w:r w:rsidR="000C2EE8" w:rsidRPr="00C90630">
        <w:rPr>
          <w:rFonts w:ascii="Times New Roman" w:hAnsi="Times New Roman"/>
          <w:sz w:val="28"/>
          <w:szCs w:val="28"/>
        </w:rPr>
        <w:t>.201</w:t>
      </w:r>
      <w:r w:rsidR="00060D0A" w:rsidRPr="00C90630">
        <w:rPr>
          <w:rFonts w:ascii="Times New Roman" w:hAnsi="Times New Roman"/>
          <w:sz w:val="28"/>
          <w:szCs w:val="28"/>
        </w:rPr>
        <w:t>8</w:t>
      </w:r>
      <w:r w:rsidR="00C90630">
        <w:rPr>
          <w:rFonts w:ascii="Times New Roman" w:hAnsi="Times New Roman"/>
          <w:sz w:val="28"/>
          <w:szCs w:val="28"/>
        </w:rPr>
        <w:t xml:space="preserve"> года</w:t>
      </w:r>
      <w:r w:rsidR="000D6B2D" w:rsidRPr="00C90630">
        <w:rPr>
          <w:rFonts w:ascii="Times New Roman" w:hAnsi="Times New Roman"/>
          <w:sz w:val="28"/>
          <w:szCs w:val="28"/>
        </w:rPr>
        <w:t xml:space="preserve">                                                           </w:t>
      </w:r>
      <w:r w:rsidR="00A866FB">
        <w:rPr>
          <w:rFonts w:ascii="Times New Roman" w:hAnsi="Times New Roman"/>
          <w:sz w:val="28"/>
          <w:szCs w:val="28"/>
        </w:rPr>
        <w:t xml:space="preserve">  </w:t>
      </w:r>
      <w:r w:rsidR="000D6B2D" w:rsidRPr="00C90630">
        <w:rPr>
          <w:rFonts w:ascii="Times New Roman" w:hAnsi="Times New Roman"/>
          <w:sz w:val="28"/>
          <w:szCs w:val="28"/>
        </w:rPr>
        <w:t xml:space="preserve">     М.П. Родинская  </w:t>
      </w:r>
    </w:p>
    <w:p w:rsidR="000D6B2D" w:rsidRPr="00C90630" w:rsidRDefault="000D6B2D" w:rsidP="00A866FB">
      <w:pPr>
        <w:tabs>
          <w:tab w:val="left" w:pos="7371"/>
        </w:tabs>
        <w:spacing w:after="0" w:line="240" w:lineRule="auto"/>
        <w:ind w:firstLine="851"/>
        <w:rPr>
          <w:rFonts w:ascii="Times New Roman" w:hAnsi="Times New Roman"/>
          <w:sz w:val="28"/>
          <w:szCs w:val="28"/>
        </w:rPr>
      </w:pPr>
      <w:r w:rsidRPr="00C90630">
        <w:rPr>
          <w:rFonts w:ascii="Times New Roman" w:hAnsi="Times New Roman"/>
          <w:sz w:val="28"/>
          <w:szCs w:val="28"/>
        </w:rPr>
        <w:t xml:space="preserve"> </w:t>
      </w:r>
    </w:p>
    <w:p w:rsidR="000D6B2D" w:rsidRPr="00C90630" w:rsidRDefault="000D6B2D" w:rsidP="00A866FB">
      <w:pPr>
        <w:pStyle w:val="af1"/>
        <w:tabs>
          <w:tab w:val="left" w:pos="615"/>
        </w:tabs>
        <w:ind w:firstLine="851"/>
        <w:jc w:val="left"/>
        <w:rPr>
          <w:b w:val="0"/>
          <w:szCs w:val="28"/>
        </w:rPr>
      </w:pPr>
      <w:r w:rsidRPr="00C90630">
        <w:rPr>
          <w:b w:val="0"/>
          <w:szCs w:val="28"/>
        </w:rPr>
        <w:t>Согласовано</w:t>
      </w:r>
    </w:p>
    <w:p w:rsidR="00C90630" w:rsidRDefault="00913961" w:rsidP="00A866FB">
      <w:pPr>
        <w:tabs>
          <w:tab w:val="left" w:pos="6090"/>
          <w:tab w:val="left" w:pos="7371"/>
        </w:tabs>
        <w:spacing w:after="0" w:line="240" w:lineRule="auto"/>
        <w:ind w:firstLine="851"/>
        <w:rPr>
          <w:rFonts w:ascii="Times New Roman" w:hAnsi="Times New Roman"/>
          <w:sz w:val="28"/>
          <w:szCs w:val="28"/>
        </w:rPr>
      </w:pPr>
      <w:r w:rsidRPr="00C90630">
        <w:rPr>
          <w:rFonts w:ascii="Times New Roman" w:hAnsi="Times New Roman"/>
          <w:sz w:val="28"/>
          <w:szCs w:val="28"/>
        </w:rPr>
        <w:t>Главный</w:t>
      </w:r>
      <w:r w:rsidR="000D6B2D" w:rsidRPr="00C90630">
        <w:rPr>
          <w:rFonts w:ascii="Times New Roman" w:hAnsi="Times New Roman"/>
          <w:sz w:val="28"/>
          <w:szCs w:val="28"/>
        </w:rPr>
        <w:t xml:space="preserve"> специалист                                             </w:t>
      </w:r>
      <w:r w:rsidR="00A866FB">
        <w:rPr>
          <w:rFonts w:ascii="Times New Roman" w:hAnsi="Times New Roman"/>
          <w:sz w:val="28"/>
          <w:szCs w:val="28"/>
        </w:rPr>
        <w:t xml:space="preserve"> </w:t>
      </w:r>
      <w:r w:rsidR="000D6B2D" w:rsidRPr="00C90630">
        <w:rPr>
          <w:rFonts w:ascii="Times New Roman" w:hAnsi="Times New Roman"/>
          <w:sz w:val="28"/>
          <w:szCs w:val="28"/>
        </w:rPr>
        <w:t xml:space="preserve">           А.М. Ветохина</w:t>
      </w:r>
    </w:p>
    <w:p w:rsidR="00C90630" w:rsidRDefault="00C90630" w:rsidP="00C90630">
      <w:pPr>
        <w:tabs>
          <w:tab w:val="left" w:pos="6090"/>
        </w:tabs>
        <w:spacing w:after="0" w:line="240" w:lineRule="auto"/>
        <w:ind w:firstLine="567"/>
        <w:rPr>
          <w:rFonts w:ascii="Times New Roman" w:hAnsi="Times New Roman"/>
          <w:sz w:val="28"/>
          <w:szCs w:val="28"/>
        </w:rPr>
      </w:pPr>
    </w:p>
    <w:p w:rsidR="00C90630" w:rsidRPr="00540B5C" w:rsidRDefault="00C90630" w:rsidP="00C90630">
      <w:pPr>
        <w:spacing w:after="0" w:line="240" w:lineRule="auto"/>
        <w:ind w:left="5387" w:right="-391"/>
        <w:jc w:val="center"/>
        <w:rPr>
          <w:rFonts w:ascii="Times New Roman" w:hAnsi="Times New Roman"/>
          <w:sz w:val="28"/>
          <w:szCs w:val="28"/>
        </w:rPr>
      </w:pPr>
      <w:r w:rsidRPr="00540B5C">
        <w:rPr>
          <w:rFonts w:ascii="Times New Roman" w:hAnsi="Times New Roman"/>
          <w:sz w:val="28"/>
          <w:szCs w:val="28"/>
        </w:rPr>
        <w:lastRenderedPageBreak/>
        <w:t>Приложение № 1</w:t>
      </w:r>
      <w:r>
        <w:rPr>
          <w:rFonts w:ascii="Times New Roman" w:hAnsi="Times New Roman"/>
          <w:sz w:val="28"/>
          <w:szCs w:val="28"/>
        </w:rPr>
        <w:t xml:space="preserve"> </w:t>
      </w:r>
      <w:r w:rsidRPr="00540B5C">
        <w:rPr>
          <w:rFonts w:ascii="Times New Roman" w:hAnsi="Times New Roman"/>
          <w:sz w:val="28"/>
          <w:szCs w:val="28"/>
        </w:rPr>
        <w:t xml:space="preserve">к постановлению Администрации </w:t>
      </w:r>
      <w:r>
        <w:rPr>
          <w:rFonts w:ascii="Times New Roman" w:hAnsi="Times New Roman"/>
          <w:sz w:val="28"/>
          <w:szCs w:val="28"/>
        </w:rPr>
        <w:t>Горняцкого сельского поселения</w:t>
      </w:r>
    </w:p>
    <w:p w:rsidR="00C90630" w:rsidRPr="00540B5C" w:rsidRDefault="00C90630" w:rsidP="00C90630">
      <w:pPr>
        <w:spacing w:after="0" w:line="240" w:lineRule="auto"/>
        <w:ind w:left="5387" w:right="-391"/>
        <w:jc w:val="center"/>
        <w:rPr>
          <w:rFonts w:ascii="Times New Roman" w:hAnsi="Times New Roman"/>
          <w:sz w:val="28"/>
          <w:szCs w:val="28"/>
          <w:lang w:eastAsia="en-US"/>
        </w:rPr>
      </w:pPr>
      <w:r w:rsidRPr="00540B5C">
        <w:rPr>
          <w:rFonts w:ascii="Times New Roman" w:hAnsi="Times New Roman"/>
          <w:sz w:val="28"/>
          <w:szCs w:val="28"/>
        </w:rPr>
        <w:t xml:space="preserve">от </w:t>
      </w:r>
      <w:r>
        <w:rPr>
          <w:rFonts w:ascii="Times New Roman" w:hAnsi="Times New Roman"/>
          <w:sz w:val="28"/>
          <w:szCs w:val="28"/>
        </w:rPr>
        <w:t>___.07.2018</w:t>
      </w:r>
      <w:r w:rsidRPr="00540B5C">
        <w:rPr>
          <w:rFonts w:ascii="Times New Roman" w:hAnsi="Times New Roman"/>
          <w:sz w:val="28"/>
          <w:szCs w:val="28"/>
        </w:rPr>
        <w:t xml:space="preserve"> </w:t>
      </w:r>
      <w:r>
        <w:rPr>
          <w:rFonts w:ascii="Times New Roman" w:hAnsi="Times New Roman"/>
          <w:sz w:val="28"/>
          <w:szCs w:val="28"/>
        </w:rPr>
        <w:t xml:space="preserve">года </w:t>
      </w:r>
      <w:r w:rsidRPr="00540B5C">
        <w:rPr>
          <w:rFonts w:ascii="Times New Roman" w:hAnsi="Times New Roman"/>
          <w:sz w:val="28"/>
          <w:szCs w:val="28"/>
        </w:rPr>
        <w:t xml:space="preserve">№ </w:t>
      </w:r>
      <w:r>
        <w:rPr>
          <w:rFonts w:ascii="Times New Roman" w:hAnsi="Times New Roman"/>
          <w:sz w:val="28"/>
          <w:szCs w:val="28"/>
        </w:rPr>
        <w:t>___</w:t>
      </w:r>
    </w:p>
    <w:p w:rsidR="000D6B2D" w:rsidRPr="00C90630" w:rsidRDefault="000D6B2D" w:rsidP="00C90630">
      <w:pPr>
        <w:tabs>
          <w:tab w:val="left" w:pos="6090"/>
        </w:tabs>
        <w:spacing w:after="0" w:line="240" w:lineRule="auto"/>
        <w:ind w:firstLine="567"/>
        <w:rPr>
          <w:rFonts w:ascii="Times New Roman" w:hAnsi="Times New Roman"/>
          <w:sz w:val="28"/>
          <w:szCs w:val="28"/>
        </w:rPr>
      </w:pPr>
      <w:r w:rsidRPr="00C90630">
        <w:rPr>
          <w:rFonts w:ascii="Times New Roman" w:hAnsi="Times New Roman"/>
          <w:sz w:val="28"/>
          <w:szCs w:val="28"/>
        </w:rPr>
        <w:tab/>
        <w:t xml:space="preserve">     </w:t>
      </w:r>
    </w:p>
    <w:p w:rsidR="00BF1DC9" w:rsidRDefault="00A21C8B" w:rsidP="00C90630">
      <w:pPr>
        <w:spacing w:after="0" w:line="240" w:lineRule="auto"/>
        <w:rPr>
          <w:rFonts w:ascii="Times New Roman" w:hAnsi="Times New Roman"/>
          <w:sz w:val="28"/>
        </w:rPr>
      </w:pPr>
      <w:r>
        <w:rPr>
          <w:rFonts w:ascii="Times New Roman" w:hAnsi="Times New Roman"/>
          <w:sz w:val="28"/>
        </w:rPr>
        <w:t xml:space="preserve">       </w:t>
      </w:r>
    </w:p>
    <w:p w:rsidR="00A21C8B" w:rsidRPr="00540B5C" w:rsidRDefault="00A21C8B" w:rsidP="00C90630">
      <w:pPr>
        <w:spacing w:after="0" w:line="240" w:lineRule="auto"/>
        <w:jc w:val="center"/>
        <w:rPr>
          <w:rFonts w:ascii="Times New Roman" w:hAnsi="Times New Roman"/>
          <w:sz w:val="28"/>
          <w:szCs w:val="28"/>
          <w:lang w:eastAsia="en-US"/>
        </w:rPr>
      </w:pPr>
      <w:r w:rsidRPr="00540B5C">
        <w:rPr>
          <w:rFonts w:ascii="Times New Roman" w:hAnsi="Times New Roman"/>
          <w:sz w:val="28"/>
          <w:szCs w:val="28"/>
        </w:rPr>
        <w:t xml:space="preserve">Муниципальная программа </w:t>
      </w:r>
      <w:r w:rsidR="007131F6">
        <w:rPr>
          <w:rFonts w:ascii="Times New Roman" w:hAnsi="Times New Roman"/>
          <w:sz w:val="28"/>
          <w:szCs w:val="28"/>
        </w:rPr>
        <w:t>Горняцкого</w:t>
      </w:r>
      <w:r>
        <w:rPr>
          <w:rFonts w:ascii="Times New Roman" w:hAnsi="Times New Roman"/>
          <w:sz w:val="28"/>
          <w:szCs w:val="28"/>
        </w:rPr>
        <w:t xml:space="preserve"> сельского поселения  </w:t>
      </w:r>
      <w:r w:rsidRPr="00540B5C">
        <w:rPr>
          <w:rFonts w:ascii="Times New Roman" w:hAnsi="Times New Roman"/>
          <w:sz w:val="28"/>
          <w:szCs w:val="28"/>
          <w:lang w:eastAsia="en-US"/>
        </w:rPr>
        <w:t xml:space="preserve">«Управление муниципальным имуществом </w:t>
      </w:r>
      <w:r>
        <w:rPr>
          <w:rFonts w:ascii="Times New Roman" w:hAnsi="Times New Roman"/>
          <w:sz w:val="28"/>
          <w:szCs w:val="28"/>
          <w:lang w:eastAsia="en-US"/>
        </w:rPr>
        <w:t xml:space="preserve">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C90630">
      <w:pPr>
        <w:spacing w:after="0" w:line="240" w:lineRule="auto"/>
        <w:jc w:val="center"/>
        <w:rPr>
          <w:rFonts w:ascii="Times New Roman" w:hAnsi="Times New Roman"/>
          <w:sz w:val="28"/>
          <w:szCs w:val="28"/>
        </w:rPr>
      </w:pPr>
      <w:r w:rsidRPr="00540B5C">
        <w:rPr>
          <w:rFonts w:ascii="Times New Roman" w:hAnsi="Times New Roman"/>
          <w:sz w:val="28"/>
          <w:szCs w:val="28"/>
        </w:rPr>
        <w:t xml:space="preserve">Паспорт муниципальной программы </w:t>
      </w:r>
    </w:p>
    <w:p w:rsidR="00A21C8B" w:rsidRPr="00540B5C" w:rsidRDefault="00A21C8B" w:rsidP="00C90630">
      <w:pPr>
        <w:spacing w:after="0" w:line="240" w:lineRule="auto"/>
        <w:jc w:val="center"/>
        <w:rPr>
          <w:rFonts w:ascii="Times New Roman" w:hAnsi="Times New Roman"/>
          <w:sz w:val="28"/>
          <w:szCs w:val="28"/>
        </w:rPr>
      </w:pPr>
      <w:r w:rsidRPr="00540B5C">
        <w:rPr>
          <w:rFonts w:ascii="Times New Roman" w:hAnsi="Times New Roman"/>
          <w:sz w:val="28"/>
          <w:szCs w:val="28"/>
        </w:rPr>
        <w:t>«</w:t>
      </w:r>
      <w:r w:rsidRPr="00540B5C">
        <w:rPr>
          <w:rFonts w:ascii="Times New Roman" w:hAnsi="Times New Roman"/>
          <w:sz w:val="28"/>
          <w:szCs w:val="28"/>
          <w:lang w:eastAsia="en-US"/>
        </w:rPr>
        <w:t xml:space="preserve">Управление муниципальным имуществом 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Default="00A21C8B" w:rsidP="00C90630">
      <w:pPr>
        <w:spacing w:after="0" w:line="240" w:lineRule="auto"/>
        <w:jc w:val="center"/>
        <w:rPr>
          <w:rFonts w:ascii="Times New Roman" w:hAnsi="Times New Roman"/>
          <w:sz w:val="28"/>
          <w:szCs w:val="28"/>
        </w:rPr>
      </w:pPr>
      <w:r w:rsidRPr="00540B5C">
        <w:rPr>
          <w:rFonts w:ascii="Times New Roman" w:hAnsi="Times New Roman"/>
          <w:sz w:val="28"/>
          <w:szCs w:val="28"/>
        </w:rPr>
        <w:t>(далее - муниципальная программа)</w:t>
      </w:r>
    </w:p>
    <w:p w:rsidR="00C90630" w:rsidRPr="00540B5C" w:rsidRDefault="00C90630" w:rsidP="00C90630">
      <w:pPr>
        <w:spacing w:after="0" w:line="240" w:lineRule="auto"/>
        <w:jc w:val="center"/>
        <w:rPr>
          <w:rFonts w:ascii="Times New Roman" w:hAnsi="Times New Roman"/>
          <w:sz w:val="28"/>
          <w:szCs w:val="28"/>
        </w:rPr>
      </w:pPr>
    </w:p>
    <w:tbl>
      <w:tblPr>
        <w:tblW w:w="0" w:type="auto"/>
        <w:tblInd w:w="-5" w:type="dxa"/>
        <w:tblLayout w:type="fixed"/>
        <w:tblLook w:val="0000"/>
      </w:tblPr>
      <w:tblGrid>
        <w:gridCol w:w="4613"/>
        <w:gridCol w:w="5220"/>
      </w:tblGrid>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lang w:eastAsia="en-US"/>
              </w:rPr>
            </w:pPr>
            <w:r w:rsidRPr="00C90630">
              <w:rPr>
                <w:rFonts w:ascii="Times New Roman" w:hAnsi="Times New Roman"/>
                <w:sz w:val="24"/>
                <w:szCs w:val="24"/>
              </w:rPr>
              <w:t xml:space="preserve">Наименование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center"/>
              <w:rPr>
                <w:rFonts w:ascii="Times New Roman" w:hAnsi="Times New Roman"/>
                <w:sz w:val="24"/>
                <w:szCs w:val="24"/>
              </w:rPr>
            </w:pPr>
            <w:r w:rsidRPr="00C90630">
              <w:rPr>
                <w:rFonts w:ascii="Times New Roman" w:hAnsi="Times New Roman"/>
                <w:sz w:val="24"/>
                <w:szCs w:val="24"/>
                <w:lang w:eastAsia="en-US"/>
              </w:rPr>
              <w:t xml:space="preserve">«Управление муниципальным имуществом в </w:t>
            </w:r>
            <w:r w:rsidR="007131F6" w:rsidRPr="00C90630">
              <w:rPr>
                <w:rFonts w:ascii="Times New Roman" w:hAnsi="Times New Roman"/>
                <w:sz w:val="24"/>
                <w:szCs w:val="24"/>
                <w:lang w:eastAsia="en-US"/>
              </w:rPr>
              <w:t>Горняц</w:t>
            </w:r>
            <w:r w:rsidRPr="00C90630">
              <w:rPr>
                <w:rFonts w:ascii="Times New Roman" w:hAnsi="Times New Roman"/>
                <w:sz w:val="24"/>
                <w:szCs w:val="24"/>
                <w:lang w:eastAsia="en-US"/>
              </w:rPr>
              <w:t>ком сельском поселении»</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Ответственный исполнитель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center"/>
              <w:rPr>
                <w:rFonts w:ascii="Times New Roman" w:hAnsi="Times New Roman"/>
                <w:sz w:val="24"/>
                <w:szCs w:val="24"/>
              </w:rPr>
            </w:pPr>
            <w:r w:rsidRPr="00C90630">
              <w:rPr>
                <w:rFonts w:ascii="Times New Roman" w:hAnsi="Times New Roman"/>
                <w:sz w:val="24"/>
                <w:szCs w:val="24"/>
              </w:rPr>
              <w:t xml:space="preserve">Администрация </w:t>
            </w:r>
            <w:r w:rsidR="007131F6" w:rsidRPr="00C90630">
              <w:rPr>
                <w:rFonts w:ascii="Times New Roman" w:hAnsi="Times New Roman"/>
                <w:sz w:val="24"/>
                <w:szCs w:val="24"/>
              </w:rPr>
              <w:t>Горняц</w:t>
            </w:r>
            <w:r w:rsidRPr="00C90630">
              <w:rPr>
                <w:rFonts w:ascii="Times New Roman" w:hAnsi="Times New Roman"/>
                <w:sz w:val="24"/>
                <w:szCs w:val="24"/>
              </w:rPr>
              <w:t xml:space="preserve">кого сельского </w:t>
            </w:r>
            <w:r w:rsidR="007131F6" w:rsidRPr="00C90630">
              <w:rPr>
                <w:rFonts w:ascii="Times New Roman" w:hAnsi="Times New Roman"/>
                <w:sz w:val="24"/>
                <w:szCs w:val="24"/>
              </w:rPr>
              <w:t>поселения</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Соисполнители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center"/>
              <w:rPr>
                <w:rFonts w:ascii="Times New Roman" w:hAnsi="Times New Roman"/>
                <w:sz w:val="24"/>
                <w:szCs w:val="24"/>
              </w:rPr>
            </w:pPr>
            <w:r w:rsidRPr="00C90630">
              <w:rPr>
                <w:rFonts w:ascii="Times New Roman" w:hAnsi="Times New Roman"/>
                <w:sz w:val="24"/>
                <w:szCs w:val="24"/>
              </w:rPr>
              <w:t>отсутствуют</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Подпрограммы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ind w:left="76"/>
              <w:jc w:val="both"/>
              <w:rPr>
                <w:rFonts w:ascii="Times New Roman" w:hAnsi="Times New Roman"/>
                <w:sz w:val="24"/>
                <w:szCs w:val="24"/>
                <w:highlight w:val="yellow"/>
              </w:rPr>
            </w:pPr>
            <w:r w:rsidRPr="00C90630">
              <w:rPr>
                <w:rFonts w:ascii="Times New Roman" w:hAnsi="Times New Roman"/>
                <w:sz w:val="24"/>
                <w:szCs w:val="24"/>
              </w:rPr>
              <w:t>Повышение эффективности управления муниципальным имуществом</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Программно-целевые инструменты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отсутствуют</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Цели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ind w:left="35"/>
              <w:jc w:val="both"/>
              <w:rPr>
                <w:rFonts w:ascii="Times New Roman" w:hAnsi="Times New Roman"/>
                <w:sz w:val="24"/>
                <w:szCs w:val="24"/>
              </w:rPr>
            </w:pPr>
            <w:r w:rsidRPr="00C90630">
              <w:rPr>
                <w:rFonts w:ascii="Times New Roman" w:hAnsi="Times New Roman"/>
                <w:sz w:val="24"/>
                <w:szCs w:val="24"/>
              </w:rPr>
              <w:t xml:space="preserve">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позволяющих увеличить доходную часть бюджета </w:t>
            </w:r>
            <w:r w:rsidR="007131F6" w:rsidRPr="00C90630">
              <w:rPr>
                <w:rFonts w:ascii="Times New Roman" w:hAnsi="Times New Roman"/>
                <w:sz w:val="24"/>
                <w:szCs w:val="24"/>
              </w:rPr>
              <w:t>Горняц</w:t>
            </w:r>
            <w:r w:rsidRPr="00C90630">
              <w:rPr>
                <w:rFonts w:ascii="Times New Roman" w:hAnsi="Times New Roman"/>
                <w:sz w:val="24"/>
                <w:szCs w:val="24"/>
              </w:rPr>
              <w:t>кого сельского поселении.</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xml:space="preserve"> Совершенствование учета муниципального имущества.</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color w:val="000000"/>
                <w:sz w:val="24"/>
                <w:szCs w:val="24"/>
              </w:rPr>
            </w:pPr>
            <w:r w:rsidRPr="00C90630">
              <w:rPr>
                <w:rFonts w:ascii="Times New Roman" w:hAnsi="Times New Roman"/>
                <w:sz w:val="24"/>
                <w:szCs w:val="24"/>
              </w:rPr>
              <w:t xml:space="preserve">Задачи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-повышение эффективности использования муниципального имущества и увеличение поступления  доходов в местный бюджет;</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w:t>
            </w:r>
            <w:r w:rsidRPr="00C90630">
              <w:rPr>
                <w:rFonts w:ascii="Times New Roman" w:hAnsi="Times New Roman"/>
                <w:sz w:val="24"/>
                <w:szCs w:val="24"/>
              </w:rPr>
              <w:lastRenderedPageBreak/>
              <w:t xml:space="preserve">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C90630" w:rsidRDefault="00A21C8B" w:rsidP="00C90630">
            <w:pPr>
              <w:spacing w:after="0" w:line="240" w:lineRule="auto"/>
              <w:jc w:val="both"/>
              <w:rPr>
                <w:rFonts w:ascii="Times New Roman" w:hAnsi="Times New Roman"/>
                <w:sz w:val="24"/>
                <w:szCs w:val="24"/>
              </w:rPr>
            </w:pP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i/>
                <w:sz w:val="24"/>
                <w:szCs w:val="24"/>
              </w:rPr>
            </w:pPr>
            <w:r w:rsidRPr="00C90630">
              <w:rPr>
                <w:rFonts w:ascii="Times New Roman" w:hAnsi="Times New Roman"/>
                <w:sz w:val="24"/>
                <w:szCs w:val="24"/>
              </w:rPr>
              <w:lastRenderedPageBreak/>
              <w:t xml:space="preserve">Целевые индикаторы и показатели муниципальной программы </w:t>
            </w:r>
          </w:p>
          <w:p w:rsidR="00A21C8B" w:rsidRPr="00C90630" w:rsidRDefault="00A21C8B" w:rsidP="00C90630">
            <w:pPr>
              <w:spacing w:after="0" w:line="240" w:lineRule="auto"/>
              <w:rPr>
                <w:rFonts w:ascii="Times New Roman" w:hAnsi="Times New Roman"/>
                <w:i/>
                <w:sz w:val="24"/>
                <w:szCs w:val="24"/>
              </w:rPr>
            </w:pP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межевание земельных участков;</w:t>
            </w:r>
          </w:p>
          <w:p w:rsidR="00A21C8B" w:rsidRPr="00C90630" w:rsidRDefault="00A21C8B" w:rsidP="00C90630">
            <w:pPr>
              <w:spacing w:after="0" w:line="240" w:lineRule="auto"/>
              <w:jc w:val="both"/>
              <w:rPr>
                <w:rFonts w:ascii="Times New Roman" w:hAnsi="Times New Roman"/>
                <w:sz w:val="24"/>
                <w:szCs w:val="24"/>
                <w:highlight w:val="yellow"/>
              </w:rPr>
            </w:pPr>
            <w:r w:rsidRPr="00C90630">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Этапы и сроки реализации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Муниципальная программа реализуется с 201</w:t>
            </w:r>
            <w:r w:rsidR="007C223A" w:rsidRPr="00C90630">
              <w:rPr>
                <w:rFonts w:ascii="Times New Roman" w:hAnsi="Times New Roman"/>
                <w:sz w:val="24"/>
                <w:szCs w:val="24"/>
              </w:rPr>
              <w:t>6</w:t>
            </w:r>
            <w:r w:rsidRPr="00C90630">
              <w:rPr>
                <w:rFonts w:ascii="Times New Roman" w:hAnsi="Times New Roman"/>
                <w:sz w:val="24"/>
                <w:szCs w:val="24"/>
              </w:rPr>
              <w:t xml:space="preserve"> по 2020 годы</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Ресурсное обеспечение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pStyle w:val="stylet1"/>
              <w:spacing w:before="0" w:after="0"/>
              <w:jc w:val="both"/>
              <w:rPr>
                <w:sz w:val="24"/>
                <w:szCs w:val="24"/>
              </w:rPr>
            </w:pPr>
            <w:r w:rsidRPr="00C90630">
              <w:rPr>
                <w:sz w:val="24"/>
                <w:szCs w:val="24"/>
              </w:rPr>
              <w:t xml:space="preserve">Финансовое обеспечение мероприятий предусмотрено за счет средств местного бюджета. Общий объем средств по Программе – </w:t>
            </w:r>
            <w:r w:rsidR="007517E1" w:rsidRPr="00C90630">
              <w:rPr>
                <w:sz w:val="24"/>
                <w:szCs w:val="24"/>
              </w:rPr>
              <w:t>2277,2</w:t>
            </w:r>
            <w:r w:rsidRPr="00C90630">
              <w:rPr>
                <w:sz w:val="24"/>
                <w:szCs w:val="24"/>
              </w:rPr>
              <w:t xml:space="preserve"> тыс. рублей, в том числе по годам: </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- 2016 год – </w:t>
            </w:r>
            <w:r w:rsidR="006D6976" w:rsidRPr="00C90630">
              <w:rPr>
                <w:rFonts w:ascii="Times New Roman" w:hAnsi="Times New Roman"/>
                <w:sz w:val="24"/>
                <w:szCs w:val="24"/>
              </w:rPr>
              <w:t>291,</w:t>
            </w:r>
            <w:r w:rsidR="002059F7" w:rsidRPr="00C90630">
              <w:rPr>
                <w:rFonts w:ascii="Times New Roman" w:hAnsi="Times New Roman"/>
                <w:sz w:val="24"/>
                <w:szCs w:val="24"/>
              </w:rPr>
              <w:t>6</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- 2017 год – </w:t>
            </w:r>
            <w:r w:rsidR="000F220B" w:rsidRPr="00C90630">
              <w:rPr>
                <w:rFonts w:ascii="Times New Roman" w:hAnsi="Times New Roman"/>
                <w:sz w:val="24"/>
                <w:szCs w:val="24"/>
              </w:rPr>
              <w:t>139,5</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- 2018 год – </w:t>
            </w:r>
            <w:r w:rsidR="007517E1" w:rsidRPr="00C90630">
              <w:rPr>
                <w:rFonts w:ascii="Times New Roman" w:hAnsi="Times New Roman"/>
                <w:sz w:val="24"/>
                <w:szCs w:val="24"/>
              </w:rPr>
              <w:t>1846</w:t>
            </w:r>
            <w:r w:rsidR="00582913" w:rsidRPr="00C90630">
              <w:rPr>
                <w:rFonts w:ascii="Times New Roman" w:hAnsi="Times New Roman"/>
                <w:sz w:val="24"/>
                <w:szCs w:val="24"/>
              </w:rPr>
              <w:t>,1</w:t>
            </w:r>
            <w:r w:rsidRPr="00C90630">
              <w:rPr>
                <w:rFonts w:ascii="Times New Roman" w:hAnsi="Times New Roman"/>
                <w:sz w:val="24"/>
                <w:szCs w:val="24"/>
              </w:rPr>
              <w:t xml:space="preserve"> 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- 2019 год –</w:t>
            </w:r>
            <w:r w:rsidR="00913961" w:rsidRPr="00C90630">
              <w:rPr>
                <w:rFonts w:ascii="Times New Roman" w:hAnsi="Times New Roman"/>
                <w:sz w:val="24"/>
                <w:szCs w:val="24"/>
              </w:rPr>
              <w:t xml:space="preserve"> 0,0</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- 2020 год –</w:t>
            </w:r>
            <w:r w:rsidR="00913961" w:rsidRPr="00C90630">
              <w:rPr>
                <w:rFonts w:ascii="Times New Roman" w:hAnsi="Times New Roman"/>
                <w:sz w:val="24"/>
                <w:szCs w:val="24"/>
              </w:rPr>
              <w:t xml:space="preserve"> 0,0</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540B5C" w:rsidTr="00B324A3">
        <w:tc>
          <w:tcPr>
            <w:tcW w:w="4613"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Ожидаемые результаты реализации муниципальной программы </w:t>
            </w:r>
          </w:p>
        </w:tc>
        <w:tc>
          <w:tcPr>
            <w:tcW w:w="5220"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both"/>
              <w:rPr>
                <w:rFonts w:ascii="Times New Roman" w:hAnsi="Times New Roman"/>
                <w:sz w:val="24"/>
                <w:szCs w:val="24"/>
                <w:lang w:eastAsia="zh-TW"/>
              </w:rPr>
            </w:pPr>
            <w:r w:rsidRPr="00C90630">
              <w:rPr>
                <w:rFonts w:ascii="Times New Roman" w:hAnsi="Times New Roman"/>
                <w:sz w:val="24"/>
                <w:szCs w:val="24"/>
              </w:rPr>
              <w:t xml:space="preserve">-завершение регистрации права собственности </w:t>
            </w:r>
            <w:r w:rsidR="007131F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на муниципальное имущество; </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lang w:eastAsia="zh-TW"/>
              </w:rPr>
              <w:t>-</w:t>
            </w:r>
            <w:r w:rsidRPr="00C90630">
              <w:rPr>
                <w:rFonts w:ascii="Times New Roman" w:hAnsi="Times New Roman"/>
                <w:sz w:val="24"/>
                <w:szCs w:val="24"/>
              </w:rPr>
              <w:t xml:space="preserve"> пополнение доходной части бюджета </w:t>
            </w:r>
            <w:r w:rsidR="007131F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C90630">
              <w:rPr>
                <w:rFonts w:ascii="Times New Roman" w:hAnsi="Times New Roman"/>
                <w:sz w:val="24"/>
                <w:szCs w:val="24"/>
              </w:rPr>
              <w:t>Горняц</w:t>
            </w:r>
            <w:r w:rsidRPr="00C90630">
              <w:rPr>
                <w:rFonts w:ascii="Times New Roman" w:hAnsi="Times New Roman"/>
                <w:sz w:val="24"/>
                <w:szCs w:val="24"/>
              </w:rPr>
              <w:t>кого сельского поселения и земельными участками;</w:t>
            </w:r>
          </w:p>
          <w:p w:rsidR="00A21C8B" w:rsidRPr="00C90630" w:rsidRDefault="00A21C8B" w:rsidP="00C90630">
            <w:pPr>
              <w:autoSpaceDE w:val="0"/>
              <w:autoSpaceDN w:val="0"/>
              <w:adjustRightInd w:val="0"/>
              <w:spacing w:after="0" w:line="240" w:lineRule="auto"/>
              <w:jc w:val="both"/>
              <w:rPr>
                <w:rFonts w:ascii="Times New Roman" w:hAnsi="Times New Roman"/>
                <w:sz w:val="24"/>
                <w:szCs w:val="24"/>
              </w:rPr>
            </w:pPr>
            <w:r w:rsidRPr="00C90630">
              <w:rPr>
                <w:rFonts w:ascii="Times New Roman" w:hAnsi="Times New Roman"/>
                <w:sz w:val="24"/>
                <w:szCs w:val="24"/>
              </w:rPr>
              <w:t>-эффективное и рациональное администратирование неналоговых доходов.</w:t>
            </w:r>
          </w:p>
        </w:tc>
      </w:tr>
    </w:tbl>
    <w:p w:rsidR="00A21C8B" w:rsidRDefault="00A21C8B" w:rsidP="00C90630">
      <w:pPr>
        <w:spacing w:after="0" w:line="240" w:lineRule="auto"/>
        <w:jc w:val="both"/>
        <w:rPr>
          <w:rFonts w:ascii="Times New Roman" w:hAnsi="Times New Roman"/>
          <w:color w:val="000000"/>
          <w:sz w:val="28"/>
          <w:szCs w:val="28"/>
        </w:rPr>
      </w:pPr>
    </w:p>
    <w:p w:rsidR="00A21C8B" w:rsidRPr="00540B5C" w:rsidRDefault="00A21C8B" w:rsidP="00C90630">
      <w:pPr>
        <w:spacing w:after="0" w:line="240" w:lineRule="auto"/>
        <w:jc w:val="center"/>
        <w:rPr>
          <w:rFonts w:ascii="Times New Roman" w:hAnsi="Times New Roman"/>
          <w:sz w:val="28"/>
          <w:szCs w:val="28"/>
        </w:rPr>
      </w:pPr>
      <w:r w:rsidRPr="00540B5C">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Pr>
          <w:rFonts w:ascii="Times New Roman" w:hAnsi="Times New Roman"/>
          <w:sz w:val="28"/>
          <w:szCs w:val="28"/>
        </w:rPr>
        <w:t>Горняц</w:t>
      </w:r>
      <w:r>
        <w:rPr>
          <w:rFonts w:ascii="Times New Roman" w:hAnsi="Times New Roman"/>
          <w:sz w:val="28"/>
          <w:szCs w:val="28"/>
        </w:rPr>
        <w:t>кого сельского поселения</w:t>
      </w:r>
    </w:p>
    <w:p w:rsidR="00A21C8B" w:rsidRPr="00540B5C" w:rsidRDefault="00A21C8B" w:rsidP="00C90630">
      <w:pPr>
        <w:spacing w:after="0" w:line="240" w:lineRule="auto"/>
        <w:rPr>
          <w:rFonts w:ascii="Times New Roman" w:hAnsi="Times New Roman"/>
          <w:sz w:val="28"/>
          <w:szCs w:val="28"/>
        </w:rPr>
      </w:pP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lastRenderedPageBreak/>
        <w:t xml:space="preserve">Муниципальная программа «Управление муниципальным имуществом в </w:t>
      </w:r>
      <w:r w:rsidR="007131F6">
        <w:rPr>
          <w:rFonts w:ascii="Times New Roman" w:hAnsi="Times New Roman"/>
          <w:sz w:val="28"/>
          <w:szCs w:val="28"/>
        </w:rPr>
        <w:t>Горняц</w:t>
      </w:r>
      <w:r>
        <w:rPr>
          <w:rFonts w:ascii="Times New Roman" w:hAnsi="Times New Roman"/>
          <w:sz w:val="28"/>
          <w:szCs w:val="28"/>
        </w:rPr>
        <w:t>ком сельском поселении</w:t>
      </w:r>
      <w:r w:rsidRPr="00540B5C">
        <w:rPr>
          <w:rFonts w:ascii="Times New Roman" w:hAnsi="Times New Roman"/>
          <w:sz w:val="28"/>
          <w:szCs w:val="28"/>
        </w:rPr>
        <w:t>»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932D3D" w:rsidRDefault="00A21C8B" w:rsidP="00C90630">
      <w:pPr>
        <w:spacing w:after="0" w:line="240" w:lineRule="auto"/>
        <w:ind w:firstLine="708"/>
        <w:jc w:val="both"/>
        <w:rPr>
          <w:rFonts w:ascii="Times New Roman" w:hAnsi="Times New Roman"/>
          <w:sz w:val="28"/>
          <w:szCs w:val="28"/>
        </w:rPr>
      </w:pPr>
      <w:r w:rsidRPr="00932D3D">
        <w:rPr>
          <w:rFonts w:ascii="Times New Roman" w:hAnsi="Times New Roman"/>
          <w:sz w:val="28"/>
          <w:szCs w:val="28"/>
        </w:rPr>
        <w:t>-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932D3D" w:rsidRDefault="00A21C8B" w:rsidP="00C90630">
      <w:pPr>
        <w:spacing w:after="0" w:line="240" w:lineRule="auto"/>
        <w:ind w:firstLine="708"/>
        <w:jc w:val="both"/>
        <w:rPr>
          <w:rFonts w:ascii="Times New Roman" w:hAnsi="Times New Roman"/>
          <w:sz w:val="28"/>
          <w:szCs w:val="28"/>
        </w:rPr>
      </w:pPr>
      <w:r w:rsidRPr="00932D3D">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932D3D" w:rsidRDefault="00A21C8B" w:rsidP="00C90630">
      <w:pPr>
        <w:spacing w:after="0" w:line="240" w:lineRule="auto"/>
        <w:ind w:firstLine="708"/>
        <w:jc w:val="both"/>
        <w:rPr>
          <w:rFonts w:ascii="Times New Roman" w:hAnsi="Times New Roman"/>
          <w:sz w:val="28"/>
          <w:szCs w:val="28"/>
        </w:rPr>
      </w:pPr>
      <w:r w:rsidRPr="00932D3D">
        <w:rPr>
          <w:rFonts w:ascii="Times New Roman" w:hAnsi="Times New Roman"/>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Default="00A21C8B" w:rsidP="00C90630">
      <w:pPr>
        <w:spacing w:after="0" w:line="240" w:lineRule="auto"/>
        <w:ind w:firstLine="708"/>
        <w:jc w:val="both"/>
        <w:rPr>
          <w:rFonts w:ascii="Times New Roman" w:hAnsi="Times New Roman"/>
          <w:sz w:val="28"/>
          <w:szCs w:val="28"/>
        </w:rPr>
      </w:pPr>
      <w:r w:rsidRPr="00932D3D">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 принцип прозрачности –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 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A21C8B"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 принцип полноты, результативности и эффективности управления муниципальным имуществом –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540B5C" w:rsidRDefault="00A21C8B" w:rsidP="00C90630">
      <w:pPr>
        <w:widowControl w:val="0"/>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xml:space="preserve">Выполнению поставленных задач может препятствовать воздействие следующих рисков макроэкономического, финансового, организационного </w:t>
      </w:r>
      <w:r w:rsidRPr="00540B5C">
        <w:rPr>
          <w:rFonts w:ascii="Times New Roman" w:hAnsi="Times New Roman"/>
          <w:sz w:val="28"/>
          <w:szCs w:val="28"/>
        </w:rPr>
        <w:lastRenderedPageBreak/>
        <w:t>характера:</w:t>
      </w:r>
    </w:p>
    <w:p w:rsidR="00A21C8B" w:rsidRPr="00540B5C" w:rsidRDefault="00A21C8B" w:rsidP="00C90630">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возникновения кризисных явлений в экономике;</w:t>
      </w:r>
    </w:p>
    <w:p w:rsidR="00A21C8B" w:rsidRPr="00540B5C" w:rsidRDefault="00A21C8B" w:rsidP="00C90630">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недостаточность объемов финансирования мероприятий муниципальной программы;</w:t>
      </w:r>
    </w:p>
    <w:p w:rsidR="00A21C8B" w:rsidRPr="00540B5C" w:rsidRDefault="00A21C8B" w:rsidP="00C90630">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сокращение объемов финансовых средств;</w:t>
      </w:r>
    </w:p>
    <w:p w:rsidR="00A21C8B" w:rsidRDefault="00A21C8B" w:rsidP="00C90630">
      <w:pPr>
        <w:widowControl w:val="0"/>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несвоевременное принятие нормативных правовых актов Российской Федерации и Ростовской области</w:t>
      </w:r>
      <w:r>
        <w:rPr>
          <w:rFonts w:ascii="Times New Roman" w:hAnsi="Times New Roman"/>
          <w:sz w:val="28"/>
          <w:szCs w:val="28"/>
        </w:rPr>
        <w:t>;</w:t>
      </w:r>
    </w:p>
    <w:p w:rsidR="00A21C8B" w:rsidRDefault="00A21C8B" w:rsidP="00C90630">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E35E7D" w:rsidRDefault="00A21C8B" w:rsidP="00C90630">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неисполнение договорных обязательств арендаторами.</w:t>
      </w:r>
    </w:p>
    <w:p w:rsidR="00A21C8B" w:rsidRPr="00E35E7D" w:rsidRDefault="00A21C8B" w:rsidP="00C90630">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E35E7D" w:rsidRDefault="00A21C8B" w:rsidP="00C90630">
      <w:pPr>
        <w:widowControl w:val="0"/>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перераспределения финансовых ресурсов;</w:t>
      </w:r>
    </w:p>
    <w:p w:rsidR="00A21C8B" w:rsidRPr="00E35E7D" w:rsidRDefault="00A21C8B" w:rsidP="00C90630">
      <w:pPr>
        <w:widowControl w:val="0"/>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E35E7D" w:rsidRDefault="00A21C8B" w:rsidP="00C90630">
      <w:pPr>
        <w:widowControl w:val="0"/>
        <w:autoSpaceDE w:val="0"/>
        <w:autoSpaceDN w:val="0"/>
        <w:adjustRightInd w:val="0"/>
        <w:spacing w:after="0" w:line="240" w:lineRule="auto"/>
        <w:ind w:firstLine="567"/>
        <w:jc w:val="both"/>
        <w:rPr>
          <w:rFonts w:ascii="Times New Roman" w:hAnsi="Times New Roman"/>
          <w:sz w:val="28"/>
          <w:szCs w:val="28"/>
        </w:rPr>
      </w:pPr>
      <w:r w:rsidRPr="00E35E7D">
        <w:rPr>
          <w:rFonts w:ascii="Times New Roman" w:hAnsi="Times New Roman"/>
          <w:sz w:val="28"/>
          <w:szCs w:val="28"/>
        </w:rPr>
        <w:t>- мониторинга программы, регулярного анализа хода ее исполнения.</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 xml:space="preserve">Одним из основных приоритетов социально-экономического развития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540B5C">
        <w:rPr>
          <w:rFonts w:ascii="Times New Roman" w:hAnsi="Times New Roman"/>
          <w:sz w:val="28"/>
          <w:szCs w:val="28"/>
        </w:rPr>
        <w:t xml:space="preserve">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540B5C" w:rsidRDefault="00A21C8B" w:rsidP="00C90630">
      <w:pPr>
        <w:spacing w:after="0" w:line="240" w:lineRule="auto"/>
        <w:ind w:firstLine="708"/>
        <w:jc w:val="both"/>
        <w:rPr>
          <w:rFonts w:ascii="Times New Roman" w:hAnsi="Times New Roman"/>
          <w:sz w:val="28"/>
          <w:szCs w:val="28"/>
        </w:rPr>
      </w:pPr>
      <w:r w:rsidRPr="00540B5C">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540B5C" w:rsidRDefault="00A21C8B" w:rsidP="00C90630">
      <w:pPr>
        <w:widowControl w:val="0"/>
        <w:autoSpaceDE w:val="0"/>
        <w:spacing w:after="0" w:line="240" w:lineRule="auto"/>
        <w:jc w:val="center"/>
        <w:rPr>
          <w:rFonts w:ascii="Times New Roman" w:hAnsi="Times New Roman"/>
          <w:sz w:val="28"/>
          <w:szCs w:val="28"/>
        </w:rPr>
      </w:pPr>
    </w:p>
    <w:p w:rsidR="00A21C8B" w:rsidRPr="00B324A3" w:rsidRDefault="00A21C8B" w:rsidP="00C90630">
      <w:pPr>
        <w:spacing w:after="0" w:line="240" w:lineRule="auto"/>
        <w:jc w:val="center"/>
        <w:rPr>
          <w:rFonts w:ascii="Times New Roman" w:hAnsi="Times New Roman"/>
          <w:sz w:val="28"/>
          <w:szCs w:val="28"/>
        </w:rPr>
      </w:pPr>
      <w:r w:rsidRPr="00B324A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B324A3" w:rsidRDefault="00A21C8B" w:rsidP="00C90630">
      <w:pPr>
        <w:spacing w:after="0" w:line="240" w:lineRule="auto"/>
        <w:rPr>
          <w:rFonts w:ascii="Times New Roman" w:hAnsi="Times New Roman"/>
          <w:sz w:val="28"/>
          <w:szCs w:val="28"/>
        </w:rPr>
      </w:pPr>
    </w:p>
    <w:p w:rsidR="00A21C8B" w:rsidRPr="00B324A3" w:rsidRDefault="00A21C8B" w:rsidP="00C90630">
      <w:pPr>
        <w:spacing w:after="0" w:line="240" w:lineRule="auto"/>
        <w:ind w:firstLine="708"/>
        <w:jc w:val="both"/>
        <w:rPr>
          <w:rFonts w:ascii="Times New Roman" w:hAnsi="Times New Roman"/>
          <w:sz w:val="28"/>
          <w:szCs w:val="28"/>
        </w:rPr>
      </w:pPr>
      <w:r w:rsidRPr="00B324A3">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B324A3" w:rsidRDefault="00A21C8B" w:rsidP="00C90630">
      <w:pPr>
        <w:spacing w:after="0" w:line="240" w:lineRule="auto"/>
        <w:ind w:left="35" w:firstLine="673"/>
        <w:jc w:val="both"/>
        <w:rPr>
          <w:rFonts w:ascii="Times New Roman" w:hAnsi="Times New Roman"/>
          <w:sz w:val="28"/>
          <w:szCs w:val="28"/>
        </w:rPr>
      </w:pPr>
      <w:r w:rsidRPr="00B324A3">
        <w:rPr>
          <w:rFonts w:ascii="Times New Roman" w:hAnsi="Times New Roman"/>
          <w:sz w:val="28"/>
          <w:szCs w:val="28"/>
        </w:rPr>
        <w:t xml:space="preserve">Целью Программы является 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Pr>
          <w:rFonts w:ascii="Times New Roman" w:hAnsi="Times New Roman"/>
          <w:sz w:val="28"/>
          <w:szCs w:val="28"/>
        </w:rPr>
        <w:t>Горняц</w:t>
      </w:r>
      <w:r>
        <w:rPr>
          <w:rFonts w:ascii="Times New Roman" w:hAnsi="Times New Roman"/>
          <w:sz w:val="28"/>
          <w:szCs w:val="28"/>
        </w:rPr>
        <w:t xml:space="preserve">кого </w:t>
      </w:r>
      <w:r w:rsidRPr="00B324A3">
        <w:rPr>
          <w:rFonts w:ascii="Times New Roman" w:hAnsi="Times New Roman"/>
          <w:sz w:val="28"/>
          <w:szCs w:val="28"/>
        </w:rPr>
        <w:t xml:space="preserve">сельского поселения, </w:t>
      </w:r>
      <w:r w:rsidRPr="00B324A3">
        <w:rPr>
          <w:rFonts w:ascii="Times New Roman" w:hAnsi="Times New Roman"/>
          <w:sz w:val="28"/>
          <w:szCs w:val="28"/>
        </w:rPr>
        <w:lastRenderedPageBreak/>
        <w:t xml:space="preserve">позволяющих увеличить доходную часть бюджета </w:t>
      </w:r>
      <w:r w:rsidR="007131F6">
        <w:rPr>
          <w:rFonts w:ascii="Times New Roman" w:hAnsi="Times New Roman"/>
          <w:sz w:val="28"/>
          <w:szCs w:val="28"/>
        </w:rPr>
        <w:t>Горняц</w:t>
      </w:r>
      <w:r>
        <w:rPr>
          <w:rFonts w:ascii="Times New Roman" w:hAnsi="Times New Roman"/>
          <w:sz w:val="28"/>
          <w:szCs w:val="28"/>
        </w:rPr>
        <w:t>кого</w:t>
      </w:r>
      <w:r w:rsidRPr="00B324A3">
        <w:rPr>
          <w:rFonts w:ascii="Times New Roman" w:hAnsi="Times New Roman"/>
          <w:sz w:val="28"/>
          <w:szCs w:val="28"/>
        </w:rPr>
        <w:t xml:space="preserve"> сельского поселения, совершенствование учета муниципального имущества.</w:t>
      </w:r>
      <w:r>
        <w:rPr>
          <w:rFonts w:ascii="Times New Roman" w:hAnsi="Times New Roman"/>
          <w:sz w:val="28"/>
          <w:szCs w:val="28"/>
        </w:rPr>
        <w:t xml:space="preserve"> </w:t>
      </w:r>
    </w:p>
    <w:p w:rsidR="00A21C8B" w:rsidRPr="00B324A3" w:rsidRDefault="00A21C8B" w:rsidP="00C90630">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Для достижения данной цели необходимо решение следующих задач </w:t>
      </w:r>
      <w:r>
        <w:rPr>
          <w:rFonts w:ascii="Times New Roman" w:hAnsi="Times New Roman"/>
          <w:sz w:val="28"/>
          <w:szCs w:val="28"/>
        </w:rPr>
        <w:t xml:space="preserve"> муниципальной программы</w:t>
      </w:r>
      <w:r w:rsidRPr="00B324A3">
        <w:rPr>
          <w:rFonts w:ascii="Times New Roman" w:hAnsi="Times New Roman"/>
          <w:sz w:val="28"/>
          <w:szCs w:val="28"/>
        </w:rPr>
        <w:t>:</w:t>
      </w:r>
    </w:p>
    <w:p w:rsidR="00A21C8B" w:rsidRPr="00141B27"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w:t>
      </w:r>
      <w:r>
        <w:rPr>
          <w:rFonts w:ascii="Times New Roman" w:hAnsi="Times New Roman"/>
          <w:sz w:val="28"/>
          <w:szCs w:val="28"/>
        </w:rPr>
        <w:t>1)  о</w:t>
      </w:r>
      <w:r w:rsidRPr="00141B27">
        <w:rPr>
          <w:rFonts w:ascii="Times New Roman" w:hAnsi="Times New Roman"/>
          <w:sz w:val="28"/>
          <w:szCs w:val="28"/>
        </w:rPr>
        <w:t>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Pr>
          <w:rFonts w:ascii="Times New Roman" w:hAnsi="Times New Roman"/>
          <w:sz w:val="28"/>
          <w:szCs w:val="28"/>
        </w:rPr>
        <w:t>;</w:t>
      </w:r>
    </w:p>
    <w:p w:rsidR="00A21C8B" w:rsidRPr="00141B27" w:rsidRDefault="00A21C8B" w:rsidP="00C90630">
      <w:pPr>
        <w:spacing w:after="0" w:line="240" w:lineRule="auto"/>
        <w:ind w:left="70"/>
        <w:jc w:val="both"/>
        <w:rPr>
          <w:rFonts w:ascii="Times New Roman" w:hAnsi="Times New Roman"/>
          <w:sz w:val="28"/>
          <w:szCs w:val="28"/>
        </w:rPr>
      </w:pPr>
      <w:r>
        <w:rPr>
          <w:rFonts w:ascii="Times New Roman" w:hAnsi="Times New Roman"/>
          <w:sz w:val="28"/>
          <w:szCs w:val="28"/>
        </w:rPr>
        <w:t xml:space="preserve">           2) п</w:t>
      </w:r>
      <w:r w:rsidRPr="00141B27">
        <w:rPr>
          <w:rFonts w:ascii="Times New Roman" w:hAnsi="Times New Roman"/>
          <w:sz w:val="28"/>
          <w:szCs w:val="28"/>
        </w:rPr>
        <w:t>овышение эффективности использования муниципального имущества и увеличение поступления  доходов в местный бюджет</w:t>
      </w:r>
      <w:r>
        <w:rPr>
          <w:rFonts w:ascii="Times New Roman" w:hAnsi="Times New Roman"/>
          <w:sz w:val="28"/>
          <w:szCs w:val="28"/>
        </w:rPr>
        <w:t>;</w:t>
      </w:r>
    </w:p>
    <w:p w:rsidR="00A21C8B" w:rsidRPr="00141B27" w:rsidRDefault="00A21C8B" w:rsidP="00C90630">
      <w:pPr>
        <w:spacing w:after="0" w:line="240" w:lineRule="auto"/>
        <w:ind w:left="70"/>
        <w:jc w:val="both"/>
        <w:rPr>
          <w:rFonts w:ascii="Times New Roman" w:hAnsi="Times New Roman"/>
          <w:sz w:val="28"/>
          <w:szCs w:val="28"/>
        </w:rPr>
      </w:pPr>
      <w:r>
        <w:rPr>
          <w:rFonts w:ascii="Times New Roman" w:hAnsi="Times New Roman"/>
          <w:sz w:val="28"/>
          <w:szCs w:val="28"/>
        </w:rPr>
        <w:t xml:space="preserve">        3) с</w:t>
      </w:r>
      <w:r w:rsidRPr="00141B27">
        <w:rPr>
          <w:rFonts w:ascii="Times New Roman" w:hAnsi="Times New Roman"/>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rFonts w:ascii="Times New Roman" w:hAnsi="Times New Roman"/>
          <w:sz w:val="28"/>
          <w:szCs w:val="28"/>
        </w:rPr>
        <w:t>;</w:t>
      </w:r>
      <w:r w:rsidRPr="00141B27">
        <w:rPr>
          <w:rFonts w:ascii="Times New Roman" w:hAnsi="Times New Roman"/>
          <w:sz w:val="28"/>
          <w:szCs w:val="28"/>
        </w:rPr>
        <w:t xml:space="preserve"> </w:t>
      </w:r>
    </w:p>
    <w:p w:rsidR="00A21C8B" w:rsidRPr="00141B27" w:rsidRDefault="00A21C8B" w:rsidP="00C90630">
      <w:pPr>
        <w:spacing w:after="0" w:line="240" w:lineRule="auto"/>
        <w:ind w:left="70"/>
        <w:jc w:val="both"/>
        <w:rPr>
          <w:rFonts w:ascii="Times New Roman" w:hAnsi="Times New Roman"/>
          <w:sz w:val="28"/>
          <w:szCs w:val="28"/>
        </w:rPr>
      </w:pPr>
      <w:r>
        <w:rPr>
          <w:rFonts w:ascii="Times New Roman" w:hAnsi="Times New Roman"/>
          <w:sz w:val="28"/>
          <w:szCs w:val="28"/>
        </w:rPr>
        <w:t xml:space="preserve">        4) о</w:t>
      </w:r>
      <w:r w:rsidRPr="00141B27">
        <w:rPr>
          <w:rFonts w:ascii="Times New Roman" w:hAnsi="Times New Roman"/>
          <w:sz w:val="28"/>
          <w:szCs w:val="28"/>
        </w:rPr>
        <w:t>формление права муниципальной собственности на все объекты недвижимости муниципальной собственности</w:t>
      </w:r>
      <w:r>
        <w:rPr>
          <w:rFonts w:ascii="Times New Roman" w:hAnsi="Times New Roman"/>
          <w:sz w:val="28"/>
          <w:szCs w:val="28"/>
        </w:rPr>
        <w:t>;</w:t>
      </w:r>
      <w:r w:rsidRPr="00141B27">
        <w:rPr>
          <w:rFonts w:ascii="Times New Roman" w:hAnsi="Times New Roman"/>
          <w:sz w:val="28"/>
          <w:szCs w:val="28"/>
        </w:rPr>
        <w:t xml:space="preserve"> </w:t>
      </w:r>
    </w:p>
    <w:p w:rsidR="00A21C8B" w:rsidRPr="00141B27" w:rsidRDefault="00A21C8B" w:rsidP="00C90630">
      <w:pPr>
        <w:spacing w:after="0" w:line="240" w:lineRule="auto"/>
        <w:ind w:left="70"/>
        <w:jc w:val="both"/>
        <w:rPr>
          <w:rFonts w:ascii="Times New Roman" w:hAnsi="Times New Roman"/>
          <w:sz w:val="28"/>
          <w:szCs w:val="28"/>
        </w:rPr>
      </w:pPr>
      <w:r>
        <w:rPr>
          <w:rFonts w:ascii="Times New Roman" w:hAnsi="Times New Roman"/>
          <w:sz w:val="28"/>
          <w:szCs w:val="28"/>
        </w:rPr>
        <w:t xml:space="preserve">         5) о</w:t>
      </w:r>
      <w:r w:rsidRPr="00141B27">
        <w:rPr>
          <w:rFonts w:ascii="Times New Roman" w:hAnsi="Times New Roman"/>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B324A3" w:rsidRDefault="00A21C8B" w:rsidP="00C90630">
      <w:pPr>
        <w:spacing w:after="0" w:line="240" w:lineRule="auto"/>
        <w:ind w:left="70" w:firstLine="708"/>
        <w:jc w:val="both"/>
        <w:rPr>
          <w:rFonts w:ascii="Times New Roman" w:hAnsi="Times New Roman"/>
          <w:sz w:val="28"/>
          <w:szCs w:val="28"/>
        </w:rPr>
      </w:pPr>
      <w:r w:rsidRPr="00B324A3">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B324A3"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Pr>
          <w:rFonts w:ascii="Times New Roman" w:hAnsi="Times New Roman"/>
          <w:sz w:val="28"/>
          <w:szCs w:val="28"/>
        </w:rPr>
        <w:t>Горняц</w:t>
      </w:r>
      <w:r>
        <w:rPr>
          <w:rFonts w:ascii="Times New Roman" w:hAnsi="Times New Roman"/>
          <w:sz w:val="28"/>
          <w:szCs w:val="28"/>
        </w:rPr>
        <w:t>кого</w:t>
      </w:r>
      <w:r w:rsidRPr="00B324A3">
        <w:rPr>
          <w:rFonts w:ascii="Times New Roman" w:hAnsi="Times New Roman"/>
          <w:sz w:val="28"/>
          <w:szCs w:val="28"/>
        </w:rPr>
        <w:t xml:space="preserve"> сельского поселения, на которые проведена государственная регистрация права; </w:t>
      </w:r>
    </w:p>
    <w:p w:rsidR="00A21C8B" w:rsidRPr="00B324A3"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B324A3"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A21C8B" w:rsidRPr="00B324A3"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 межевание земельных участков;</w:t>
      </w:r>
    </w:p>
    <w:p w:rsidR="00A21C8B" w:rsidRPr="00B324A3"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B324A3" w:rsidRDefault="00A21C8B" w:rsidP="00C90630">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Сведения о значениях показателей (индикаторов) муниципальной  программы, характеризующих решение указанных задач, приведены в приложении </w:t>
      </w:r>
      <w:r w:rsidRPr="004A2BB4">
        <w:rPr>
          <w:rFonts w:ascii="Times New Roman" w:hAnsi="Times New Roman"/>
          <w:sz w:val="28"/>
          <w:szCs w:val="28"/>
        </w:rPr>
        <w:t>№ 1.</w:t>
      </w:r>
    </w:p>
    <w:p w:rsidR="00A21C8B" w:rsidRPr="00B324A3" w:rsidRDefault="00A21C8B" w:rsidP="00C90630">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Сведения о методике расчета показателей (индикаторов) приведены в приложении </w:t>
      </w:r>
      <w:r w:rsidRPr="004A2BB4">
        <w:rPr>
          <w:rFonts w:ascii="Times New Roman" w:hAnsi="Times New Roman"/>
          <w:sz w:val="28"/>
          <w:szCs w:val="28"/>
        </w:rPr>
        <w:t>№ 5</w:t>
      </w:r>
    </w:p>
    <w:p w:rsidR="00A21C8B" w:rsidRPr="00B324A3" w:rsidRDefault="00A21C8B" w:rsidP="00C90630">
      <w:pPr>
        <w:spacing w:after="0" w:line="240" w:lineRule="auto"/>
        <w:ind w:firstLine="708"/>
        <w:jc w:val="both"/>
        <w:rPr>
          <w:rFonts w:ascii="Times New Roman" w:hAnsi="Times New Roman"/>
          <w:sz w:val="28"/>
          <w:szCs w:val="28"/>
        </w:rPr>
      </w:pPr>
      <w:r w:rsidRPr="00B324A3">
        <w:rPr>
          <w:rFonts w:ascii="Times New Roman" w:hAnsi="Times New Roman"/>
          <w:sz w:val="28"/>
          <w:szCs w:val="28"/>
        </w:rPr>
        <w:t>По итогам реализации Программы планируется достижение следующих результатов:</w:t>
      </w:r>
    </w:p>
    <w:p w:rsidR="00A21C8B" w:rsidRPr="00B324A3" w:rsidRDefault="00A21C8B" w:rsidP="00C90630">
      <w:pPr>
        <w:spacing w:after="0" w:line="240" w:lineRule="auto"/>
        <w:jc w:val="both"/>
        <w:rPr>
          <w:rFonts w:ascii="Times New Roman" w:hAnsi="Times New Roman"/>
          <w:sz w:val="28"/>
          <w:szCs w:val="28"/>
        </w:rPr>
      </w:pPr>
      <w:r w:rsidRPr="00B324A3">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B324A3" w:rsidRDefault="00A21C8B" w:rsidP="00A866FB">
      <w:pPr>
        <w:tabs>
          <w:tab w:val="left" w:pos="709"/>
        </w:tabs>
        <w:spacing w:after="0" w:line="240" w:lineRule="auto"/>
        <w:jc w:val="both"/>
        <w:rPr>
          <w:rFonts w:ascii="Times New Roman" w:hAnsi="Times New Roman"/>
          <w:sz w:val="28"/>
          <w:szCs w:val="28"/>
        </w:rPr>
      </w:pPr>
      <w:r w:rsidRPr="00B324A3">
        <w:rPr>
          <w:rFonts w:ascii="Times New Roman" w:hAnsi="Times New Roman"/>
          <w:sz w:val="28"/>
          <w:szCs w:val="28"/>
        </w:rPr>
        <w:t xml:space="preserve">    </w:t>
      </w:r>
      <w:r w:rsidR="00A866FB">
        <w:rPr>
          <w:rFonts w:ascii="Times New Roman" w:hAnsi="Times New Roman"/>
          <w:sz w:val="28"/>
          <w:szCs w:val="28"/>
        </w:rPr>
        <w:t xml:space="preserve">     </w:t>
      </w:r>
      <w:r w:rsidRPr="00B324A3">
        <w:rPr>
          <w:rFonts w:ascii="Times New Roman" w:hAnsi="Times New Roman"/>
          <w:sz w:val="28"/>
          <w:szCs w:val="28"/>
        </w:rPr>
        <w:t>- повышение эффективности управления муниципальным имуществом.</w:t>
      </w:r>
    </w:p>
    <w:p w:rsidR="00A21C8B" w:rsidRPr="00B324A3" w:rsidRDefault="00A21C8B" w:rsidP="00A866FB">
      <w:pPr>
        <w:spacing w:after="0" w:line="240" w:lineRule="auto"/>
        <w:ind w:firstLine="709"/>
        <w:rPr>
          <w:rFonts w:ascii="Times New Roman" w:hAnsi="Times New Roman"/>
          <w:sz w:val="28"/>
          <w:szCs w:val="28"/>
        </w:rPr>
      </w:pPr>
      <w:r w:rsidRPr="00B324A3">
        <w:rPr>
          <w:rFonts w:ascii="Times New Roman" w:hAnsi="Times New Roman"/>
          <w:sz w:val="28"/>
          <w:szCs w:val="28"/>
        </w:rPr>
        <w:t xml:space="preserve">  Муниципальная программа будет реализована </w:t>
      </w:r>
      <w:r w:rsidRPr="00FC6C85">
        <w:rPr>
          <w:rFonts w:ascii="Times New Roman" w:hAnsi="Times New Roman"/>
          <w:sz w:val="28"/>
          <w:szCs w:val="28"/>
        </w:rPr>
        <w:t>в 201</w:t>
      </w:r>
      <w:r w:rsidR="00FC6C85" w:rsidRPr="00FC6C85">
        <w:rPr>
          <w:rFonts w:ascii="Times New Roman" w:hAnsi="Times New Roman"/>
          <w:sz w:val="28"/>
          <w:szCs w:val="28"/>
        </w:rPr>
        <w:t>6</w:t>
      </w:r>
      <w:r w:rsidRPr="00FC6C85">
        <w:rPr>
          <w:rFonts w:ascii="Times New Roman" w:hAnsi="Times New Roman"/>
          <w:sz w:val="28"/>
          <w:szCs w:val="28"/>
        </w:rPr>
        <w:t xml:space="preserve"> – 2020 годах в</w:t>
      </w:r>
      <w:r w:rsidRPr="00B324A3">
        <w:rPr>
          <w:rFonts w:ascii="Times New Roman" w:hAnsi="Times New Roman"/>
          <w:sz w:val="28"/>
          <w:szCs w:val="28"/>
        </w:rPr>
        <w:t xml:space="preserve"> один этап.</w:t>
      </w:r>
    </w:p>
    <w:p w:rsidR="00A21C8B" w:rsidRDefault="00A21C8B" w:rsidP="00C90630">
      <w:pPr>
        <w:spacing w:after="0" w:line="240" w:lineRule="auto"/>
        <w:jc w:val="center"/>
        <w:rPr>
          <w:rFonts w:ascii="Times New Roman" w:hAnsi="Times New Roman"/>
          <w:sz w:val="28"/>
          <w:szCs w:val="28"/>
        </w:rPr>
      </w:pPr>
    </w:p>
    <w:p w:rsidR="00114FF0" w:rsidRDefault="00114FF0" w:rsidP="00C90630">
      <w:pPr>
        <w:spacing w:after="0" w:line="240" w:lineRule="auto"/>
        <w:jc w:val="center"/>
        <w:rPr>
          <w:rFonts w:ascii="Times New Roman" w:hAnsi="Times New Roman"/>
          <w:sz w:val="28"/>
          <w:szCs w:val="28"/>
        </w:rPr>
      </w:pPr>
    </w:p>
    <w:p w:rsidR="00A21C8B" w:rsidRDefault="00A21C8B" w:rsidP="00C90630">
      <w:pPr>
        <w:spacing w:after="0" w:line="240" w:lineRule="auto"/>
        <w:jc w:val="center"/>
        <w:rPr>
          <w:rFonts w:ascii="Times New Roman" w:hAnsi="Times New Roman"/>
          <w:sz w:val="28"/>
          <w:szCs w:val="28"/>
        </w:rPr>
      </w:pPr>
      <w:r w:rsidRPr="007B059C">
        <w:rPr>
          <w:rFonts w:ascii="Times New Roman" w:hAnsi="Times New Roman"/>
          <w:sz w:val="28"/>
          <w:szCs w:val="28"/>
        </w:rPr>
        <w:lastRenderedPageBreak/>
        <w:t xml:space="preserve">Раздел 3. Обоснование выделения подпрограмм муниципальной </w:t>
      </w:r>
    </w:p>
    <w:p w:rsidR="00A21C8B" w:rsidRDefault="00A21C8B" w:rsidP="00C90630">
      <w:pPr>
        <w:spacing w:after="0" w:line="240" w:lineRule="auto"/>
        <w:jc w:val="center"/>
        <w:rPr>
          <w:rFonts w:ascii="Times New Roman" w:hAnsi="Times New Roman"/>
          <w:sz w:val="28"/>
          <w:szCs w:val="28"/>
        </w:rPr>
      </w:pPr>
      <w:r w:rsidRPr="007B059C">
        <w:rPr>
          <w:rFonts w:ascii="Times New Roman" w:hAnsi="Times New Roman"/>
          <w:sz w:val="28"/>
          <w:szCs w:val="28"/>
        </w:rPr>
        <w:t>программы, обобщенная характеристика основных мероприятий</w:t>
      </w:r>
    </w:p>
    <w:p w:rsidR="00A21C8B" w:rsidRPr="007B059C" w:rsidRDefault="00A21C8B" w:rsidP="00C90630">
      <w:pPr>
        <w:spacing w:after="0" w:line="240" w:lineRule="auto"/>
        <w:jc w:val="center"/>
        <w:rPr>
          <w:rFonts w:ascii="Times New Roman" w:hAnsi="Times New Roman"/>
          <w:sz w:val="28"/>
          <w:szCs w:val="28"/>
        </w:rPr>
      </w:pPr>
    </w:p>
    <w:p w:rsidR="00A21C8B" w:rsidRPr="007B059C"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В настоящее время в рамках муниципальной программы ведомственные целевые программы не реализуются.</w:t>
      </w:r>
    </w:p>
    <w:p w:rsidR="00A866FB"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 xml:space="preserve">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866FB"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 xml:space="preserve">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Pr>
          <w:rFonts w:ascii="Times New Roman" w:hAnsi="Times New Roman"/>
          <w:sz w:val="28"/>
          <w:szCs w:val="28"/>
        </w:rPr>
        <w:t>Горняц</w:t>
      </w:r>
      <w:r>
        <w:rPr>
          <w:rFonts w:ascii="Times New Roman" w:hAnsi="Times New Roman"/>
          <w:sz w:val="28"/>
          <w:szCs w:val="28"/>
        </w:rPr>
        <w:t>кого</w:t>
      </w:r>
      <w:r w:rsidRPr="007B059C">
        <w:rPr>
          <w:rFonts w:ascii="Times New Roman" w:hAnsi="Times New Roman"/>
          <w:sz w:val="28"/>
          <w:szCs w:val="28"/>
        </w:rPr>
        <w:t xml:space="preserve"> сельского поселения. </w:t>
      </w:r>
    </w:p>
    <w:p w:rsidR="00A21C8B" w:rsidRPr="007B059C"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В рамках подпрограммы «Повышение эффективности управления муниципальным имуществом» планируется реализация следующих мероприятий:</w:t>
      </w:r>
    </w:p>
    <w:p w:rsidR="00A21C8B" w:rsidRPr="007B059C" w:rsidRDefault="00A21C8B" w:rsidP="00A866FB">
      <w:pPr>
        <w:spacing w:after="0" w:line="240" w:lineRule="auto"/>
        <w:ind w:firstLine="709"/>
        <w:rPr>
          <w:rFonts w:ascii="Times New Roman" w:hAnsi="Times New Roman"/>
          <w:sz w:val="28"/>
          <w:szCs w:val="28"/>
        </w:rPr>
      </w:pPr>
      <w:r w:rsidRPr="007B059C">
        <w:rPr>
          <w:rFonts w:ascii="Times New Roman" w:hAnsi="Times New Roman"/>
          <w:sz w:val="28"/>
          <w:szCs w:val="28"/>
        </w:rPr>
        <w:t xml:space="preserve">- проведение технической инвентаризации объектов недвижимого имущества и безхозяйного имущества; </w:t>
      </w:r>
    </w:p>
    <w:p w:rsidR="00A21C8B" w:rsidRPr="007B059C"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866FB"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 реализация мероприятий по оценке рыночной стоимости муниципального  имущества;</w:t>
      </w:r>
    </w:p>
    <w:p w:rsidR="00A21C8B" w:rsidRPr="007B059C" w:rsidRDefault="00A21C8B" w:rsidP="00A866FB">
      <w:pPr>
        <w:spacing w:after="0" w:line="240" w:lineRule="auto"/>
        <w:ind w:firstLine="709"/>
        <w:jc w:val="both"/>
        <w:rPr>
          <w:rFonts w:ascii="Times New Roman" w:hAnsi="Times New Roman"/>
          <w:sz w:val="28"/>
          <w:szCs w:val="28"/>
        </w:rPr>
      </w:pPr>
      <w:r w:rsidRPr="007B059C">
        <w:rPr>
          <w:rFonts w:ascii="Times New Roman" w:hAnsi="Times New Roman"/>
          <w:sz w:val="28"/>
          <w:szCs w:val="28"/>
        </w:rPr>
        <w:t>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0B4954" w:rsidRDefault="00A21C8B" w:rsidP="00C90630">
      <w:pPr>
        <w:spacing w:after="0" w:line="240" w:lineRule="auto"/>
        <w:jc w:val="both"/>
        <w:rPr>
          <w:rFonts w:ascii="Times New Roman" w:hAnsi="Times New Roman"/>
          <w:sz w:val="28"/>
          <w:szCs w:val="28"/>
        </w:rPr>
      </w:pPr>
    </w:p>
    <w:p w:rsidR="00A21C8B" w:rsidRDefault="00A21C8B" w:rsidP="00C90630">
      <w:pPr>
        <w:spacing w:after="0" w:line="240" w:lineRule="auto"/>
        <w:jc w:val="center"/>
        <w:rPr>
          <w:rFonts w:ascii="Times New Roman" w:hAnsi="Times New Roman"/>
          <w:sz w:val="28"/>
          <w:szCs w:val="28"/>
        </w:rPr>
      </w:pPr>
      <w:r w:rsidRPr="000B4954">
        <w:rPr>
          <w:rFonts w:ascii="Times New Roman" w:hAnsi="Times New Roman"/>
          <w:sz w:val="28"/>
          <w:szCs w:val="28"/>
        </w:rPr>
        <w:t xml:space="preserve">Раздел 4. Информация по ресурсному обеспечению </w:t>
      </w:r>
    </w:p>
    <w:p w:rsidR="00A21C8B" w:rsidRDefault="00A21C8B" w:rsidP="00C90630">
      <w:pPr>
        <w:spacing w:after="0" w:line="240" w:lineRule="auto"/>
        <w:jc w:val="center"/>
        <w:rPr>
          <w:rFonts w:ascii="Times New Roman" w:hAnsi="Times New Roman"/>
          <w:sz w:val="28"/>
          <w:szCs w:val="28"/>
        </w:rPr>
      </w:pPr>
      <w:r w:rsidRPr="000B4954">
        <w:rPr>
          <w:rFonts w:ascii="Times New Roman" w:hAnsi="Times New Roman"/>
          <w:sz w:val="28"/>
          <w:szCs w:val="28"/>
        </w:rPr>
        <w:t>муниципальной программы</w:t>
      </w:r>
    </w:p>
    <w:p w:rsidR="00A21C8B" w:rsidRPr="000B4954" w:rsidRDefault="00A21C8B" w:rsidP="00C90630">
      <w:pPr>
        <w:spacing w:after="0" w:line="240" w:lineRule="auto"/>
        <w:jc w:val="center"/>
        <w:rPr>
          <w:rFonts w:ascii="Times New Roman" w:hAnsi="Times New Roman"/>
          <w:sz w:val="28"/>
          <w:szCs w:val="28"/>
        </w:rPr>
      </w:pPr>
    </w:p>
    <w:p w:rsidR="00A866FB" w:rsidRDefault="00A21C8B" w:rsidP="00A866FB">
      <w:pPr>
        <w:spacing w:after="0" w:line="240" w:lineRule="auto"/>
        <w:ind w:firstLine="708"/>
        <w:jc w:val="both"/>
        <w:rPr>
          <w:rFonts w:ascii="Times New Roman" w:hAnsi="Times New Roman"/>
          <w:sz w:val="28"/>
          <w:szCs w:val="28"/>
        </w:rPr>
      </w:pPr>
      <w:r w:rsidRPr="000B4954">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FC6C85" w:rsidRDefault="00A21C8B" w:rsidP="00A866FB">
      <w:pPr>
        <w:spacing w:after="0" w:line="240" w:lineRule="auto"/>
        <w:ind w:firstLine="708"/>
        <w:jc w:val="both"/>
        <w:rPr>
          <w:rFonts w:ascii="Times New Roman" w:hAnsi="Times New Roman"/>
          <w:sz w:val="28"/>
          <w:szCs w:val="28"/>
        </w:rPr>
      </w:pPr>
      <w:r w:rsidRPr="00FC6C85">
        <w:rPr>
          <w:rFonts w:ascii="Times New Roman" w:hAnsi="Times New Roman"/>
          <w:sz w:val="28"/>
          <w:szCs w:val="28"/>
        </w:rPr>
        <w:t>Общий объем финансировани</w:t>
      </w:r>
      <w:r w:rsidR="00FC6C85" w:rsidRPr="00FC6C85">
        <w:rPr>
          <w:rFonts w:ascii="Times New Roman" w:hAnsi="Times New Roman"/>
          <w:sz w:val="28"/>
          <w:szCs w:val="28"/>
        </w:rPr>
        <w:t>я муниципальной программы с 2016</w:t>
      </w:r>
      <w:r w:rsidRPr="00FC6C85">
        <w:rPr>
          <w:rFonts w:ascii="Times New Roman" w:hAnsi="Times New Roman"/>
          <w:sz w:val="28"/>
          <w:szCs w:val="28"/>
        </w:rPr>
        <w:t xml:space="preserve"> по 2020 годы составляет </w:t>
      </w:r>
      <w:r w:rsidR="007517E1">
        <w:rPr>
          <w:rFonts w:ascii="Times New Roman" w:hAnsi="Times New Roman"/>
          <w:sz w:val="28"/>
          <w:szCs w:val="28"/>
        </w:rPr>
        <w:t>2277,2</w:t>
      </w:r>
      <w:r w:rsidRPr="00FC6C85">
        <w:rPr>
          <w:rFonts w:ascii="Times New Roman" w:hAnsi="Times New Roman"/>
          <w:sz w:val="28"/>
          <w:szCs w:val="28"/>
        </w:rPr>
        <w:t xml:space="preserve"> тыс. рублей, в том числе за счёт средств местного бюджета – </w:t>
      </w:r>
      <w:r w:rsidR="007517E1">
        <w:rPr>
          <w:rFonts w:ascii="Times New Roman" w:hAnsi="Times New Roman"/>
          <w:sz w:val="28"/>
          <w:szCs w:val="28"/>
        </w:rPr>
        <w:t>2277,2</w:t>
      </w:r>
      <w:r w:rsidRPr="00FC6C85">
        <w:rPr>
          <w:rFonts w:ascii="Times New Roman" w:hAnsi="Times New Roman"/>
          <w:sz w:val="28"/>
          <w:szCs w:val="28"/>
        </w:rPr>
        <w:t xml:space="preserve"> тыс. рублей.</w:t>
      </w:r>
    </w:p>
    <w:p w:rsidR="00A21C8B" w:rsidRPr="000B4954" w:rsidRDefault="00A21C8B" w:rsidP="00A866FB">
      <w:pPr>
        <w:spacing w:after="0" w:line="240" w:lineRule="auto"/>
        <w:ind w:firstLine="708"/>
        <w:jc w:val="both"/>
        <w:rPr>
          <w:rFonts w:ascii="Times New Roman" w:hAnsi="Times New Roman"/>
          <w:sz w:val="28"/>
          <w:szCs w:val="28"/>
        </w:rPr>
      </w:pPr>
      <w:r w:rsidRPr="000B4954">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8E7BCB" w:rsidRDefault="00A21C8B" w:rsidP="00A866FB">
      <w:pPr>
        <w:spacing w:after="0" w:line="240" w:lineRule="auto"/>
        <w:ind w:firstLine="708"/>
        <w:jc w:val="both"/>
      </w:pPr>
      <w:r w:rsidRPr="000B4954">
        <w:rPr>
          <w:rFonts w:ascii="Times New Roman" w:hAnsi="Times New Roman"/>
          <w:sz w:val="28"/>
          <w:szCs w:val="28"/>
        </w:rPr>
        <w:t>Информация о расходах за счет всех источников представлена в приложении № 4 к муниципальной программе</w:t>
      </w:r>
      <w:r w:rsidRPr="008E7BCB">
        <w:t xml:space="preserve">.  </w:t>
      </w:r>
    </w:p>
    <w:p w:rsidR="00A21C8B" w:rsidRPr="008E7BCB" w:rsidRDefault="00A21C8B" w:rsidP="00C90630">
      <w:pPr>
        <w:spacing w:after="0" w:line="240" w:lineRule="auto"/>
      </w:pPr>
    </w:p>
    <w:p w:rsidR="00A21C8B" w:rsidRDefault="00A21C8B" w:rsidP="00C90630">
      <w:pPr>
        <w:spacing w:after="0" w:line="240" w:lineRule="auto"/>
        <w:jc w:val="center"/>
        <w:rPr>
          <w:rFonts w:ascii="Times New Roman" w:hAnsi="Times New Roman"/>
          <w:sz w:val="28"/>
          <w:szCs w:val="28"/>
        </w:rPr>
      </w:pPr>
      <w:r w:rsidRPr="00D120CD">
        <w:rPr>
          <w:rFonts w:ascii="Times New Roman" w:hAnsi="Times New Roman"/>
          <w:sz w:val="28"/>
          <w:szCs w:val="28"/>
        </w:rPr>
        <w:t>Раздел  5. Методика оценки эффективности  муниципальной программы</w:t>
      </w:r>
    </w:p>
    <w:p w:rsidR="00A21C8B" w:rsidRPr="00D120CD" w:rsidRDefault="00A21C8B" w:rsidP="00C90630">
      <w:pPr>
        <w:spacing w:after="0" w:line="240" w:lineRule="auto"/>
        <w:jc w:val="both"/>
        <w:rPr>
          <w:rFonts w:ascii="Times New Roman" w:hAnsi="Times New Roman"/>
          <w:sz w:val="28"/>
          <w:szCs w:val="28"/>
        </w:rPr>
      </w:pP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lastRenderedPageBreak/>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t>Оценка эффективности реализации программы проводится на основе:</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 xml:space="preserve">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w:t>
      </w:r>
      <w:r>
        <w:rPr>
          <w:rFonts w:ascii="Times New Roman" w:hAnsi="Times New Roman"/>
          <w:sz w:val="28"/>
          <w:szCs w:val="28"/>
        </w:rPr>
        <w:t>№ 1</w:t>
      </w:r>
      <w:r w:rsidRPr="00D120CD">
        <w:rPr>
          <w:rFonts w:ascii="Times New Roman" w:hAnsi="Times New Roman"/>
          <w:sz w:val="28"/>
          <w:szCs w:val="28"/>
        </w:rPr>
        <w:t xml:space="preserve"> к программе, по формуле:</w:t>
      </w:r>
    </w:p>
    <w:p w:rsidR="00A21C8B" w:rsidRPr="00D120CD" w:rsidRDefault="002D173E" w:rsidP="00C90630">
      <w:pPr>
        <w:spacing w:after="0" w:line="240" w:lineRule="auto"/>
        <w:jc w:val="both"/>
        <w:rPr>
          <w:rFonts w:ascii="Times New Roman" w:hAnsi="Times New Roman"/>
          <w:sz w:val="28"/>
          <w:szCs w:val="28"/>
        </w:rPr>
      </w:pPr>
      <w:r w:rsidRPr="002D173E">
        <w:rPr>
          <w:noProof/>
        </w:rPr>
        <w:pict>
          <v:shape id="_x0000_s1026" type="#_x0000_t75" style="position:absolute;left:0;text-align:left;margin-left:192.7pt;margin-top:4.95pt;width:114.1pt;height:35.15pt;z-index:1">
            <v:imagedata r:id="rId9" o:title=""/>
          </v:shape>
          <o:OLEObject Type="Embed" ProgID="Equation.3" ShapeID="_x0000_s1026" DrawAspect="Content" ObjectID="_1592052183" r:id="rId10"/>
        </w:pict>
      </w:r>
    </w:p>
    <w:p w:rsidR="00A21C8B" w:rsidRPr="00D120CD" w:rsidRDefault="00A21C8B" w:rsidP="00C90630">
      <w:pPr>
        <w:spacing w:after="0" w:line="240" w:lineRule="auto"/>
        <w:jc w:val="both"/>
        <w:rPr>
          <w:rFonts w:ascii="Times New Roman" w:hAnsi="Times New Roman"/>
          <w:sz w:val="28"/>
          <w:szCs w:val="28"/>
        </w:rPr>
      </w:pPr>
    </w:p>
    <w:p w:rsidR="00A21C8B" w:rsidRPr="00D120CD" w:rsidRDefault="00A21C8B" w:rsidP="00C90630">
      <w:pPr>
        <w:spacing w:after="0" w:line="240" w:lineRule="auto"/>
        <w:jc w:val="both"/>
        <w:rPr>
          <w:rFonts w:ascii="Times New Roman" w:hAnsi="Times New Roman"/>
          <w:sz w:val="28"/>
          <w:szCs w:val="28"/>
        </w:rPr>
      </w:pP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 xml:space="preserve">где: </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Сдi – степень достижения i-го целевого показателя;</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Зфi – фактическое значение i-го целевого показателя программы;</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Зпi – плановое значение i-го целевого показателя программы;</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D120CD" w:rsidRDefault="00A21C8B" w:rsidP="00C90630">
      <w:pPr>
        <w:spacing w:after="0" w:line="240" w:lineRule="auto"/>
        <w:jc w:val="both"/>
        <w:rPr>
          <w:rFonts w:ascii="Times New Roman" w:hAnsi="Times New Roman"/>
          <w:sz w:val="28"/>
          <w:szCs w:val="28"/>
        </w:rPr>
      </w:pPr>
    </w:p>
    <w:p w:rsidR="00A21C8B" w:rsidRPr="00D120CD" w:rsidRDefault="002D173E" w:rsidP="00C90630">
      <w:pPr>
        <w:spacing w:after="0" w:line="240" w:lineRule="auto"/>
        <w:jc w:val="both"/>
        <w:rPr>
          <w:rFonts w:ascii="Times New Roman" w:hAnsi="Times New Roman"/>
          <w:sz w:val="28"/>
          <w:szCs w:val="28"/>
        </w:rPr>
      </w:pPr>
      <w:r w:rsidRPr="002D173E">
        <w:rPr>
          <w:noProof/>
        </w:rPr>
        <w:pict>
          <v:shape id="_x0000_s1027" type="#_x0000_t75" style="position:absolute;left:0;text-align:left;margin-left:173.15pt;margin-top:1.9pt;width:120.2pt;height:35.15pt;z-index:2">
            <v:imagedata r:id="rId11" o:title=""/>
          </v:shape>
          <o:OLEObject Type="Embed" ProgID="Equation.3" ShapeID="_x0000_s1027" DrawAspect="Content" ObjectID="_1592052184" r:id="rId12"/>
        </w:pict>
      </w:r>
    </w:p>
    <w:p w:rsidR="00A21C8B" w:rsidRPr="00D120CD" w:rsidRDefault="00A21C8B" w:rsidP="00C90630">
      <w:pPr>
        <w:spacing w:after="0" w:line="240" w:lineRule="auto"/>
        <w:jc w:val="both"/>
        <w:rPr>
          <w:rFonts w:ascii="Times New Roman" w:hAnsi="Times New Roman"/>
          <w:sz w:val="28"/>
          <w:szCs w:val="28"/>
        </w:rPr>
      </w:pPr>
    </w:p>
    <w:p w:rsidR="00A21C8B" w:rsidRPr="00D120CD" w:rsidRDefault="00A21C8B" w:rsidP="00C90630">
      <w:pPr>
        <w:spacing w:after="0" w:line="240" w:lineRule="auto"/>
        <w:jc w:val="both"/>
        <w:rPr>
          <w:rFonts w:ascii="Times New Roman" w:hAnsi="Times New Roman"/>
          <w:sz w:val="28"/>
          <w:szCs w:val="28"/>
        </w:rPr>
      </w:pP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 xml:space="preserve">где: </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 xml:space="preserve">Уфi – уровень финансирования реализации по i-му мероприятию программы; </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Ффi – фактический объем финансовых ресурсов, направленный на реализацию i-го мероприятия программы;</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 xml:space="preserve"> Фпi – плановый объем финансовых ресурсов по i-му мероприятию на соответствующий отчетный период;</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высоким уровнем эффективности;</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удовлетворительным уровнем эффективности;</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неудовлетворительным уровнем эффективности.</w:t>
      </w: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t>Программа  считается реализуемой с высоким уровнем эффективности, если:</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lastRenderedPageBreak/>
        <w:t>не менее 95 процентов мероприятий, запланированных на отчетный год, выполнены в полном объеме;</w:t>
      </w: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t>Программа считается реализуемой с удовлетворительным уровнем эффективности, если:</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D120CD" w:rsidRDefault="00A21C8B" w:rsidP="00C90630">
      <w:pPr>
        <w:spacing w:after="0" w:line="240" w:lineRule="auto"/>
        <w:jc w:val="both"/>
        <w:rPr>
          <w:rFonts w:ascii="Times New Roman" w:hAnsi="Times New Roman"/>
          <w:sz w:val="28"/>
          <w:szCs w:val="28"/>
        </w:rPr>
      </w:pPr>
      <w:r w:rsidRPr="00D120CD">
        <w:rPr>
          <w:rFonts w:ascii="Times New Roman" w:hAnsi="Times New Roman"/>
          <w:sz w:val="28"/>
          <w:szCs w:val="28"/>
        </w:rPr>
        <w:t>не менее 80 процентов мероприятий, запланированных на отчетный год, выполнены в полном объеме;</w:t>
      </w:r>
    </w:p>
    <w:p w:rsidR="00A21C8B" w:rsidRPr="00D120CD" w:rsidRDefault="00A21C8B" w:rsidP="00C90630">
      <w:pPr>
        <w:spacing w:after="0" w:line="240" w:lineRule="auto"/>
        <w:ind w:firstLine="708"/>
        <w:jc w:val="both"/>
        <w:rPr>
          <w:rFonts w:ascii="Times New Roman" w:hAnsi="Times New Roman"/>
          <w:sz w:val="28"/>
          <w:szCs w:val="28"/>
        </w:rPr>
      </w:pPr>
      <w:r w:rsidRPr="00D120CD">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8E7BCB" w:rsidRDefault="00A21C8B" w:rsidP="00C90630">
      <w:pPr>
        <w:spacing w:after="0" w:line="240" w:lineRule="auto"/>
      </w:pPr>
    </w:p>
    <w:p w:rsidR="00A21C8B" w:rsidRDefault="00A21C8B" w:rsidP="00C90630">
      <w:pPr>
        <w:spacing w:after="0" w:line="240" w:lineRule="auto"/>
        <w:jc w:val="center"/>
        <w:rPr>
          <w:rFonts w:ascii="Times New Roman" w:hAnsi="Times New Roman"/>
          <w:sz w:val="28"/>
          <w:szCs w:val="28"/>
        </w:rPr>
      </w:pPr>
      <w:bookmarkStart w:id="0" w:name="sub_10813"/>
      <w:r w:rsidRPr="00AB58DB">
        <w:rPr>
          <w:rFonts w:ascii="Times New Roman" w:hAnsi="Times New Roman"/>
          <w:sz w:val="28"/>
          <w:szCs w:val="28"/>
        </w:rPr>
        <w:t>Раздел 6. Порядок взаимодействия ответственных исполнителей, соисполнителей, участников муниципальной программы</w:t>
      </w:r>
    </w:p>
    <w:p w:rsidR="00A866FB" w:rsidRDefault="00A866FB" w:rsidP="00C90630">
      <w:pPr>
        <w:spacing w:after="0" w:line="240" w:lineRule="auto"/>
        <w:jc w:val="center"/>
        <w:rPr>
          <w:rFonts w:ascii="Times New Roman" w:hAnsi="Times New Roman"/>
          <w:sz w:val="28"/>
          <w:szCs w:val="28"/>
        </w:rPr>
      </w:pPr>
    </w:p>
    <w:p w:rsidR="00A21C8B" w:rsidRPr="003074F8" w:rsidRDefault="00A21C8B" w:rsidP="00A866FB">
      <w:pPr>
        <w:shd w:val="clear" w:color="auto" w:fill="FFFFFF"/>
        <w:spacing w:after="0" w:line="240" w:lineRule="auto"/>
        <w:ind w:firstLine="709"/>
        <w:jc w:val="both"/>
        <w:rPr>
          <w:rFonts w:ascii="Times New Roman" w:hAnsi="Times New Roman"/>
          <w:sz w:val="28"/>
          <w:szCs w:val="28"/>
        </w:rPr>
      </w:pPr>
      <w:r w:rsidRPr="003074F8">
        <w:rPr>
          <w:rFonts w:ascii="Times New Roman" w:hAnsi="Times New Roman"/>
          <w:sz w:val="28"/>
          <w:szCs w:val="28"/>
        </w:rPr>
        <w:t>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Default="00A21C8B" w:rsidP="00A866FB">
      <w:pPr>
        <w:spacing w:after="0" w:line="240" w:lineRule="auto"/>
        <w:ind w:firstLine="709"/>
        <w:jc w:val="both"/>
        <w:rPr>
          <w:rFonts w:ascii="Times New Roman" w:hAnsi="Times New Roman"/>
          <w:sz w:val="28"/>
          <w:szCs w:val="28"/>
        </w:rPr>
      </w:pPr>
      <w:r w:rsidRPr="003074F8">
        <w:rPr>
          <w:rFonts w:ascii="Times New Roman" w:hAnsi="Times New Roman"/>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AB58DB" w:rsidRDefault="00A21C8B" w:rsidP="00A866FB">
      <w:pPr>
        <w:spacing w:after="0" w:line="240" w:lineRule="auto"/>
        <w:ind w:firstLine="709"/>
        <w:jc w:val="both"/>
        <w:rPr>
          <w:rFonts w:ascii="Times New Roman" w:hAnsi="Times New Roman"/>
          <w:sz w:val="28"/>
          <w:szCs w:val="28"/>
        </w:rPr>
      </w:pPr>
      <w:r w:rsidRPr="00AB58DB">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AB58DB" w:rsidRDefault="00A21C8B" w:rsidP="00A866FB">
      <w:pPr>
        <w:spacing w:after="0" w:line="240" w:lineRule="auto"/>
        <w:ind w:firstLine="709"/>
        <w:jc w:val="both"/>
        <w:rPr>
          <w:rFonts w:ascii="Times New Roman" w:hAnsi="Times New Roman"/>
          <w:sz w:val="28"/>
          <w:szCs w:val="28"/>
        </w:rPr>
      </w:pPr>
      <w:r w:rsidRPr="00AB58DB">
        <w:rPr>
          <w:rFonts w:ascii="Times New Roman" w:hAnsi="Times New Roman"/>
          <w:sz w:val="28"/>
          <w:szCs w:val="28"/>
        </w:rPr>
        <w:t>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AB58DB" w:rsidRDefault="00A21C8B" w:rsidP="00A866FB">
      <w:pPr>
        <w:spacing w:after="0" w:line="240" w:lineRule="auto"/>
        <w:ind w:firstLine="709"/>
        <w:jc w:val="both"/>
        <w:rPr>
          <w:rFonts w:ascii="Times New Roman" w:hAnsi="Times New Roman"/>
          <w:sz w:val="28"/>
          <w:szCs w:val="28"/>
        </w:rPr>
      </w:pPr>
      <w:r w:rsidRPr="00AB58DB">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AB58DB" w:rsidRDefault="00A21C8B" w:rsidP="00A866FB">
      <w:pPr>
        <w:spacing w:after="0" w:line="240" w:lineRule="auto"/>
        <w:ind w:firstLine="709"/>
        <w:jc w:val="both"/>
        <w:rPr>
          <w:rFonts w:ascii="Times New Roman" w:hAnsi="Times New Roman"/>
          <w:sz w:val="28"/>
          <w:szCs w:val="28"/>
        </w:rPr>
      </w:pPr>
      <w:r w:rsidRPr="00AB58DB">
        <w:rPr>
          <w:rFonts w:ascii="Times New Roman" w:hAnsi="Times New Roman"/>
          <w:sz w:val="28"/>
          <w:szCs w:val="28"/>
        </w:rPr>
        <w:t xml:space="preserve">        План реализации утверждается актом органа местного самоуправления </w:t>
      </w:r>
      <w:r w:rsidR="007131F6">
        <w:rPr>
          <w:rFonts w:ascii="Times New Roman" w:hAnsi="Times New Roman"/>
          <w:sz w:val="28"/>
          <w:szCs w:val="28"/>
        </w:rPr>
        <w:t>Горняц</w:t>
      </w:r>
      <w:r>
        <w:rPr>
          <w:rFonts w:ascii="Times New Roman" w:hAnsi="Times New Roman"/>
          <w:sz w:val="28"/>
          <w:szCs w:val="28"/>
        </w:rPr>
        <w:t>кого</w:t>
      </w:r>
      <w:r w:rsidRPr="00AB58DB">
        <w:rPr>
          <w:rFonts w:ascii="Times New Roman" w:hAnsi="Times New Roman"/>
          <w:sz w:val="28"/>
          <w:szCs w:val="28"/>
        </w:rPr>
        <w:t xml:space="preserve"> сельского поселения – ответственного исполнителя муниципальной программы  не позднее 5 рабочих дней со дня утверждения постановлением Администрации </w:t>
      </w:r>
      <w:r w:rsidR="007131F6">
        <w:rPr>
          <w:rFonts w:ascii="Times New Roman" w:hAnsi="Times New Roman"/>
          <w:sz w:val="28"/>
          <w:szCs w:val="28"/>
        </w:rPr>
        <w:t>Горняц</w:t>
      </w:r>
      <w:r>
        <w:rPr>
          <w:rFonts w:ascii="Times New Roman" w:hAnsi="Times New Roman"/>
          <w:sz w:val="28"/>
          <w:szCs w:val="28"/>
        </w:rPr>
        <w:t>кого</w:t>
      </w:r>
      <w:r w:rsidRPr="00AB58DB">
        <w:rPr>
          <w:rFonts w:ascii="Times New Roman" w:hAnsi="Times New Roman"/>
          <w:sz w:val="28"/>
          <w:szCs w:val="28"/>
        </w:rPr>
        <w:t xml:space="preserve"> сельского поселения муниципальной программы и далее ежегодно, не позднее  1 декабря текущего финансового года.</w:t>
      </w:r>
    </w:p>
    <w:p w:rsidR="00A21C8B" w:rsidRPr="00034A34" w:rsidRDefault="00A21C8B" w:rsidP="00A866FB">
      <w:pPr>
        <w:spacing w:after="0" w:line="240" w:lineRule="auto"/>
        <w:ind w:firstLine="709"/>
        <w:jc w:val="both"/>
        <w:rPr>
          <w:rFonts w:ascii="Times New Roman" w:hAnsi="Times New Roman"/>
          <w:sz w:val="28"/>
          <w:szCs w:val="28"/>
        </w:rPr>
      </w:pPr>
      <w:r w:rsidRPr="00AB58DB">
        <w:rPr>
          <w:rFonts w:ascii="Times New Roman" w:hAnsi="Times New Roman"/>
          <w:sz w:val="28"/>
          <w:szCs w:val="28"/>
        </w:rPr>
        <w:t xml:space="preserve">         В случае</w:t>
      </w:r>
      <w:r w:rsidRPr="008E7BCB">
        <w:t xml:space="preserve"> </w:t>
      </w:r>
      <w:r w:rsidRPr="00034A34">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3074F8" w:rsidRDefault="00A21C8B" w:rsidP="00A866FB">
      <w:pPr>
        <w:widowControl w:val="0"/>
        <w:tabs>
          <w:tab w:val="left" w:pos="1325"/>
        </w:tabs>
        <w:spacing w:after="0" w:line="240" w:lineRule="auto"/>
        <w:ind w:right="119" w:firstLine="709"/>
        <w:jc w:val="both"/>
        <w:rPr>
          <w:rFonts w:ascii="Times New Roman" w:hAnsi="Times New Roman"/>
          <w:sz w:val="28"/>
          <w:szCs w:val="28"/>
          <w:lang w:eastAsia="en-US"/>
        </w:rPr>
      </w:pPr>
      <w:bookmarkStart w:id="1" w:name="sub_10293"/>
      <w:r w:rsidRPr="003074F8">
        <w:rPr>
          <w:rFonts w:ascii="Times New Roman" w:hAnsi="Times New Roman"/>
          <w:spacing w:val="-1"/>
          <w:sz w:val="28"/>
          <w:szCs w:val="28"/>
          <w:lang w:eastAsia="en-US"/>
        </w:rPr>
        <w:lastRenderedPageBreak/>
        <w:t xml:space="preserve">Контроль </w:t>
      </w:r>
      <w:r w:rsidRPr="003074F8">
        <w:rPr>
          <w:rFonts w:ascii="Times New Roman" w:hAnsi="Times New Roman"/>
          <w:sz w:val="28"/>
          <w:szCs w:val="28"/>
          <w:lang w:eastAsia="en-US"/>
        </w:rPr>
        <w:t xml:space="preserve">за </w:t>
      </w:r>
      <w:r w:rsidRPr="00034A34">
        <w:rPr>
          <w:rFonts w:ascii="Times New Roman" w:hAnsi="Times New Roman"/>
          <w:spacing w:val="-1"/>
          <w:sz w:val="28"/>
          <w:szCs w:val="28"/>
          <w:lang w:eastAsia="en-US"/>
        </w:rPr>
        <w:t xml:space="preserve">исполнением муниципальных программ осуществляется </w:t>
      </w:r>
      <w:r w:rsidR="00FC6C85">
        <w:rPr>
          <w:rFonts w:ascii="Times New Roman" w:hAnsi="Times New Roman"/>
          <w:sz w:val="28"/>
          <w:szCs w:val="28"/>
        </w:rPr>
        <w:t>отделом</w:t>
      </w:r>
      <w:r w:rsidRPr="00034A34">
        <w:rPr>
          <w:rFonts w:ascii="Times New Roman" w:hAnsi="Times New Roman"/>
          <w:sz w:val="28"/>
          <w:szCs w:val="28"/>
        </w:rPr>
        <w:t xml:space="preserve"> </w:t>
      </w:r>
      <w:r>
        <w:rPr>
          <w:rFonts w:ascii="Times New Roman" w:hAnsi="Times New Roman"/>
          <w:sz w:val="28"/>
          <w:szCs w:val="28"/>
        </w:rPr>
        <w:t xml:space="preserve">экономики и финансов </w:t>
      </w:r>
      <w:r w:rsidRPr="003074F8">
        <w:rPr>
          <w:rFonts w:ascii="Times New Roman" w:hAnsi="Times New Roman"/>
          <w:sz w:val="28"/>
          <w:szCs w:val="28"/>
        </w:rPr>
        <w:t xml:space="preserve">Администрации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3074F8">
        <w:rPr>
          <w:rFonts w:ascii="Times New Roman" w:hAnsi="Times New Roman"/>
          <w:sz w:val="28"/>
          <w:szCs w:val="28"/>
        </w:rPr>
        <w:t>.</w:t>
      </w:r>
    </w:p>
    <w:p w:rsidR="00A21C8B" w:rsidRPr="00526ED5" w:rsidRDefault="00A21C8B" w:rsidP="00A866FB">
      <w:pPr>
        <w:widowControl w:val="0"/>
        <w:tabs>
          <w:tab w:val="left" w:pos="1304"/>
        </w:tabs>
        <w:spacing w:after="0" w:line="240" w:lineRule="auto"/>
        <w:ind w:right="108" w:firstLine="709"/>
        <w:jc w:val="both"/>
        <w:rPr>
          <w:rFonts w:ascii="Times New Roman" w:hAnsi="Times New Roman"/>
          <w:sz w:val="28"/>
          <w:szCs w:val="28"/>
        </w:rPr>
      </w:pPr>
      <w:r w:rsidRPr="003074F8">
        <w:rPr>
          <w:rFonts w:ascii="Times New Roman" w:hAnsi="Times New Roman"/>
          <w:sz w:val="28"/>
          <w:szCs w:val="28"/>
          <w:lang w:eastAsia="en-US"/>
        </w:rPr>
        <w:t xml:space="preserve"> </w:t>
      </w:r>
      <w:r w:rsidR="00FC6C85">
        <w:rPr>
          <w:rFonts w:ascii="Times New Roman" w:hAnsi="Times New Roman"/>
          <w:sz w:val="28"/>
          <w:szCs w:val="28"/>
          <w:lang w:eastAsia="en-US"/>
        </w:rPr>
        <w:t>Отдел</w:t>
      </w:r>
      <w:r w:rsidRPr="00034A34">
        <w:rPr>
          <w:rFonts w:ascii="Times New Roman" w:hAnsi="Times New Roman"/>
          <w:sz w:val="28"/>
          <w:szCs w:val="28"/>
        </w:rPr>
        <w:t xml:space="preserve"> </w:t>
      </w:r>
      <w:r>
        <w:rPr>
          <w:rFonts w:ascii="Times New Roman" w:hAnsi="Times New Roman"/>
          <w:sz w:val="28"/>
          <w:szCs w:val="28"/>
        </w:rPr>
        <w:t xml:space="preserve">экономики и финансов </w:t>
      </w:r>
      <w:r w:rsidRPr="003074F8">
        <w:rPr>
          <w:rFonts w:ascii="Times New Roman" w:hAnsi="Times New Roman"/>
          <w:sz w:val="28"/>
          <w:szCs w:val="28"/>
        </w:rPr>
        <w:t xml:space="preserve">Администрации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3074F8">
        <w:rPr>
          <w:rFonts w:ascii="Times New Roman" w:hAnsi="Times New Roman"/>
          <w:sz w:val="28"/>
          <w:szCs w:val="28"/>
          <w:lang w:eastAsia="en-US"/>
        </w:rPr>
        <w:t xml:space="preserve"> </w:t>
      </w:r>
      <w:r>
        <w:rPr>
          <w:rFonts w:ascii="Times New Roman" w:hAnsi="Times New Roman"/>
          <w:sz w:val="28"/>
          <w:szCs w:val="28"/>
          <w:lang w:eastAsia="en-US"/>
        </w:rPr>
        <w:t xml:space="preserve">готовит </w:t>
      </w:r>
      <w:r w:rsidRPr="00526ED5">
        <w:rPr>
          <w:rFonts w:ascii="Times New Roman" w:hAnsi="Times New Roman"/>
          <w:spacing w:val="-1"/>
          <w:sz w:val="28"/>
          <w:szCs w:val="28"/>
          <w:lang w:eastAsia="en-US"/>
        </w:rPr>
        <w:t xml:space="preserve">отчет об исполнении плана реализации </w:t>
      </w:r>
      <w:r w:rsidRPr="00526ED5">
        <w:rPr>
          <w:rFonts w:ascii="Times New Roman" w:hAnsi="Times New Roman"/>
          <w:sz w:val="28"/>
          <w:szCs w:val="28"/>
          <w:lang w:eastAsia="en-US"/>
        </w:rPr>
        <w:t xml:space="preserve">по </w:t>
      </w:r>
      <w:r w:rsidRPr="00526ED5">
        <w:rPr>
          <w:rFonts w:ascii="Times New Roman" w:hAnsi="Times New Roman"/>
          <w:spacing w:val="-1"/>
          <w:sz w:val="28"/>
          <w:szCs w:val="28"/>
          <w:lang w:eastAsia="en-US"/>
        </w:rPr>
        <w:t xml:space="preserve">итогам </w:t>
      </w:r>
      <w:r>
        <w:rPr>
          <w:rFonts w:ascii="Times New Roman" w:hAnsi="Times New Roman"/>
          <w:spacing w:val="-1"/>
          <w:sz w:val="28"/>
          <w:szCs w:val="28"/>
          <w:lang w:eastAsia="en-US"/>
        </w:rPr>
        <w:t xml:space="preserve">полугодия, 9 месяцев и за год </w:t>
      </w:r>
      <w:r w:rsidRPr="00526ED5">
        <w:rPr>
          <w:rFonts w:ascii="Times New Roman" w:hAnsi="Times New Roman"/>
          <w:spacing w:val="-1"/>
          <w:sz w:val="28"/>
          <w:szCs w:val="28"/>
          <w:lang w:eastAsia="en-US"/>
        </w:rPr>
        <w:t xml:space="preserve">и размещает его в течение </w:t>
      </w:r>
      <w:r w:rsidRPr="00526ED5">
        <w:rPr>
          <w:rFonts w:ascii="Times New Roman" w:hAnsi="Times New Roman"/>
          <w:sz w:val="28"/>
          <w:szCs w:val="28"/>
          <w:lang w:eastAsia="en-US"/>
        </w:rPr>
        <w:t xml:space="preserve">10 </w:t>
      </w:r>
      <w:r w:rsidRPr="00526ED5">
        <w:rPr>
          <w:rFonts w:ascii="Times New Roman" w:hAnsi="Times New Roman"/>
          <w:spacing w:val="-1"/>
          <w:sz w:val="28"/>
          <w:szCs w:val="28"/>
          <w:lang w:eastAsia="en-US"/>
        </w:rPr>
        <w:t xml:space="preserve">рабочих </w:t>
      </w:r>
      <w:r w:rsidRPr="00526ED5">
        <w:rPr>
          <w:rFonts w:ascii="Times New Roman" w:hAnsi="Times New Roman"/>
          <w:spacing w:val="-6"/>
          <w:sz w:val="28"/>
          <w:szCs w:val="28"/>
          <w:lang w:eastAsia="en-US"/>
        </w:rPr>
        <w:t xml:space="preserve">дней </w:t>
      </w:r>
      <w:r w:rsidRPr="00526ED5">
        <w:rPr>
          <w:rFonts w:ascii="Times New Roman" w:hAnsi="Times New Roman"/>
          <w:spacing w:val="-4"/>
          <w:sz w:val="28"/>
          <w:szCs w:val="28"/>
          <w:lang w:eastAsia="en-US"/>
        </w:rPr>
        <w:t xml:space="preserve">на </w:t>
      </w:r>
      <w:r w:rsidRPr="00526ED5">
        <w:rPr>
          <w:rFonts w:ascii="Times New Roman" w:hAnsi="Times New Roman"/>
          <w:spacing w:val="-7"/>
          <w:sz w:val="28"/>
          <w:szCs w:val="28"/>
          <w:lang w:eastAsia="en-US"/>
        </w:rPr>
        <w:t xml:space="preserve">официальном </w:t>
      </w:r>
      <w:r w:rsidRPr="00526ED5">
        <w:rPr>
          <w:rFonts w:ascii="Times New Roman" w:hAnsi="Times New Roman"/>
          <w:spacing w:val="-6"/>
          <w:sz w:val="28"/>
          <w:szCs w:val="28"/>
          <w:lang w:eastAsia="en-US"/>
        </w:rPr>
        <w:t xml:space="preserve">сайте </w:t>
      </w:r>
      <w:r w:rsidRPr="00526ED5">
        <w:rPr>
          <w:rFonts w:ascii="Times New Roman" w:hAnsi="Times New Roman"/>
          <w:spacing w:val="-7"/>
          <w:sz w:val="28"/>
          <w:szCs w:val="28"/>
          <w:lang w:eastAsia="en-US"/>
        </w:rPr>
        <w:t xml:space="preserve">Администрации </w:t>
      </w:r>
      <w:r w:rsidR="00A63286">
        <w:rPr>
          <w:rFonts w:ascii="Times New Roman" w:hAnsi="Times New Roman"/>
          <w:spacing w:val="-7"/>
          <w:sz w:val="28"/>
          <w:szCs w:val="28"/>
          <w:lang w:eastAsia="en-US"/>
        </w:rPr>
        <w:t>Горняц</w:t>
      </w:r>
      <w:r w:rsidRPr="00526ED5">
        <w:rPr>
          <w:rFonts w:ascii="Times New Roman" w:hAnsi="Times New Roman"/>
          <w:spacing w:val="-7"/>
          <w:sz w:val="28"/>
          <w:szCs w:val="28"/>
          <w:lang w:eastAsia="en-US"/>
        </w:rPr>
        <w:t xml:space="preserve">кого сельского поселения  </w:t>
      </w:r>
      <w:r w:rsidRPr="00526ED5">
        <w:rPr>
          <w:rFonts w:ascii="Times New Roman" w:hAnsi="Times New Roman"/>
          <w:sz w:val="28"/>
          <w:szCs w:val="28"/>
          <w:lang w:eastAsia="en-US"/>
        </w:rPr>
        <w:t xml:space="preserve">в </w:t>
      </w:r>
      <w:r w:rsidRPr="00526ED5">
        <w:rPr>
          <w:rFonts w:ascii="Times New Roman" w:hAnsi="Times New Roman"/>
          <w:spacing w:val="-7"/>
          <w:sz w:val="28"/>
          <w:szCs w:val="28"/>
          <w:lang w:eastAsia="en-US"/>
        </w:rPr>
        <w:t xml:space="preserve">информационно – </w:t>
      </w:r>
      <w:r w:rsidRPr="00526ED5">
        <w:rPr>
          <w:rFonts w:ascii="Times New Roman" w:hAnsi="Times New Roman"/>
          <w:spacing w:val="-1"/>
          <w:sz w:val="28"/>
          <w:szCs w:val="28"/>
          <w:lang w:eastAsia="en-US"/>
        </w:rPr>
        <w:t>телекоммуникационной сети Интернет.</w:t>
      </w:r>
    </w:p>
    <w:p w:rsidR="00A21C8B" w:rsidRPr="00526ED5" w:rsidRDefault="00FC6C85" w:rsidP="00A866FB">
      <w:pPr>
        <w:spacing w:after="0" w:line="240" w:lineRule="auto"/>
        <w:ind w:firstLine="709"/>
        <w:jc w:val="both"/>
        <w:rPr>
          <w:rFonts w:ascii="Times New Roman" w:hAnsi="Times New Roman"/>
          <w:sz w:val="28"/>
          <w:szCs w:val="28"/>
        </w:rPr>
      </w:pPr>
      <w:bookmarkStart w:id="2" w:name="sub_10326"/>
      <w:bookmarkStart w:id="3" w:name="sub_1031"/>
      <w:bookmarkEnd w:id="1"/>
      <w:r>
        <w:rPr>
          <w:rFonts w:ascii="Times New Roman" w:hAnsi="Times New Roman"/>
          <w:sz w:val="28"/>
          <w:szCs w:val="28"/>
          <w:lang w:eastAsia="en-US"/>
        </w:rPr>
        <w:t>Отдел</w:t>
      </w:r>
      <w:r w:rsidR="00A21C8B" w:rsidRPr="00034A34">
        <w:rPr>
          <w:rFonts w:ascii="Times New Roman" w:hAnsi="Times New Roman"/>
          <w:sz w:val="28"/>
          <w:szCs w:val="28"/>
        </w:rPr>
        <w:t xml:space="preserve"> </w:t>
      </w:r>
      <w:r w:rsidR="00A21C8B">
        <w:rPr>
          <w:rFonts w:ascii="Times New Roman" w:hAnsi="Times New Roman"/>
          <w:sz w:val="28"/>
          <w:szCs w:val="28"/>
        </w:rPr>
        <w:t xml:space="preserve">экономики и финансов </w:t>
      </w:r>
      <w:r w:rsidR="00A21C8B" w:rsidRPr="003074F8">
        <w:rPr>
          <w:rFonts w:ascii="Times New Roman" w:hAnsi="Times New Roman"/>
          <w:sz w:val="28"/>
          <w:szCs w:val="28"/>
        </w:rPr>
        <w:t xml:space="preserve">Администрации </w:t>
      </w:r>
      <w:r w:rsidR="00A63286">
        <w:rPr>
          <w:rFonts w:ascii="Times New Roman" w:hAnsi="Times New Roman"/>
          <w:sz w:val="28"/>
          <w:szCs w:val="28"/>
        </w:rPr>
        <w:t>Горняц</w:t>
      </w:r>
      <w:r w:rsidR="00A21C8B">
        <w:rPr>
          <w:rFonts w:ascii="Times New Roman" w:hAnsi="Times New Roman"/>
          <w:sz w:val="28"/>
          <w:szCs w:val="28"/>
        </w:rPr>
        <w:t>кого сельского поселения</w:t>
      </w:r>
      <w:r w:rsidR="00A21C8B" w:rsidRPr="003074F8">
        <w:rPr>
          <w:rFonts w:ascii="Times New Roman" w:hAnsi="Times New Roman"/>
          <w:sz w:val="28"/>
          <w:szCs w:val="28"/>
          <w:lang w:eastAsia="en-US"/>
        </w:rPr>
        <w:t xml:space="preserve"> </w:t>
      </w:r>
      <w:r w:rsidR="00A21C8B" w:rsidRPr="00526ED5">
        <w:rPr>
          <w:rFonts w:ascii="Times New Roman" w:hAnsi="Times New Roman"/>
          <w:sz w:val="28"/>
          <w:szCs w:val="28"/>
        </w:rPr>
        <w:t xml:space="preserve">подготавливает, согласовывает и вносит на рассмотрение Главы </w:t>
      </w:r>
      <w:r w:rsidR="00A63286">
        <w:rPr>
          <w:rFonts w:ascii="Times New Roman" w:hAnsi="Times New Roman"/>
          <w:sz w:val="28"/>
          <w:szCs w:val="28"/>
        </w:rPr>
        <w:t>Горняц</w:t>
      </w:r>
      <w:r w:rsidR="00A21C8B">
        <w:rPr>
          <w:rFonts w:ascii="Times New Roman" w:hAnsi="Times New Roman"/>
          <w:sz w:val="28"/>
          <w:szCs w:val="28"/>
        </w:rPr>
        <w:t>кого сельского поселения</w:t>
      </w:r>
      <w:r w:rsidR="00A21C8B" w:rsidRPr="00526ED5">
        <w:rPr>
          <w:rFonts w:ascii="Times New Roman" w:hAnsi="Times New Roman"/>
          <w:sz w:val="28"/>
          <w:szCs w:val="28"/>
        </w:rPr>
        <w:t xml:space="preserve"> проект постановления Администрации </w:t>
      </w:r>
      <w:r w:rsidR="00A63286">
        <w:rPr>
          <w:rFonts w:ascii="Times New Roman" w:hAnsi="Times New Roman"/>
          <w:sz w:val="28"/>
          <w:szCs w:val="28"/>
        </w:rPr>
        <w:t>Горняц</w:t>
      </w:r>
      <w:r w:rsidR="00A21C8B">
        <w:rPr>
          <w:rFonts w:ascii="Times New Roman" w:hAnsi="Times New Roman"/>
          <w:sz w:val="28"/>
          <w:szCs w:val="28"/>
        </w:rPr>
        <w:t>кого поселения</w:t>
      </w:r>
      <w:r w:rsidR="00A21C8B" w:rsidRPr="00526ED5">
        <w:rPr>
          <w:rFonts w:ascii="Times New Roman" w:hAnsi="Times New Roman"/>
          <w:sz w:val="28"/>
          <w:szCs w:val="28"/>
        </w:rPr>
        <w:t xml:space="preserve"> об утверждении отчета о реализации муниципальной программы за год (далее – годовой отчет) до 1 мая года, следующего за отчетным.</w:t>
      </w:r>
    </w:p>
    <w:p w:rsidR="00A21C8B" w:rsidRPr="00526ED5" w:rsidRDefault="00A21C8B" w:rsidP="00C90630">
      <w:pPr>
        <w:spacing w:after="0" w:line="240" w:lineRule="auto"/>
        <w:ind w:firstLine="720"/>
        <w:jc w:val="both"/>
        <w:rPr>
          <w:rFonts w:ascii="Times New Roman" w:hAnsi="Times New Roman"/>
          <w:sz w:val="28"/>
          <w:szCs w:val="28"/>
        </w:rPr>
      </w:pPr>
      <w:r w:rsidRPr="00526ED5">
        <w:rPr>
          <w:rFonts w:ascii="Times New Roman" w:hAnsi="Times New Roman"/>
          <w:sz w:val="28"/>
          <w:szCs w:val="28"/>
        </w:rPr>
        <w:t>Годовой отчет содержит:</w:t>
      </w:r>
    </w:p>
    <w:p w:rsidR="00A21C8B" w:rsidRPr="00526ED5" w:rsidRDefault="00A21C8B" w:rsidP="00C90630">
      <w:pPr>
        <w:spacing w:after="0" w:line="240" w:lineRule="auto"/>
        <w:ind w:firstLine="709"/>
        <w:jc w:val="both"/>
        <w:rPr>
          <w:rFonts w:ascii="Times New Roman" w:hAnsi="Times New Roman"/>
          <w:sz w:val="28"/>
          <w:szCs w:val="28"/>
        </w:rPr>
      </w:pPr>
      <w:r w:rsidRPr="00526ED5">
        <w:rPr>
          <w:rFonts w:ascii="Times New Roman" w:hAnsi="Times New Roman"/>
          <w:sz w:val="28"/>
          <w:szCs w:val="28"/>
        </w:rPr>
        <w:t>- конкретные результаты, достигнутые за отчетный период;</w:t>
      </w:r>
    </w:p>
    <w:p w:rsidR="00A21C8B" w:rsidRPr="00526ED5" w:rsidRDefault="00A21C8B" w:rsidP="00C90630">
      <w:pPr>
        <w:spacing w:after="0" w:line="240" w:lineRule="auto"/>
        <w:ind w:firstLine="709"/>
        <w:jc w:val="both"/>
        <w:rPr>
          <w:rFonts w:ascii="Times New Roman" w:hAnsi="Times New Roman"/>
          <w:sz w:val="28"/>
          <w:szCs w:val="28"/>
        </w:rPr>
      </w:pPr>
      <w:r w:rsidRPr="00526ED5">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3074F8" w:rsidRDefault="00A21C8B" w:rsidP="00C90630">
      <w:pPr>
        <w:spacing w:after="0" w:line="240" w:lineRule="auto"/>
        <w:ind w:firstLine="709"/>
        <w:jc w:val="both"/>
        <w:rPr>
          <w:rFonts w:ascii="Times New Roman" w:hAnsi="Times New Roman"/>
          <w:sz w:val="28"/>
          <w:szCs w:val="28"/>
        </w:rPr>
      </w:pPr>
      <w:r w:rsidRPr="00526ED5">
        <w:rPr>
          <w:rFonts w:ascii="Times New Roman" w:hAnsi="Times New Roman"/>
          <w:sz w:val="28"/>
          <w:szCs w:val="28"/>
        </w:rPr>
        <w:t>- анализ факторов, повлиявших на ход реализации муниципальной программы;</w:t>
      </w:r>
      <w:r w:rsidRPr="003074F8">
        <w:rPr>
          <w:rFonts w:ascii="Times New Roman" w:hAnsi="Times New Roman"/>
          <w:sz w:val="28"/>
          <w:szCs w:val="28"/>
        </w:rPr>
        <w:t xml:space="preserve"> </w:t>
      </w:r>
    </w:p>
    <w:p w:rsidR="00A21C8B" w:rsidRPr="003074F8" w:rsidRDefault="00A21C8B" w:rsidP="00C90630">
      <w:pPr>
        <w:spacing w:after="0" w:line="240" w:lineRule="auto"/>
        <w:ind w:firstLine="709"/>
        <w:jc w:val="both"/>
        <w:rPr>
          <w:rFonts w:ascii="Times New Roman" w:hAnsi="Times New Roman"/>
          <w:sz w:val="28"/>
          <w:szCs w:val="28"/>
        </w:rPr>
      </w:pPr>
      <w:r w:rsidRPr="003074F8">
        <w:rPr>
          <w:rFonts w:ascii="Times New Roman" w:hAnsi="Times New Roman"/>
          <w:sz w:val="28"/>
          <w:szCs w:val="28"/>
        </w:rPr>
        <w:t>- данные  об  использовании  бюджетных  ассигнований  и  внебюджетных средств на выполнение мероприятий;</w:t>
      </w:r>
    </w:p>
    <w:p w:rsidR="00A21C8B" w:rsidRPr="003074F8" w:rsidRDefault="00A21C8B" w:rsidP="00C90630">
      <w:pPr>
        <w:spacing w:after="0" w:line="240" w:lineRule="auto"/>
        <w:ind w:firstLine="709"/>
        <w:jc w:val="both"/>
        <w:rPr>
          <w:rFonts w:ascii="Times New Roman" w:hAnsi="Times New Roman"/>
          <w:sz w:val="28"/>
          <w:szCs w:val="28"/>
        </w:rPr>
      </w:pPr>
      <w:r w:rsidRPr="003074F8">
        <w:rPr>
          <w:rFonts w:ascii="Times New Roman" w:hAnsi="Times New Roman"/>
          <w:sz w:val="28"/>
          <w:szCs w:val="28"/>
        </w:rPr>
        <w:t>- сведения о достижении значений показателей (индикаторов) муниципальной программы;</w:t>
      </w:r>
    </w:p>
    <w:p w:rsidR="00A21C8B" w:rsidRPr="003074F8" w:rsidRDefault="00A21C8B" w:rsidP="00C90630">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3074F8" w:rsidRDefault="00A21C8B" w:rsidP="00C90630">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результатах оценки бюджетной эффективности муниципальной программы;</w:t>
      </w:r>
    </w:p>
    <w:p w:rsidR="00A21C8B" w:rsidRPr="003074F8" w:rsidRDefault="00A21C8B" w:rsidP="00C90630">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3074F8" w:rsidRDefault="00A21C8B" w:rsidP="00C90630">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иную информацию в соответствии с методическими рекомендациями.</w:t>
      </w:r>
    </w:p>
    <w:bookmarkEnd w:id="2"/>
    <w:p w:rsidR="00A21C8B" w:rsidRPr="003074F8" w:rsidRDefault="00A21C8B" w:rsidP="00C90630">
      <w:pPr>
        <w:spacing w:after="0" w:line="240" w:lineRule="auto"/>
        <w:ind w:firstLine="709"/>
        <w:jc w:val="both"/>
        <w:rPr>
          <w:rFonts w:ascii="Times New Roman" w:hAnsi="Times New Roman"/>
          <w:spacing w:val="-1"/>
          <w:sz w:val="28"/>
          <w:szCs w:val="28"/>
        </w:rPr>
      </w:pPr>
      <w:r w:rsidRPr="003074F8">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3"/>
    <w:p w:rsidR="00A21C8B" w:rsidRPr="003074F8" w:rsidRDefault="00A21C8B" w:rsidP="00C90630">
      <w:pPr>
        <w:widowControl w:val="0"/>
        <w:tabs>
          <w:tab w:val="left" w:pos="1443"/>
        </w:tabs>
        <w:spacing w:after="0" w:line="240" w:lineRule="auto"/>
        <w:ind w:right="104" w:firstLine="709"/>
        <w:jc w:val="both"/>
        <w:rPr>
          <w:rFonts w:ascii="Times New Roman" w:hAnsi="Times New Roman"/>
          <w:spacing w:val="-1"/>
          <w:sz w:val="28"/>
          <w:szCs w:val="28"/>
        </w:rPr>
      </w:pPr>
      <w:r w:rsidRPr="003074F8">
        <w:rPr>
          <w:rFonts w:ascii="Times New Roman" w:hAnsi="Times New Roman"/>
          <w:spacing w:val="-1"/>
          <w:sz w:val="28"/>
          <w:szCs w:val="28"/>
        </w:rPr>
        <w:t xml:space="preserve">Годовой </w:t>
      </w:r>
      <w:r w:rsidRPr="003074F8">
        <w:rPr>
          <w:rFonts w:ascii="Times New Roman" w:hAnsi="Times New Roman"/>
          <w:sz w:val="28"/>
          <w:szCs w:val="28"/>
        </w:rPr>
        <w:t xml:space="preserve">отчет </w:t>
      </w:r>
      <w:r w:rsidRPr="003074F8">
        <w:rPr>
          <w:rFonts w:ascii="Times New Roman" w:hAnsi="Times New Roman"/>
          <w:sz w:val="28"/>
          <w:szCs w:val="28"/>
          <w:lang w:eastAsia="en-US"/>
        </w:rPr>
        <w:t xml:space="preserve">о </w:t>
      </w:r>
      <w:r w:rsidRPr="003074F8">
        <w:rPr>
          <w:rFonts w:ascii="Times New Roman" w:hAnsi="Times New Roman"/>
          <w:spacing w:val="-1"/>
          <w:sz w:val="28"/>
          <w:szCs w:val="28"/>
          <w:lang w:eastAsia="en-US"/>
        </w:rPr>
        <w:t xml:space="preserve">реализации муниципальной программы </w:t>
      </w:r>
      <w:r w:rsidRPr="003074F8">
        <w:rPr>
          <w:rFonts w:ascii="Times New Roman" w:hAnsi="Times New Roman"/>
          <w:sz w:val="28"/>
          <w:szCs w:val="28"/>
        </w:rPr>
        <w:t xml:space="preserve">после </w:t>
      </w:r>
      <w:r w:rsidRPr="003074F8">
        <w:rPr>
          <w:rFonts w:ascii="Times New Roman" w:hAnsi="Times New Roman"/>
          <w:spacing w:val="-1"/>
          <w:sz w:val="28"/>
          <w:szCs w:val="28"/>
        </w:rPr>
        <w:t xml:space="preserve">утверждения постановлением Администрации </w:t>
      </w:r>
      <w:r w:rsidR="00A63286">
        <w:rPr>
          <w:rFonts w:ascii="Times New Roman" w:hAnsi="Times New Roman"/>
          <w:spacing w:val="-1"/>
          <w:sz w:val="28"/>
          <w:szCs w:val="28"/>
        </w:rPr>
        <w:t>Горняц</w:t>
      </w:r>
      <w:r>
        <w:rPr>
          <w:rFonts w:ascii="Times New Roman" w:hAnsi="Times New Roman"/>
          <w:spacing w:val="-1"/>
          <w:sz w:val="28"/>
          <w:szCs w:val="28"/>
        </w:rPr>
        <w:t>кого сельского поселения</w:t>
      </w:r>
      <w:r w:rsidRPr="003074F8">
        <w:rPr>
          <w:rFonts w:ascii="Times New Roman" w:hAnsi="Times New Roman"/>
          <w:spacing w:val="-1"/>
          <w:sz w:val="28"/>
          <w:szCs w:val="28"/>
        </w:rPr>
        <w:t xml:space="preserve"> подлежит размещению ответственным исполнителем муниципальной программы </w:t>
      </w:r>
      <w:r w:rsidRPr="003074F8">
        <w:rPr>
          <w:rFonts w:ascii="Times New Roman" w:hAnsi="Times New Roman"/>
          <w:sz w:val="28"/>
          <w:szCs w:val="28"/>
        </w:rPr>
        <w:t xml:space="preserve">не </w:t>
      </w:r>
      <w:r w:rsidRPr="003074F8">
        <w:rPr>
          <w:rFonts w:ascii="Times New Roman" w:hAnsi="Times New Roman"/>
          <w:spacing w:val="-2"/>
          <w:sz w:val="28"/>
          <w:szCs w:val="28"/>
        </w:rPr>
        <w:t xml:space="preserve">позднее </w:t>
      </w:r>
      <w:r w:rsidRPr="003074F8">
        <w:rPr>
          <w:rFonts w:ascii="Times New Roman" w:hAnsi="Times New Roman"/>
          <w:sz w:val="28"/>
          <w:szCs w:val="28"/>
        </w:rPr>
        <w:t xml:space="preserve">10 </w:t>
      </w:r>
      <w:r w:rsidRPr="003074F8">
        <w:rPr>
          <w:rFonts w:ascii="Times New Roman" w:hAnsi="Times New Roman"/>
          <w:spacing w:val="-1"/>
          <w:sz w:val="28"/>
          <w:szCs w:val="28"/>
        </w:rPr>
        <w:t xml:space="preserve">рабочих дней на официальном </w:t>
      </w:r>
      <w:r w:rsidRPr="003074F8">
        <w:rPr>
          <w:rFonts w:ascii="Times New Roman" w:hAnsi="Times New Roman"/>
          <w:spacing w:val="-2"/>
          <w:sz w:val="28"/>
          <w:szCs w:val="28"/>
        </w:rPr>
        <w:t xml:space="preserve">сайте Администрации </w:t>
      </w:r>
      <w:r w:rsidR="00A63286">
        <w:rPr>
          <w:rFonts w:ascii="Times New Roman" w:hAnsi="Times New Roman"/>
          <w:spacing w:val="-2"/>
          <w:sz w:val="28"/>
          <w:szCs w:val="28"/>
        </w:rPr>
        <w:t>Горняц</w:t>
      </w:r>
      <w:r>
        <w:rPr>
          <w:rFonts w:ascii="Times New Roman" w:hAnsi="Times New Roman"/>
          <w:spacing w:val="-2"/>
          <w:sz w:val="28"/>
          <w:szCs w:val="28"/>
        </w:rPr>
        <w:t>кого сельского полселения</w:t>
      </w:r>
      <w:r w:rsidRPr="003074F8">
        <w:rPr>
          <w:rFonts w:ascii="Times New Roman" w:hAnsi="Times New Roman"/>
          <w:spacing w:val="-2"/>
          <w:sz w:val="28"/>
          <w:szCs w:val="28"/>
        </w:rPr>
        <w:t xml:space="preserve"> в </w:t>
      </w:r>
      <w:r w:rsidRPr="003074F8">
        <w:rPr>
          <w:rFonts w:ascii="Times New Roman" w:hAnsi="Times New Roman"/>
          <w:spacing w:val="-1"/>
          <w:sz w:val="28"/>
          <w:szCs w:val="28"/>
        </w:rPr>
        <w:t>информационно – телекоммуникационной сети «Интернет».</w:t>
      </w:r>
    </w:p>
    <w:p w:rsidR="00A21C8B" w:rsidRPr="003074F8" w:rsidRDefault="00A21C8B" w:rsidP="00C90630">
      <w:pPr>
        <w:spacing w:after="0" w:line="240" w:lineRule="auto"/>
        <w:ind w:right="112" w:firstLine="709"/>
        <w:jc w:val="both"/>
        <w:rPr>
          <w:rFonts w:ascii="Times New Roman" w:hAnsi="Times New Roman"/>
          <w:sz w:val="28"/>
          <w:szCs w:val="28"/>
        </w:rPr>
      </w:pPr>
      <w:r w:rsidRPr="003074F8">
        <w:rPr>
          <w:rFonts w:ascii="Times New Roman" w:hAnsi="Times New Roman"/>
          <w:spacing w:val="-1"/>
          <w:sz w:val="28"/>
          <w:szCs w:val="28"/>
        </w:rPr>
        <w:t xml:space="preserve">Изменения </w:t>
      </w:r>
      <w:r w:rsidRPr="003074F8">
        <w:rPr>
          <w:rFonts w:ascii="Times New Roman" w:hAnsi="Times New Roman"/>
          <w:sz w:val="28"/>
          <w:szCs w:val="28"/>
        </w:rPr>
        <w:t>в</w:t>
      </w:r>
      <w:r w:rsidRPr="003074F8">
        <w:rPr>
          <w:rFonts w:ascii="Times New Roman" w:hAnsi="Times New Roman"/>
          <w:spacing w:val="6"/>
          <w:sz w:val="28"/>
          <w:szCs w:val="28"/>
        </w:rPr>
        <w:t xml:space="preserve"> муниципальную </w:t>
      </w:r>
      <w:r w:rsidRPr="003074F8">
        <w:rPr>
          <w:rFonts w:ascii="Times New Roman" w:hAnsi="Times New Roman"/>
          <w:spacing w:val="-1"/>
          <w:sz w:val="28"/>
          <w:szCs w:val="28"/>
        </w:rPr>
        <w:t xml:space="preserve">программу подлежат согласованию </w:t>
      </w:r>
      <w:r w:rsidRPr="003074F8">
        <w:rPr>
          <w:rFonts w:ascii="Times New Roman" w:hAnsi="Times New Roman"/>
          <w:sz w:val="28"/>
          <w:szCs w:val="28"/>
        </w:rPr>
        <w:t xml:space="preserve">в </w:t>
      </w:r>
      <w:r w:rsidR="00FC6C85">
        <w:rPr>
          <w:rFonts w:ascii="Times New Roman" w:hAnsi="Times New Roman"/>
          <w:sz w:val="28"/>
          <w:szCs w:val="28"/>
        </w:rPr>
        <w:t>отделе</w:t>
      </w:r>
      <w:r>
        <w:rPr>
          <w:rFonts w:ascii="Times New Roman" w:hAnsi="Times New Roman"/>
          <w:sz w:val="28"/>
          <w:szCs w:val="28"/>
        </w:rPr>
        <w:t xml:space="preserve"> экономики и </w:t>
      </w:r>
      <w:r w:rsidRPr="003074F8">
        <w:rPr>
          <w:rFonts w:ascii="Times New Roman" w:hAnsi="Times New Roman"/>
          <w:spacing w:val="-1"/>
          <w:sz w:val="28"/>
          <w:szCs w:val="28"/>
        </w:rPr>
        <w:t xml:space="preserve">финансов Администрации  </w:t>
      </w:r>
      <w:r w:rsidR="00A63286">
        <w:rPr>
          <w:rFonts w:ascii="Times New Roman" w:hAnsi="Times New Roman"/>
          <w:spacing w:val="-1"/>
          <w:sz w:val="28"/>
          <w:szCs w:val="28"/>
        </w:rPr>
        <w:t>Горняц</w:t>
      </w:r>
      <w:r>
        <w:rPr>
          <w:rFonts w:ascii="Times New Roman" w:hAnsi="Times New Roman"/>
          <w:spacing w:val="-1"/>
          <w:sz w:val="28"/>
          <w:szCs w:val="28"/>
        </w:rPr>
        <w:t>кого сельского поселения</w:t>
      </w:r>
      <w:r w:rsidRPr="003074F8">
        <w:rPr>
          <w:rFonts w:ascii="Times New Roman" w:hAnsi="Times New Roman"/>
          <w:spacing w:val="-1"/>
          <w:sz w:val="28"/>
          <w:szCs w:val="28"/>
        </w:rPr>
        <w:t xml:space="preserve"> </w:t>
      </w:r>
      <w:r w:rsidRPr="003074F8">
        <w:rPr>
          <w:rFonts w:ascii="Times New Roman" w:hAnsi="Times New Roman"/>
          <w:sz w:val="28"/>
          <w:szCs w:val="28"/>
        </w:rPr>
        <w:t xml:space="preserve">с </w:t>
      </w:r>
      <w:r w:rsidRPr="003074F8">
        <w:rPr>
          <w:rFonts w:ascii="Times New Roman" w:hAnsi="Times New Roman"/>
          <w:spacing w:val="-1"/>
          <w:sz w:val="28"/>
          <w:szCs w:val="28"/>
        </w:rPr>
        <w:t xml:space="preserve">одновременным представлением пояснительной информации </w:t>
      </w:r>
      <w:r w:rsidRPr="003074F8">
        <w:rPr>
          <w:rFonts w:ascii="Times New Roman" w:hAnsi="Times New Roman"/>
          <w:sz w:val="28"/>
          <w:szCs w:val="28"/>
        </w:rPr>
        <w:t xml:space="preserve">о </w:t>
      </w:r>
      <w:r w:rsidRPr="003074F8">
        <w:rPr>
          <w:rFonts w:ascii="Times New Roman" w:hAnsi="Times New Roman"/>
          <w:spacing w:val="-2"/>
          <w:sz w:val="28"/>
          <w:szCs w:val="28"/>
        </w:rPr>
        <w:t xml:space="preserve">вносимых </w:t>
      </w:r>
      <w:r w:rsidRPr="003074F8">
        <w:rPr>
          <w:rFonts w:ascii="Times New Roman" w:hAnsi="Times New Roman"/>
          <w:spacing w:val="-1"/>
          <w:sz w:val="28"/>
          <w:szCs w:val="28"/>
        </w:rPr>
        <w:t>изменениях.</w:t>
      </w:r>
    </w:p>
    <w:p w:rsidR="00A21C8B" w:rsidRPr="003074F8" w:rsidRDefault="00A21C8B" w:rsidP="00C90630">
      <w:pPr>
        <w:widowControl w:val="0"/>
        <w:tabs>
          <w:tab w:val="left" w:pos="1443"/>
        </w:tabs>
        <w:spacing w:after="0" w:line="240" w:lineRule="auto"/>
        <w:ind w:right="113" w:firstLine="709"/>
        <w:jc w:val="both"/>
        <w:rPr>
          <w:rFonts w:ascii="Times New Roman" w:hAnsi="Times New Roman"/>
          <w:spacing w:val="-1"/>
          <w:sz w:val="28"/>
          <w:szCs w:val="28"/>
        </w:rPr>
      </w:pPr>
      <w:r w:rsidRPr="003074F8">
        <w:rPr>
          <w:rFonts w:ascii="Times New Roman" w:hAnsi="Times New Roman"/>
          <w:sz w:val="28"/>
          <w:szCs w:val="28"/>
        </w:rPr>
        <w:t xml:space="preserve">В </w:t>
      </w:r>
      <w:r w:rsidRPr="003074F8">
        <w:rPr>
          <w:rFonts w:ascii="Times New Roman" w:hAnsi="Times New Roman"/>
          <w:spacing w:val="-1"/>
          <w:sz w:val="28"/>
          <w:szCs w:val="28"/>
        </w:rPr>
        <w:t xml:space="preserve">случае внесения </w:t>
      </w:r>
      <w:r w:rsidRPr="003074F8">
        <w:rPr>
          <w:rFonts w:ascii="Times New Roman" w:hAnsi="Times New Roman"/>
          <w:sz w:val="28"/>
          <w:szCs w:val="28"/>
        </w:rPr>
        <w:t xml:space="preserve">в </w:t>
      </w:r>
      <w:r w:rsidRPr="003074F8">
        <w:rPr>
          <w:rFonts w:ascii="Times New Roman" w:hAnsi="Times New Roman"/>
          <w:spacing w:val="-1"/>
          <w:sz w:val="28"/>
          <w:szCs w:val="28"/>
        </w:rPr>
        <w:t xml:space="preserve">муниципальную программу изменений, влияющих </w:t>
      </w:r>
      <w:r w:rsidRPr="003074F8">
        <w:rPr>
          <w:rFonts w:ascii="Times New Roman" w:hAnsi="Times New Roman"/>
          <w:sz w:val="28"/>
          <w:szCs w:val="28"/>
        </w:rPr>
        <w:t xml:space="preserve">на </w:t>
      </w:r>
      <w:r w:rsidRPr="003074F8">
        <w:rPr>
          <w:rFonts w:ascii="Times New Roman" w:hAnsi="Times New Roman"/>
          <w:spacing w:val="-1"/>
          <w:sz w:val="28"/>
          <w:szCs w:val="28"/>
        </w:rPr>
        <w:t xml:space="preserve">параметры плана реализации, ответственный исполнитель муниципальной </w:t>
      </w:r>
      <w:r w:rsidRPr="003074F8">
        <w:rPr>
          <w:rFonts w:ascii="Times New Roman" w:hAnsi="Times New Roman"/>
          <w:spacing w:val="-1"/>
          <w:sz w:val="28"/>
          <w:szCs w:val="28"/>
        </w:rPr>
        <w:lastRenderedPageBreak/>
        <w:t xml:space="preserve">программы </w:t>
      </w:r>
      <w:r w:rsidRPr="003074F8">
        <w:rPr>
          <w:rFonts w:ascii="Times New Roman" w:hAnsi="Times New Roman"/>
          <w:sz w:val="28"/>
          <w:szCs w:val="28"/>
        </w:rPr>
        <w:t xml:space="preserve">не </w:t>
      </w:r>
      <w:r w:rsidRPr="003074F8">
        <w:rPr>
          <w:rFonts w:ascii="Times New Roman" w:hAnsi="Times New Roman"/>
          <w:spacing w:val="-1"/>
          <w:sz w:val="28"/>
          <w:szCs w:val="28"/>
        </w:rPr>
        <w:t xml:space="preserve">позднее </w:t>
      </w:r>
      <w:r w:rsidRPr="003074F8">
        <w:rPr>
          <w:rFonts w:ascii="Times New Roman" w:hAnsi="Times New Roman"/>
          <w:sz w:val="28"/>
          <w:szCs w:val="28"/>
        </w:rPr>
        <w:t xml:space="preserve">10 </w:t>
      </w:r>
      <w:r w:rsidRPr="003074F8">
        <w:rPr>
          <w:rFonts w:ascii="Times New Roman" w:hAnsi="Times New Roman"/>
          <w:spacing w:val="-1"/>
          <w:sz w:val="28"/>
          <w:szCs w:val="28"/>
        </w:rPr>
        <w:t xml:space="preserve">рабочих </w:t>
      </w:r>
      <w:r w:rsidRPr="003074F8">
        <w:rPr>
          <w:rFonts w:ascii="Times New Roman" w:hAnsi="Times New Roman"/>
          <w:spacing w:val="-2"/>
          <w:sz w:val="28"/>
          <w:szCs w:val="28"/>
        </w:rPr>
        <w:t xml:space="preserve">дней </w:t>
      </w:r>
      <w:r w:rsidRPr="003074F8">
        <w:rPr>
          <w:rFonts w:ascii="Times New Roman" w:hAnsi="Times New Roman"/>
          <w:sz w:val="28"/>
          <w:szCs w:val="28"/>
        </w:rPr>
        <w:t xml:space="preserve">со </w:t>
      </w:r>
      <w:r w:rsidRPr="003074F8">
        <w:rPr>
          <w:rFonts w:ascii="Times New Roman" w:hAnsi="Times New Roman"/>
          <w:spacing w:val="-1"/>
          <w:sz w:val="28"/>
          <w:szCs w:val="28"/>
        </w:rPr>
        <w:t xml:space="preserve">дня </w:t>
      </w:r>
      <w:r w:rsidRPr="003074F8">
        <w:rPr>
          <w:rFonts w:ascii="Times New Roman" w:hAnsi="Times New Roman"/>
          <w:spacing w:val="-2"/>
          <w:sz w:val="28"/>
          <w:szCs w:val="28"/>
        </w:rPr>
        <w:t xml:space="preserve">утверждения </w:t>
      </w:r>
      <w:r w:rsidRPr="003074F8">
        <w:rPr>
          <w:rFonts w:ascii="Times New Roman" w:hAnsi="Times New Roman"/>
          <w:spacing w:val="-1"/>
          <w:sz w:val="28"/>
          <w:szCs w:val="28"/>
        </w:rPr>
        <w:t xml:space="preserve">постановлением Администрации </w:t>
      </w:r>
      <w:r>
        <w:rPr>
          <w:rFonts w:ascii="Times New Roman" w:hAnsi="Times New Roman"/>
          <w:spacing w:val="-1"/>
          <w:sz w:val="28"/>
          <w:szCs w:val="28"/>
        </w:rPr>
        <w:t xml:space="preserve">поселения </w:t>
      </w:r>
      <w:r w:rsidRPr="003074F8">
        <w:rPr>
          <w:rFonts w:ascii="Times New Roman" w:hAnsi="Times New Roman"/>
          <w:spacing w:val="-1"/>
          <w:sz w:val="28"/>
          <w:szCs w:val="28"/>
        </w:rPr>
        <w:t>указанных изменений вносит соответствующие изменения</w:t>
      </w:r>
      <w:r w:rsidRPr="003074F8">
        <w:rPr>
          <w:rFonts w:ascii="Times New Roman" w:hAnsi="Times New Roman"/>
          <w:sz w:val="28"/>
          <w:szCs w:val="28"/>
        </w:rPr>
        <w:t xml:space="preserve"> в </w:t>
      </w:r>
      <w:r w:rsidRPr="003074F8">
        <w:rPr>
          <w:rFonts w:ascii="Times New Roman" w:hAnsi="Times New Roman"/>
          <w:spacing w:val="-1"/>
          <w:sz w:val="28"/>
          <w:szCs w:val="28"/>
        </w:rPr>
        <w:t>план реализации.</w:t>
      </w:r>
    </w:p>
    <w:p w:rsidR="00A21C8B" w:rsidRPr="008E7BCB" w:rsidRDefault="00A21C8B" w:rsidP="00C90630">
      <w:pPr>
        <w:spacing w:after="0" w:line="240" w:lineRule="auto"/>
      </w:pPr>
      <w:r w:rsidRPr="008E7BCB">
        <w:t xml:space="preserve">        </w:t>
      </w:r>
    </w:p>
    <w:p w:rsidR="00A21C8B" w:rsidRPr="003074F8" w:rsidRDefault="00A21C8B" w:rsidP="00C90630">
      <w:pPr>
        <w:tabs>
          <w:tab w:val="left" w:pos="2006"/>
        </w:tabs>
        <w:spacing w:after="0" w:line="240" w:lineRule="auto"/>
        <w:jc w:val="center"/>
        <w:rPr>
          <w:rFonts w:ascii="Times New Roman" w:hAnsi="Times New Roman"/>
          <w:sz w:val="28"/>
          <w:szCs w:val="28"/>
        </w:rPr>
      </w:pPr>
      <w:r w:rsidRPr="008E7BCB">
        <w:t xml:space="preserve">           </w:t>
      </w:r>
      <w:bookmarkStart w:id="4" w:name="sub_1046"/>
      <w:r w:rsidRPr="003074F8">
        <w:rPr>
          <w:rFonts w:ascii="Times New Roman" w:hAnsi="Times New Roman"/>
          <w:sz w:val="28"/>
          <w:szCs w:val="28"/>
        </w:rPr>
        <w:t xml:space="preserve">7. Подпрограмма «Повышение </w:t>
      </w:r>
      <w:r w:rsidRPr="00D63796">
        <w:rPr>
          <w:rFonts w:ascii="Times New Roman" w:hAnsi="Times New Roman"/>
          <w:sz w:val="28"/>
          <w:szCs w:val="28"/>
        </w:rPr>
        <w:t>эффективности управления муниципальным имуществом»</w:t>
      </w:r>
    </w:p>
    <w:p w:rsidR="00A21C8B" w:rsidRDefault="00A21C8B" w:rsidP="00C90630">
      <w:pPr>
        <w:tabs>
          <w:tab w:val="left" w:pos="2006"/>
        </w:tabs>
        <w:spacing w:after="0" w:line="240" w:lineRule="auto"/>
        <w:jc w:val="center"/>
        <w:rPr>
          <w:rFonts w:ascii="Times New Roman" w:hAnsi="Times New Roman"/>
          <w:sz w:val="28"/>
          <w:szCs w:val="28"/>
        </w:rPr>
      </w:pPr>
    </w:p>
    <w:p w:rsidR="00A21C8B" w:rsidRPr="003074F8" w:rsidRDefault="00A21C8B" w:rsidP="00C90630">
      <w:pPr>
        <w:tabs>
          <w:tab w:val="left" w:pos="2006"/>
        </w:tabs>
        <w:spacing w:after="0" w:line="240" w:lineRule="auto"/>
        <w:jc w:val="center"/>
        <w:rPr>
          <w:rFonts w:ascii="Times New Roman" w:hAnsi="Times New Roman"/>
          <w:sz w:val="28"/>
          <w:szCs w:val="28"/>
        </w:rPr>
      </w:pPr>
      <w:r w:rsidRPr="003074F8">
        <w:rPr>
          <w:rFonts w:ascii="Times New Roman" w:hAnsi="Times New Roman"/>
          <w:sz w:val="28"/>
          <w:szCs w:val="28"/>
        </w:rPr>
        <w:t>7.1. ПАСПОРТ</w:t>
      </w:r>
    </w:p>
    <w:p w:rsidR="00A21C8B" w:rsidRPr="003074F8" w:rsidRDefault="00A21C8B" w:rsidP="00C90630">
      <w:pPr>
        <w:tabs>
          <w:tab w:val="left" w:pos="2006"/>
        </w:tabs>
        <w:spacing w:after="0" w:line="240" w:lineRule="auto"/>
        <w:jc w:val="center"/>
        <w:rPr>
          <w:rFonts w:ascii="Times New Roman" w:hAnsi="Times New Roman"/>
          <w:sz w:val="28"/>
          <w:szCs w:val="28"/>
        </w:rPr>
      </w:pPr>
      <w:r w:rsidRPr="003074F8">
        <w:rPr>
          <w:rFonts w:ascii="Times New Roman" w:hAnsi="Times New Roman"/>
          <w:sz w:val="28"/>
          <w:szCs w:val="28"/>
        </w:rPr>
        <w:t>подпрограммы «Повышение эффективности управления муниципальным имуществом</w:t>
      </w:r>
      <w:r w:rsidRPr="00D63796">
        <w:rPr>
          <w:rFonts w:ascii="Times New Roman" w:hAnsi="Times New Roman"/>
          <w:sz w:val="28"/>
          <w:szCs w:val="28"/>
        </w:rPr>
        <w:t xml:space="preserve">» </w:t>
      </w:r>
      <w:r w:rsidRPr="00D63796">
        <w:rPr>
          <w:rFonts w:ascii="Times New Roman" w:hAnsi="Times New Roman"/>
          <w:kern w:val="1"/>
          <w:sz w:val="28"/>
          <w:szCs w:val="28"/>
        </w:rPr>
        <w:t>(далее –</w:t>
      </w:r>
      <w:r w:rsidRPr="003074F8">
        <w:rPr>
          <w:rFonts w:ascii="Times New Roman" w:hAnsi="Times New Roman"/>
          <w:kern w:val="1"/>
          <w:sz w:val="28"/>
          <w:szCs w:val="28"/>
        </w:rPr>
        <w:t xml:space="preserve"> подпрограмма)</w:t>
      </w:r>
    </w:p>
    <w:p w:rsidR="00A21C8B" w:rsidRPr="003074F8" w:rsidRDefault="00A21C8B" w:rsidP="00C90630">
      <w:pPr>
        <w:tabs>
          <w:tab w:val="left" w:pos="2006"/>
        </w:tabs>
        <w:spacing w:after="0" w:line="240" w:lineRule="auto"/>
        <w:jc w:val="center"/>
        <w:rPr>
          <w:rFonts w:ascii="Times New Roman" w:hAnsi="Times New Roman"/>
          <w:sz w:val="28"/>
          <w:szCs w:val="28"/>
        </w:rPr>
      </w:pPr>
    </w:p>
    <w:tbl>
      <w:tblPr>
        <w:tblW w:w="0" w:type="auto"/>
        <w:tblInd w:w="-5" w:type="dxa"/>
        <w:tblLayout w:type="fixed"/>
        <w:tblLook w:val="0000"/>
      </w:tblPr>
      <w:tblGrid>
        <w:gridCol w:w="4508"/>
        <w:gridCol w:w="5072"/>
      </w:tblGrid>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Наименование подпрограммы муниципальной 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center"/>
              <w:rPr>
                <w:rFonts w:ascii="Times New Roman" w:hAnsi="Times New Roman"/>
                <w:sz w:val="24"/>
                <w:szCs w:val="24"/>
              </w:rPr>
            </w:pPr>
            <w:r w:rsidRPr="00C90630">
              <w:rPr>
                <w:rFonts w:ascii="Times New Roman" w:hAnsi="Times New Roman"/>
                <w:sz w:val="24"/>
                <w:szCs w:val="24"/>
              </w:rPr>
              <w:t>Повышение эффективности управления муниципальным имуществом</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Ответственный исполнитель  подпрограммы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center"/>
              <w:rPr>
                <w:rFonts w:ascii="Times New Roman" w:hAnsi="Times New Roman"/>
                <w:sz w:val="24"/>
                <w:szCs w:val="24"/>
              </w:rPr>
            </w:pPr>
            <w:r w:rsidRPr="00C90630">
              <w:rPr>
                <w:rFonts w:ascii="Times New Roman" w:hAnsi="Times New Roman"/>
                <w:sz w:val="24"/>
                <w:szCs w:val="24"/>
              </w:rPr>
              <w:t xml:space="preserve">Администрация </w:t>
            </w:r>
            <w:r w:rsidR="00A6328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Участники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center"/>
              <w:rPr>
                <w:rFonts w:ascii="Times New Roman" w:hAnsi="Times New Roman"/>
                <w:sz w:val="24"/>
                <w:szCs w:val="24"/>
              </w:rPr>
            </w:pPr>
            <w:r w:rsidRPr="00C90630">
              <w:rPr>
                <w:rFonts w:ascii="Times New Roman" w:hAnsi="Times New Roman"/>
                <w:sz w:val="24"/>
                <w:szCs w:val="24"/>
              </w:rPr>
              <w:t>отсутствуют</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Цель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autoSpaceDE w:val="0"/>
              <w:spacing w:after="0" w:line="240" w:lineRule="auto"/>
              <w:ind w:firstLine="540"/>
              <w:jc w:val="both"/>
              <w:rPr>
                <w:rFonts w:ascii="Times New Roman" w:hAnsi="Times New Roman"/>
                <w:sz w:val="24"/>
                <w:szCs w:val="24"/>
              </w:rPr>
            </w:pPr>
            <w:r w:rsidRPr="00C90630">
              <w:rPr>
                <w:rFonts w:ascii="Times New Roman" w:hAnsi="Times New Roman"/>
                <w:sz w:val="24"/>
                <w:szCs w:val="24"/>
              </w:rPr>
              <w:t>Эффективное и рациональное использование муниципального имущества и земельных участков</w:t>
            </w:r>
            <w:r w:rsidRPr="00C90630">
              <w:rPr>
                <w:rFonts w:ascii="Times New Roman" w:hAnsi="Times New Roman"/>
                <w:i/>
                <w:sz w:val="24"/>
                <w:szCs w:val="24"/>
              </w:rPr>
              <w:t>.</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Задачи подпрограммы</w:t>
            </w:r>
          </w:p>
          <w:p w:rsidR="00A21C8B" w:rsidRPr="00C90630" w:rsidRDefault="00A21C8B" w:rsidP="00C90630">
            <w:pPr>
              <w:spacing w:after="0" w:line="240" w:lineRule="auto"/>
              <w:rPr>
                <w:rFonts w:ascii="Times New Roman" w:hAnsi="Times New Roman"/>
                <w:sz w:val="24"/>
                <w:szCs w:val="24"/>
              </w:rPr>
            </w:pP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2.Повышение эффективности использования муниципального имущества и увеличение поступления  доходов в местный бюджет;</w:t>
            </w:r>
          </w:p>
          <w:p w:rsidR="00A21C8B" w:rsidRPr="00C90630" w:rsidRDefault="00A866FB" w:rsidP="00C90630">
            <w:pPr>
              <w:spacing w:after="0" w:line="240" w:lineRule="auto"/>
              <w:ind w:left="70"/>
              <w:jc w:val="both"/>
              <w:rPr>
                <w:rFonts w:ascii="Times New Roman" w:hAnsi="Times New Roman"/>
                <w:sz w:val="24"/>
                <w:szCs w:val="24"/>
              </w:rPr>
            </w:pPr>
            <w:r>
              <w:rPr>
                <w:rFonts w:ascii="Times New Roman" w:hAnsi="Times New Roman"/>
                <w:sz w:val="24"/>
                <w:szCs w:val="24"/>
              </w:rPr>
              <w:t>3.Создание правовых, администра</w:t>
            </w:r>
            <w:r w:rsidR="00A21C8B" w:rsidRPr="00C90630">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C90630" w:rsidRDefault="00A21C8B" w:rsidP="00C90630">
            <w:pPr>
              <w:spacing w:after="0" w:line="240" w:lineRule="auto"/>
              <w:ind w:left="70"/>
              <w:jc w:val="both"/>
              <w:rPr>
                <w:rFonts w:ascii="Times New Roman" w:hAnsi="Times New Roman"/>
                <w:sz w:val="24"/>
                <w:szCs w:val="24"/>
              </w:rPr>
            </w:pPr>
            <w:r w:rsidRPr="00C90630">
              <w:rPr>
                <w:rFonts w:ascii="Times New Roman" w:hAnsi="Times New Roman"/>
                <w:sz w:val="24"/>
                <w:szCs w:val="24"/>
              </w:rPr>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Целевые индикаторы и показатели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lastRenderedPageBreak/>
              <w:t>- доля объектов муниципальной собственности, переданных в аренду или проданных на аукционах;</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межевание земельных участков;</w:t>
            </w:r>
          </w:p>
          <w:p w:rsidR="00A21C8B" w:rsidRPr="00C90630" w:rsidRDefault="00A21C8B" w:rsidP="00C90630">
            <w:pPr>
              <w:spacing w:after="0" w:line="240" w:lineRule="auto"/>
              <w:jc w:val="both"/>
              <w:rPr>
                <w:rFonts w:ascii="Times New Roman" w:hAnsi="Times New Roman"/>
                <w:sz w:val="24"/>
                <w:szCs w:val="24"/>
                <w:highlight w:val="yellow"/>
              </w:rPr>
            </w:pPr>
            <w:r w:rsidRPr="00C90630">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kern w:val="1"/>
                <w:sz w:val="24"/>
                <w:szCs w:val="24"/>
              </w:rPr>
            </w:pPr>
            <w:r w:rsidRPr="00C90630">
              <w:rPr>
                <w:rFonts w:ascii="Times New Roman" w:hAnsi="Times New Roman"/>
                <w:sz w:val="24"/>
                <w:szCs w:val="24"/>
              </w:rPr>
              <w:lastRenderedPageBreak/>
              <w:t>Этапы и сроки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FC6C85" w:rsidP="00C90630">
            <w:pPr>
              <w:spacing w:after="0" w:line="240" w:lineRule="auto"/>
              <w:rPr>
                <w:rFonts w:ascii="Times New Roman" w:hAnsi="Times New Roman"/>
                <w:sz w:val="24"/>
                <w:szCs w:val="24"/>
              </w:rPr>
            </w:pPr>
            <w:r w:rsidRPr="00C90630">
              <w:rPr>
                <w:rFonts w:ascii="Times New Roman" w:hAnsi="Times New Roman"/>
                <w:kern w:val="1"/>
                <w:sz w:val="24"/>
                <w:szCs w:val="24"/>
              </w:rPr>
              <w:t>2016</w:t>
            </w:r>
            <w:r w:rsidR="00A21C8B" w:rsidRPr="00C90630">
              <w:rPr>
                <w:rFonts w:ascii="Times New Roman" w:hAnsi="Times New Roman"/>
                <w:kern w:val="1"/>
                <w:sz w:val="24"/>
                <w:szCs w:val="24"/>
              </w:rPr>
              <w:t xml:space="preserve"> - 2020 годы без деления на этапы</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Ресурсное обеспечение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pStyle w:val="stylet1"/>
              <w:spacing w:before="0" w:after="0"/>
              <w:jc w:val="both"/>
              <w:rPr>
                <w:sz w:val="24"/>
                <w:szCs w:val="24"/>
              </w:rPr>
            </w:pPr>
            <w:r w:rsidRPr="00C90630">
              <w:rPr>
                <w:sz w:val="24"/>
                <w:szCs w:val="24"/>
              </w:rPr>
              <w:t xml:space="preserve">Общий объем финансового обеспечения  подпрограммы составляет </w:t>
            </w:r>
            <w:r w:rsidR="007517E1" w:rsidRPr="00C90630">
              <w:rPr>
                <w:sz w:val="24"/>
                <w:szCs w:val="24"/>
              </w:rPr>
              <w:t>2277,2</w:t>
            </w:r>
            <w:r w:rsidRPr="00C90630">
              <w:rPr>
                <w:sz w:val="24"/>
                <w:szCs w:val="24"/>
              </w:rPr>
              <w:t xml:space="preserve"> тыс. рублей, в том числе по годам: </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- 2016 год – </w:t>
            </w:r>
            <w:r w:rsidR="006D6976" w:rsidRPr="00C90630">
              <w:rPr>
                <w:rFonts w:ascii="Times New Roman" w:hAnsi="Times New Roman"/>
                <w:sz w:val="24"/>
                <w:szCs w:val="24"/>
              </w:rPr>
              <w:t>291,</w:t>
            </w:r>
            <w:r w:rsidR="002059F7" w:rsidRPr="00C90630">
              <w:rPr>
                <w:rFonts w:ascii="Times New Roman" w:hAnsi="Times New Roman"/>
                <w:sz w:val="24"/>
                <w:szCs w:val="24"/>
              </w:rPr>
              <w:t>6</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- 2017 год – </w:t>
            </w:r>
            <w:r w:rsidR="000F220B" w:rsidRPr="00C90630">
              <w:rPr>
                <w:rFonts w:ascii="Times New Roman" w:hAnsi="Times New Roman"/>
                <w:sz w:val="24"/>
                <w:szCs w:val="24"/>
              </w:rPr>
              <w:t>139,5</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xml:space="preserve">- 2018 год – </w:t>
            </w:r>
            <w:r w:rsidR="007517E1" w:rsidRPr="00C90630">
              <w:rPr>
                <w:rFonts w:ascii="Times New Roman" w:hAnsi="Times New Roman"/>
                <w:sz w:val="24"/>
                <w:szCs w:val="24"/>
              </w:rPr>
              <w:t>1846,1</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- 2019 год –</w:t>
            </w:r>
            <w:r w:rsidR="00913961" w:rsidRPr="00C90630">
              <w:rPr>
                <w:rFonts w:ascii="Times New Roman" w:hAnsi="Times New Roman"/>
                <w:sz w:val="24"/>
                <w:szCs w:val="24"/>
              </w:rPr>
              <w:t xml:space="preserve"> 0,0</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rPr>
              <w:t xml:space="preserve">- 2020 год – </w:t>
            </w:r>
            <w:r w:rsidR="00913961" w:rsidRPr="00C90630">
              <w:rPr>
                <w:rFonts w:ascii="Times New Roman" w:hAnsi="Times New Roman"/>
                <w:sz w:val="24"/>
                <w:szCs w:val="24"/>
              </w:rPr>
              <w:t>0,0</w:t>
            </w:r>
            <w:r w:rsidRPr="00C90630">
              <w:rPr>
                <w:rFonts w:ascii="Times New Roman" w:hAnsi="Times New Roman"/>
                <w:kern w:val="1"/>
                <w:sz w:val="24"/>
                <w:szCs w:val="24"/>
              </w:rPr>
              <w:t xml:space="preserve"> </w:t>
            </w:r>
            <w:r w:rsidRPr="00C90630">
              <w:rPr>
                <w:rFonts w:ascii="Times New Roman" w:hAnsi="Times New Roman"/>
                <w:sz w:val="24"/>
                <w:szCs w:val="24"/>
              </w:rPr>
              <w:t>тыс. руб.;</w:t>
            </w:r>
          </w:p>
          <w:p w:rsidR="00A21C8B" w:rsidRPr="00C90630" w:rsidRDefault="00A21C8B" w:rsidP="00C90630">
            <w:pPr>
              <w:spacing w:after="0" w:line="240" w:lineRule="auto"/>
              <w:ind w:right="36" w:firstLine="425"/>
              <w:jc w:val="both"/>
              <w:rPr>
                <w:rFonts w:ascii="Times New Roman" w:hAnsi="Times New Roman"/>
                <w:sz w:val="24"/>
                <w:szCs w:val="24"/>
              </w:rPr>
            </w:pPr>
            <w:r w:rsidRPr="00C90630">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3074F8" w:rsidTr="006C0903">
        <w:tc>
          <w:tcPr>
            <w:tcW w:w="4508" w:type="dxa"/>
            <w:tcBorders>
              <w:top w:val="single" w:sz="4" w:space="0" w:color="000000"/>
              <w:left w:val="single" w:sz="4" w:space="0" w:color="000000"/>
              <w:bottom w:val="single" w:sz="4" w:space="0" w:color="000000"/>
            </w:tcBorders>
          </w:tcPr>
          <w:p w:rsidR="00A21C8B" w:rsidRPr="00C90630" w:rsidRDefault="00A21C8B" w:rsidP="00C90630">
            <w:pPr>
              <w:spacing w:after="0" w:line="240" w:lineRule="auto"/>
              <w:rPr>
                <w:rFonts w:ascii="Times New Roman" w:hAnsi="Times New Roman"/>
                <w:sz w:val="24"/>
                <w:szCs w:val="24"/>
              </w:rPr>
            </w:pPr>
            <w:r w:rsidRPr="00C90630">
              <w:rPr>
                <w:rFonts w:ascii="Times New Roman" w:hAnsi="Times New Roman"/>
                <w:sz w:val="24"/>
                <w:szCs w:val="24"/>
              </w:rPr>
              <w:t>Ожидаемые результаты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C90630" w:rsidRDefault="00A21C8B" w:rsidP="00C90630">
            <w:pPr>
              <w:spacing w:after="0" w:line="240" w:lineRule="auto"/>
              <w:jc w:val="both"/>
              <w:rPr>
                <w:rFonts w:ascii="Times New Roman" w:hAnsi="Times New Roman"/>
                <w:sz w:val="24"/>
                <w:szCs w:val="24"/>
                <w:lang w:eastAsia="zh-TW"/>
              </w:rPr>
            </w:pPr>
            <w:r w:rsidRPr="00C90630">
              <w:rPr>
                <w:rFonts w:ascii="Times New Roman" w:hAnsi="Times New Roman"/>
                <w:sz w:val="24"/>
                <w:szCs w:val="24"/>
              </w:rPr>
              <w:t xml:space="preserve">-завершение регистрации права собственности </w:t>
            </w:r>
            <w:r w:rsidR="00A6328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на муниципальное имущество; </w:t>
            </w:r>
          </w:p>
          <w:p w:rsidR="00A21C8B" w:rsidRPr="00C90630" w:rsidRDefault="00A21C8B" w:rsidP="00C90630">
            <w:pPr>
              <w:spacing w:after="0" w:line="240" w:lineRule="auto"/>
              <w:jc w:val="both"/>
              <w:rPr>
                <w:rFonts w:ascii="Times New Roman" w:hAnsi="Times New Roman"/>
                <w:sz w:val="24"/>
                <w:szCs w:val="24"/>
              </w:rPr>
            </w:pPr>
            <w:r w:rsidRPr="00C90630">
              <w:rPr>
                <w:rFonts w:ascii="Times New Roman" w:hAnsi="Times New Roman"/>
                <w:sz w:val="24"/>
                <w:szCs w:val="24"/>
                <w:lang w:eastAsia="zh-TW"/>
              </w:rPr>
              <w:t>-</w:t>
            </w:r>
            <w:r w:rsidRPr="00C90630">
              <w:rPr>
                <w:rFonts w:ascii="Times New Roman" w:hAnsi="Times New Roman"/>
                <w:sz w:val="24"/>
                <w:szCs w:val="24"/>
              </w:rPr>
              <w:t xml:space="preserve"> пополнение доходной части бюджета </w:t>
            </w:r>
            <w:r w:rsidR="00A63286" w:rsidRPr="00C90630">
              <w:rPr>
                <w:rFonts w:ascii="Times New Roman" w:hAnsi="Times New Roman"/>
                <w:sz w:val="24"/>
                <w:szCs w:val="24"/>
              </w:rPr>
              <w:t>Горняц</w:t>
            </w:r>
            <w:r w:rsidRPr="00C90630">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C90630">
              <w:rPr>
                <w:rFonts w:ascii="Times New Roman" w:hAnsi="Times New Roman"/>
                <w:sz w:val="24"/>
                <w:szCs w:val="24"/>
              </w:rPr>
              <w:t>Горняц</w:t>
            </w:r>
            <w:r w:rsidRPr="00C90630">
              <w:rPr>
                <w:rFonts w:ascii="Times New Roman" w:hAnsi="Times New Roman"/>
                <w:sz w:val="24"/>
                <w:szCs w:val="24"/>
              </w:rPr>
              <w:t>кого сельского поселения и земельными участками;</w:t>
            </w:r>
          </w:p>
          <w:p w:rsidR="00A21C8B" w:rsidRPr="00C90630" w:rsidRDefault="00A21C8B" w:rsidP="00C90630">
            <w:pPr>
              <w:autoSpaceDE w:val="0"/>
              <w:autoSpaceDN w:val="0"/>
              <w:adjustRightInd w:val="0"/>
              <w:spacing w:after="0" w:line="240" w:lineRule="auto"/>
              <w:jc w:val="both"/>
              <w:rPr>
                <w:rFonts w:ascii="Times New Roman" w:hAnsi="Times New Roman"/>
                <w:sz w:val="24"/>
                <w:szCs w:val="24"/>
              </w:rPr>
            </w:pPr>
            <w:r w:rsidRPr="00C90630">
              <w:rPr>
                <w:rFonts w:ascii="Times New Roman" w:hAnsi="Times New Roman"/>
                <w:sz w:val="24"/>
                <w:szCs w:val="24"/>
              </w:rPr>
              <w:t>-эффективное и рациональное администратирование неналоговых доходов.</w:t>
            </w:r>
          </w:p>
        </w:tc>
      </w:tr>
    </w:tbl>
    <w:p w:rsidR="00A21C8B" w:rsidRDefault="00A21C8B" w:rsidP="00C90630">
      <w:pPr>
        <w:tabs>
          <w:tab w:val="left" w:pos="2006"/>
        </w:tabs>
        <w:spacing w:after="0" w:line="240" w:lineRule="auto"/>
        <w:rPr>
          <w:rFonts w:ascii="Times New Roman" w:hAnsi="Times New Roman"/>
          <w:sz w:val="28"/>
          <w:szCs w:val="28"/>
        </w:rPr>
      </w:pPr>
    </w:p>
    <w:p w:rsidR="00A21C8B" w:rsidRPr="003074F8" w:rsidRDefault="00A21C8B" w:rsidP="00C90630">
      <w:pPr>
        <w:tabs>
          <w:tab w:val="left" w:pos="2006"/>
        </w:tabs>
        <w:spacing w:after="0" w:line="240" w:lineRule="auto"/>
        <w:rPr>
          <w:rFonts w:ascii="Times New Roman" w:hAnsi="Times New Roman"/>
          <w:sz w:val="28"/>
          <w:szCs w:val="28"/>
        </w:rPr>
      </w:pPr>
      <w:r w:rsidRPr="008E7BCB">
        <w:t xml:space="preserve">          </w:t>
      </w:r>
      <w:bookmarkStart w:id="5" w:name="sub_1047"/>
      <w:bookmarkEnd w:id="4"/>
      <w:r w:rsidRPr="003074F8">
        <w:rPr>
          <w:rFonts w:ascii="Times New Roman" w:hAnsi="Times New Roman"/>
          <w:sz w:val="28"/>
          <w:szCs w:val="28"/>
        </w:rPr>
        <w:t xml:space="preserve">7.2.  Характеристика сферы реализации подпрограммы </w:t>
      </w:r>
    </w:p>
    <w:p w:rsidR="00A21C8B" w:rsidRPr="003074F8" w:rsidRDefault="00A21C8B" w:rsidP="00C90630">
      <w:pPr>
        <w:tabs>
          <w:tab w:val="left" w:pos="3124"/>
        </w:tabs>
        <w:spacing w:after="0" w:line="240" w:lineRule="auto"/>
        <w:rPr>
          <w:rFonts w:ascii="Times New Roman" w:hAnsi="Times New Roman"/>
          <w:sz w:val="28"/>
          <w:szCs w:val="28"/>
        </w:rPr>
      </w:pPr>
    </w:p>
    <w:p w:rsidR="00A21C8B" w:rsidRPr="003074F8" w:rsidRDefault="00A21C8B" w:rsidP="00C9063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Pr>
          <w:rFonts w:ascii="Times New Roman" w:hAnsi="Times New Roman"/>
          <w:sz w:val="28"/>
          <w:szCs w:val="28"/>
        </w:rPr>
        <w:t>Горняц</w:t>
      </w:r>
      <w:r>
        <w:rPr>
          <w:rFonts w:ascii="Times New Roman" w:hAnsi="Times New Roman"/>
          <w:sz w:val="28"/>
          <w:szCs w:val="28"/>
        </w:rPr>
        <w:t>кое сельское поселение</w:t>
      </w:r>
      <w:r w:rsidRPr="003074F8">
        <w:rPr>
          <w:rFonts w:ascii="Times New Roman" w:hAnsi="Times New Roman"/>
          <w:sz w:val="28"/>
          <w:szCs w:val="28"/>
        </w:rPr>
        <w:t xml:space="preserve">» относятся: владение, пользование и распоряжение имуществом, </w:t>
      </w:r>
      <w:r w:rsidRPr="004F0500">
        <w:rPr>
          <w:rFonts w:ascii="Times New Roman" w:hAnsi="Times New Roman"/>
          <w:sz w:val="28"/>
          <w:szCs w:val="28"/>
        </w:rPr>
        <w:t>находящимся в муниципальной собственности; организация в границах муниципального образования «</w:t>
      </w:r>
      <w:r w:rsidR="00A63286">
        <w:rPr>
          <w:rFonts w:ascii="Times New Roman" w:hAnsi="Times New Roman"/>
          <w:sz w:val="28"/>
          <w:szCs w:val="28"/>
        </w:rPr>
        <w:t>Горняц</w:t>
      </w:r>
      <w:r w:rsidRPr="004F0500">
        <w:rPr>
          <w:rFonts w:ascii="Times New Roman" w:hAnsi="Times New Roman"/>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Pr>
          <w:rFonts w:ascii="Times New Roman" w:hAnsi="Times New Roman"/>
          <w:sz w:val="28"/>
          <w:szCs w:val="28"/>
        </w:rPr>
        <w:t>Горняц</w:t>
      </w:r>
      <w:r w:rsidRPr="004F0500">
        <w:rPr>
          <w:rFonts w:ascii="Times New Roman" w:hAnsi="Times New Roman"/>
          <w:sz w:val="28"/>
          <w:szCs w:val="28"/>
        </w:rPr>
        <w:t>кое</w:t>
      </w:r>
      <w:r>
        <w:rPr>
          <w:rFonts w:ascii="Times New Roman" w:hAnsi="Times New Roman"/>
          <w:sz w:val="28"/>
          <w:szCs w:val="28"/>
        </w:rPr>
        <w:t xml:space="preserve"> сельское поселение</w:t>
      </w:r>
      <w:r w:rsidRPr="003074F8">
        <w:rPr>
          <w:rFonts w:ascii="Times New Roman" w:hAnsi="Times New Roman"/>
          <w:sz w:val="28"/>
          <w:szCs w:val="28"/>
        </w:rPr>
        <w:t>».</w:t>
      </w:r>
    </w:p>
    <w:p w:rsidR="00A21C8B" w:rsidRPr="003074F8" w:rsidRDefault="00A21C8B" w:rsidP="00C90630">
      <w:pPr>
        <w:snapToGrid w:val="0"/>
        <w:spacing w:after="0" w:line="240" w:lineRule="auto"/>
        <w:ind w:firstLine="720"/>
        <w:jc w:val="both"/>
        <w:rPr>
          <w:rFonts w:ascii="Times New Roman" w:hAnsi="Times New Roman"/>
          <w:sz w:val="28"/>
          <w:szCs w:val="28"/>
        </w:rPr>
      </w:pPr>
      <w:r>
        <w:rPr>
          <w:rFonts w:ascii="Times New Roman" w:hAnsi="Times New Roman"/>
          <w:sz w:val="28"/>
          <w:szCs w:val="28"/>
        </w:rPr>
        <w:t>У</w:t>
      </w:r>
      <w:r w:rsidRPr="003074F8">
        <w:rPr>
          <w:rFonts w:ascii="Times New Roman" w:hAnsi="Times New Roman"/>
          <w:sz w:val="28"/>
          <w:szCs w:val="28"/>
        </w:rPr>
        <w:t>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3074F8" w:rsidRDefault="00A21C8B" w:rsidP="00C90630">
      <w:pPr>
        <w:snapToGrid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отсутствие оформленного права муниципальной собственности на  объекты муниципальной собственности;</w:t>
      </w:r>
    </w:p>
    <w:p w:rsidR="00A21C8B" w:rsidRPr="003074F8" w:rsidRDefault="00A21C8B" w:rsidP="00C90630">
      <w:pPr>
        <w:snapToGrid w:val="0"/>
        <w:spacing w:after="0" w:line="240" w:lineRule="auto"/>
        <w:ind w:firstLine="720"/>
        <w:jc w:val="both"/>
        <w:rPr>
          <w:rFonts w:ascii="Times New Roman" w:hAnsi="Times New Roman"/>
          <w:sz w:val="28"/>
          <w:szCs w:val="28"/>
        </w:rPr>
      </w:pPr>
      <w:r w:rsidRPr="003074F8">
        <w:rPr>
          <w:rFonts w:ascii="Times New Roman" w:hAnsi="Times New Roman"/>
          <w:sz w:val="28"/>
          <w:szCs w:val="28"/>
        </w:rPr>
        <w:lastRenderedPageBreak/>
        <w:t>- недостаточное поступление в местный бюджет средств от использования муниципального имущества;</w:t>
      </w:r>
    </w:p>
    <w:p w:rsidR="00A21C8B" w:rsidRPr="003074F8" w:rsidRDefault="00A21C8B" w:rsidP="00C90630">
      <w:pPr>
        <w:pStyle w:val="stylet1"/>
        <w:spacing w:before="0" w:after="0"/>
        <w:ind w:firstLine="720"/>
        <w:jc w:val="both"/>
      </w:pPr>
      <w:r w:rsidRPr="003074F8">
        <w:t>- отсутствие межевания земельных участков, постановки их на государственный кадастровый учет;</w:t>
      </w:r>
    </w:p>
    <w:p w:rsidR="00A21C8B" w:rsidRPr="003074F8" w:rsidRDefault="00A21C8B" w:rsidP="00C9063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3074F8" w:rsidRDefault="00A21C8B" w:rsidP="00C9063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3074F8" w:rsidRDefault="00A21C8B" w:rsidP="00C9063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r>
        <w:rPr>
          <w:rFonts w:ascii="Times New Roman" w:hAnsi="Times New Roman"/>
          <w:sz w:val="28"/>
          <w:szCs w:val="28"/>
        </w:rPr>
        <w:t>.</w:t>
      </w:r>
    </w:p>
    <w:p w:rsidR="00A21C8B" w:rsidRPr="003074F8" w:rsidRDefault="00A21C8B" w:rsidP="00C9063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3074F8" w:rsidRDefault="00A21C8B" w:rsidP="00C90630">
      <w:pPr>
        <w:spacing w:after="0" w:line="240" w:lineRule="auto"/>
        <w:ind w:firstLine="720"/>
        <w:jc w:val="both"/>
        <w:rPr>
          <w:rFonts w:ascii="Times New Roman" w:hAnsi="Times New Roman"/>
          <w:sz w:val="28"/>
          <w:szCs w:val="28"/>
        </w:rPr>
      </w:pPr>
      <w:r w:rsidRPr="003074F8">
        <w:rPr>
          <w:rFonts w:ascii="Times New Roman" w:hAnsi="Times New Roman"/>
          <w:sz w:val="28"/>
          <w:szCs w:val="28"/>
        </w:rPr>
        <w:t xml:space="preserve">Кроме того, особое внимание </w:t>
      </w:r>
      <w:r w:rsidRPr="003074F8">
        <w:rPr>
          <w:rFonts w:ascii="Times New Roman" w:hAnsi="Times New Roman"/>
          <w:spacing w:val="1"/>
          <w:sz w:val="28"/>
          <w:szCs w:val="28"/>
        </w:rPr>
        <w:t>в сфере управления муниципальным имуществом</w:t>
      </w:r>
      <w:r w:rsidRPr="003074F8">
        <w:rPr>
          <w:rFonts w:ascii="Times New Roman" w:hAnsi="Times New Roman"/>
          <w:sz w:val="28"/>
          <w:szCs w:val="28"/>
        </w:rPr>
        <w:t xml:space="preserve">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3074F8" w:rsidRDefault="00A21C8B" w:rsidP="00C90630">
      <w:pPr>
        <w:spacing w:after="0" w:line="240" w:lineRule="auto"/>
        <w:ind w:firstLine="720"/>
        <w:jc w:val="both"/>
        <w:rPr>
          <w:rFonts w:ascii="Times New Roman" w:hAnsi="Times New Roman"/>
          <w:sz w:val="28"/>
          <w:szCs w:val="28"/>
        </w:rPr>
      </w:pPr>
      <w:r w:rsidRPr="003074F8">
        <w:rPr>
          <w:rFonts w:ascii="Times New Roman" w:hAnsi="Times New Roman"/>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3074F8" w:rsidRDefault="00A21C8B" w:rsidP="00C90630">
      <w:pPr>
        <w:spacing w:after="0" w:line="240" w:lineRule="auto"/>
        <w:ind w:firstLine="720"/>
        <w:jc w:val="both"/>
        <w:rPr>
          <w:rFonts w:ascii="Times New Roman" w:hAnsi="Times New Roman"/>
          <w:sz w:val="28"/>
          <w:szCs w:val="28"/>
        </w:rPr>
      </w:pPr>
      <w:r w:rsidRPr="003074F8">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4F0500" w:rsidRDefault="00A21C8B" w:rsidP="00C90630">
      <w:pPr>
        <w:widowControl w:val="0"/>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4F0500"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w:t>
      </w:r>
      <w:r>
        <w:rPr>
          <w:rFonts w:ascii="Times New Roman" w:hAnsi="Times New Roman"/>
          <w:sz w:val="28"/>
          <w:szCs w:val="28"/>
        </w:rPr>
        <w:t xml:space="preserve"> </w:t>
      </w:r>
      <w:r w:rsidRPr="004F0500">
        <w:rPr>
          <w:rFonts w:ascii="Times New Roman" w:hAnsi="Times New Roman"/>
          <w:sz w:val="28"/>
          <w:szCs w:val="28"/>
        </w:rPr>
        <w:t>собственникам зданий, строений, сооружений по уровням бюджетов;</w:t>
      </w:r>
    </w:p>
    <w:p w:rsidR="00A21C8B" w:rsidRPr="004F0500"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4F0500"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lastRenderedPageBreak/>
        <w:t>- неисполнение договорных обязательств арендаторами.</w:t>
      </w:r>
    </w:p>
    <w:p w:rsidR="00A21C8B" w:rsidRPr="004F0500"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4F0500"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внесение изменений в нормативно правовую базу, принятую на местном уровне;</w:t>
      </w:r>
    </w:p>
    <w:p w:rsidR="00A21C8B" w:rsidRPr="004F0500"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ведение мониторинга и контроля за соблюдением договорных обязательств.</w:t>
      </w:r>
    </w:p>
    <w:p w:rsidR="00A21C8B" w:rsidRPr="004F0500" w:rsidRDefault="00A21C8B" w:rsidP="00C90630">
      <w:pPr>
        <w:widowControl w:val="0"/>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3074F8" w:rsidRDefault="00A21C8B" w:rsidP="00C9063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4F0500">
        <w:rPr>
          <w:rFonts w:ascii="Times New Roman" w:hAnsi="Times New Roman"/>
          <w:color w:val="000033"/>
          <w:sz w:val="28"/>
          <w:szCs w:val="28"/>
        </w:rPr>
        <w:t>,</w:t>
      </w:r>
      <w:r w:rsidRPr="004F0500">
        <w:rPr>
          <w:rFonts w:ascii="Times New Roman" w:hAnsi="Times New Roman"/>
          <w:sz w:val="28"/>
          <w:szCs w:val="28"/>
        </w:rPr>
        <w:t xml:space="preserve"> федеральных, областных, муниципальных правовых актов Администрацией </w:t>
      </w:r>
      <w:r>
        <w:rPr>
          <w:rFonts w:ascii="Times New Roman" w:hAnsi="Times New Roman"/>
          <w:sz w:val="28"/>
          <w:szCs w:val="28"/>
        </w:rPr>
        <w:t>поселения</w:t>
      </w:r>
      <w:r w:rsidRPr="004F0500">
        <w:rPr>
          <w:rFonts w:ascii="Times New Roman" w:hAnsi="Times New Roman"/>
          <w:sz w:val="28"/>
          <w:szCs w:val="28"/>
        </w:rPr>
        <w:t>. Могут разрабатываться и приниматься иные муниципальные правовые акты, необходимые для осуществления мероприятий подпрограммы.</w:t>
      </w:r>
    </w:p>
    <w:p w:rsidR="00A21C8B" w:rsidRPr="008E7BCB" w:rsidRDefault="00A21C8B" w:rsidP="00C90630">
      <w:pPr>
        <w:spacing w:after="0" w:line="240" w:lineRule="auto"/>
      </w:pPr>
    </w:p>
    <w:bookmarkEnd w:id="0"/>
    <w:bookmarkEnd w:id="5"/>
    <w:p w:rsidR="00A21C8B" w:rsidRPr="003074F8" w:rsidRDefault="00A21C8B" w:rsidP="00C90630">
      <w:pPr>
        <w:spacing w:after="0" w:line="240" w:lineRule="auto"/>
        <w:jc w:val="center"/>
        <w:rPr>
          <w:rFonts w:ascii="Times New Roman" w:hAnsi="Times New Roman"/>
          <w:sz w:val="28"/>
          <w:szCs w:val="28"/>
        </w:rPr>
      </w:pPr>
      <w:r w:rsidRPr="003074F8">
        <w:rPr>
          <w:rFonts w:ascii="Times New Roman" w:hAnsi="Times New Roman"/>
          <w:sz w:val="28"/>
          <w:szCs w:val="28"/>
        </w:rPr>
        <w:t xml:space="preserve">7.3. Цели, задачи и показатели (индикаторы), основные ожидаемые </w:t>
      </w:r>
    </w:p>
    <w:p w:rsidR="00A21C8B" w:rsidRPr="003074F8" w:rsidRDefault="00A21C8B" w:rsidP="00C90630">
      <w:pPr>
        <w:widowControl w:val="0"/>
        <w:autoSpaceDE w:val="0"/>
        <w:spacing w:after="0" w:line="240" w:lineRule="auto"/>
        <w:jc w:val="center"/>
        <w:rPr>
          <w:rFonts w:ascii="Times New Roman" w:hAnsi="Times New Roman"/>
          <w:sz w:val="28"/>
          <w:szCs w:val="28"/>
        </w:rPr>
      </w:pPr>
      <w:r w:rsidRPr="003074F8">
        <w:rPr>
          <w:rFonts w:ascii="Times New Roman" w:hAnsi="Times New Roman"/>
          <w:sz w:val="28"/>
          <w:szCs w:val="28"/>
        </w:rPr>
        <w:t xml:space="preserve">конечные результаты, сроки и этапы реализации подпрограммы </w:t>
      </w:r>
    </w:p>
    <w:p w:rsidR="00A21C8B" w:rsidRPr="003074F8" w:rsidRDefault="00A21C8B" w:rsidP="00C90630">
      <w:pPr>
        <w:spacing w:after="0" w:line="240" w:lineRule="auto"/>
        <w:jc w:val="center"/>
        <w:rPr>
          <w:rFonts w:ascii="Times New Roman" w:hAnsi="Times New Roman"/>
          <w:sz w:val="28"/>
          <w:szCs w:val="28"/>
        </w:rPr>
      </w:pPr>
    </w:p>
    <w:p w:rsidR="00A21C8B" w:rsidRPr="003074F8" w:rsidRDefault="00A21C8B" w:rsidP="00C90630">
      <w:pPr>
        <w:spacing w:after="0" w:line="240" w:lineRule="auto"/>
        <w:ind w:firstLine="708"/>
        <w:jc w:val="both"/>
        <w:rPr>
          <w:rFonts w:ascii="Times New Roman" w:hAnsi="Times New Roman"/>
          <w:sz w:val="28"/>
          <w:szCs w:val="28"/>
        </w:rPr>
      </w:pPr>
      <w:r w:rsidRPr="003074F8">
        <w:rPr>
          <w:rFonts w:ascii="Times New Roman" w:hAnsi="Times New Roman"/>
          <w:sz w:val="28"/>
          <w:szCs w:val="28"/>
        </w:rPr>
        <w:t>Исходя из указанных приоритетов муниципальной политики сформирована цель подпрограммы:</w:t>
      </w:r>
    </w:p>
    <w:p w:rsidR="00A21C8B" w:rsidRDefault="00A21C8B" w:rsidP="00C90630">
      <w:pPr>
        <w:spacing w:after="0" w:line="240" w:lineRule="auto"/>
        <w:ind w:firstLine="708"/>
        <w:jc w:val="both"/>
        <w:rPr>
          <w:rFonts w:ascii="Times New Roman" w:hAnsi="Times New Roman"/>
          <w:sz w:val="28"/>
          <w:szCs w:val="28"/>
        </w:rPr>
      </w:pPr>
      <w:r w:rsidRPr="003074F8">
        <w:rPr>
          <w:rFonts w:ascii="Times New Roman" w:hAnsi="Times New Roman"/>
          <w:sz w:val="28"/>
          <w:szCs w:val="28"/>
        </w:rPr>
        <w:t>- эффективное и рациональное использование муниципального имущества и земельных участков</w:t>
      </w:r>
      <w:r>
        <w:rPr>
          <w:rFonts w:ascii="Times New Roman" w:hAnsi="Times New Roman"/>
          <w:sz w:val="28"/>
          <w:szCs w:val="28"/>
        </w:rPr>
        <w:t xml:space="preserve">, находящихся в муниципальной собственности и </w:t>
      </w:r>
      <w:r w:rsidRPr="00ED5519">
        <w:rPr>
          <w:rFonts w:ascii="Times New Roman" w:hAnsi="Times New Roman"/>
          <w:sz w:val="28"/>
          <w:szCs w:val="28"/>
        </w:rPr>
        <w:t>максимизация доходности.</w:t>
      </w:r>
    </w:p>
    <w:p w:rsidR="00A21C8B" w:rsidRPr="00ED5519" w:rsidRDefault="00A21C8B" w:rsidP="00E6316E">
      <w:pPr>
        <w:tabs>
          <w:tab w:val="left" w:pos="-1620"/>
          <w:tab w:val="left" w:pos="1800"/>
        </w:tabs>
        <w:spacing w:after="0" w:line="240" w:lineRule="auto"/>
        <w:ind w:firstLine="709"/>
        <w:jc w:val="both"/>
        <w:rPr>
          <w:rFonts w:ascii="Times New Roman" w:hAnsi="Times New Roman"/>
          <w:sz w:val="28"/>
          <w:szCs w:val="28"/>
        </w:rPr>
      </w:pPr>
      <w:r w:rsidRPr="00ED5519">
        <w:rPr>
          <w:rFonts w:ascii="Times New Roman" w:hAnsi="Times New Roman"/>
          <w:sz w:val="28"/>
          <w:szCs w:val="28"/>
        </w:rPr>
        <w:t>Выполнение поставленных целей обусловлено успешным решением следующих задач:</w:t>
      </w:r>
    </w:p>
    <w:p w:rsidR="00A21C8B" w:rsidRPr="00ED5519" w:rsidRDefault="00A21C8B" w:rsidP="00E6316E">
      <w:pPr>
        <w:numPr>
          <w:ilvl w:val="0"/>
          <w:numId w:val="9"/>
        </w:numPr>
        <w:tabs>
          <w:tab w:val="left" w:pos="-1620"/>
          <w:tab w:val="num" w:pos="76"/>
          <w:tab w:val="left" w:pos="851"/>
        </w:tabs>
        <w:spacing w:after="0" w:line="240" w:lineRule="auto"/>
        <w:ind w:left="0" w:firstLine="567"/>
        <w:jc w:val="both"/>
        <w:rPr>
          <w:rFonts w:ascii="Times New Roman" w:hAnsi="Times New Roman"/>
          <w:sz w:val="28"/>
          <w:szCs w:val="28"/>
        </w:rPr>
      </w:pPr>
      <w:r w:rsidRPr="00ED5519">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ED5519" w:rsidRDefault="00A21C8B" w:rsidP="00E6316E">
      <w:pPr>
        <w:numPr>
          <w:ilvl w:val="0"/>
          <w:numId w:val="9"/>
        </w:numPr>
        <w:tabs>
          <w:tab w:val="clear" w:pos="1495"/>
          <w:tab w:val="left" w:pos="-1620"/>
          <w:tab w:val="num" w:pos="76"/>
          <w:tab w:val="left" w:pos="851"/>
        </w:tabs>
        <w:spacing w:after="0" w:line="240" w:lineRule="auto"/>
        <w:ind w:left="0" w:firstLine="567"/>
        <w:jc w:val="both"/>
        <w:rPr>
          <w:rFonts w:ascii="Times New Roman" w:hAnsi="Times New Roman"/>
          <w:sz w:val="28"/>
          <w:szCs w:val="28"/>
        </w:rPr>
      </w:pPr>
      <w:r w:rsidRPr="00ED5519">
        <w:rPr>
          <w:rFonts w:ascii="Times New Roman" w:hAnsi="Times New Roman"/>
          <w:sz w:val="28"/>
          <w:szCs w:val="28"/>
        </w:rPr>
        <w:t>Повышение эффективности использования муниципального имущества и увеличение поступления  доходов в местный бюджет.</w:t>
      </w:r>
    </w:p>
    <w:p w:rsidR="00A21C8B" w:rsidRPr="00ED5519" w:rsidRDefault="00A21C8B" w:rsidP="00E6316E">
      <w:pPr>
        <w:numPr>
          <w:ilvl w:val="0"/>
          <w:numId w:val="9"/>
        </w:numPr>
        <w:tabs>
          <w:tab w:val="clear" w:pos="1495"/>
          <w:tab w:val="left" w:pos="-1620"/>
          <w:tab w:val="num" w:pos="76"/>
          <w:tab w:val="num" w:pos="851"/>
        </w:tabs>
        <w:spacing w:after="0" w:line="240" w:lineRule="auto"/>
        <w:ind w:left="0" w:firstLine="567"/>
        <w:jc w:val="both"/>
        <w:rPr>
          <w:rFonts w:ascii="Times New Roman" w:hAnsi="Times New Roman"/>
          <w:sz w:val="28"/>
          <w:szCs w:val="28"/>
        </w:rPr>
      </w:pPr>
      <w:r w:rsidRPr="00ED5519">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D5519" w:rsidRDefault="00A21C8B" w:rsidP="00E6316E">
      <w:pPr>
        <w:numPr>
          <w:ilvl w:val="0"/>
          <w:numId w:val="9"/>
        </w:numPr>
        <w:tabs>
          <w:tab w:val="left" w:pos="-1620"/>
          <w:tab w:val="num" w:pos="76"/>
          <w:tab w:val="left" w:pos="851"/>
        </w:tabs>
        <w:spacing w:after="0" w:line="240" w:lineRule="auto"/>
        <w:ind w:left="0" w:firstLine="567"/>
        <w:jc w:val="both"/>
        <w:rPr>
          <w:rFonts w:ascii="Times New Roman" w:hAnsi="Times New Roman"/>
          <w:sz w:val="28"/>
          <w:szCs w:val="28"/>
        </w:rPr>
      </w:pPr>
      <w:r w:rsidRPr="00ED5519">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ED5519" w:rsidRDefault="00A21C8B" w:rsidP="00E6316E">
      <w:pPr>
        <w:numPr>
          <w:ilvl w:val="0"/>
          <w:numId w:val="9"/>
        </w:numPr>
        <w:tabs>
          <w:tab w:val="clear" w:pos="1495"/>
          <w:tab w:val="left" w:pos="-1620"/>
          <w:tab w:val="num" w:pos="76"/>
          <w:tab w:val="num" w:pos="851"/>
          <w:tab w:val="left" w:pos="1800"/>
        </w:tabs>
        <w:spacing w:after="0" w:line="240" w:lineRule="auto"/>
        <w:ind w:left="0" w:firstLine="567"/>
        <w:jc w:val="both"/>
        <w:rPr>
          <w:rFonts w:ascii="Times New Roman" w:hAnsi="Times New Roman"/>
          <w:sz w:val="28"/>
          <w:szCs w:val="28"/>
        </w:rPr>
      </w:pPr>
      <w:r w:rsidRPr="00ED5519">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3074F8" w:rsidRDefault="00A21C8B" w:rsidP="00C90630">
      <w:pPr>
        <w:autoSpaceDE w:val="0"/>
        <w:spacing w:after="0" w:line="240" w:lineRule="auto"/>
        <w:ind w:firstLine="708"/>
        <w:jc w:val="both"/>
        <w:rPr>
          <w:rFonts w:ascii="Times New Roman" w:hAnsi="Times New Roman"/>
          <w:sz w:val="28"/>
          <w:szCs w:val="28"/>
        </w:rPr>
      </w:pPr>
      <w:r w:rsidRPr="003074F8">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 максимальная информативность при минимальном количестве </w:t>
      </w:r>
      <w:r w:rsidRPr="003074F8">
        <w:rPr>
          <w:rFonts w:ascii="Times New Roman" w:hAnsi="Times New Roman"/>
          <w:sz w:val="28"/>
          <w:szCs w:val="28"/>
        </w:rPr>
        <w:lastRenderedPageBreak/>
        <w:t>показателей;</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наблюдаемость значений показателей в течение всего срока реализации подпрограммы;</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регулярность формирования отчетных данных;</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применение общепринятых определений, методик расчета и единиц измерения;</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наличие объективных источников информации;</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возможность получения отчетных данных с минимально возможными затратами.</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3074F8" w:rsidRDefault="00A21C8B" w:rsidP="00C90630">
      <w:pPr>
        <w:pStyle w:val="221"/>
        <w:ind w:firstLine="709"/>
        <w:rPr>
          <w:sz w:val="28"/>
          <w:szCs w:val="28"/>
        </w:rPr>
      </w:pPr>
      <w:r w:rsidRPr="003074F8">
        <w:rPr>
          <w:sz w:val="28"/>
          <w:szCs w:val="28"/>
        </w:rPr>
        <w:t xml:space="preserve">Основными показателями, характеризующими результаты реализации подпрограммы, являются: </w:t>
      </w:r>
    </w:p>
    <w:p w:rsidR="00A21C8B" w:rsidRPr="003074F8" w:rsidRDefault="00A21C8B" w:rsidP="00C90630">
      <w:pPr>
        <w:spacing w:after="0" w:line="240" w:lineRule="auto"/>
        <w:ind w:firstLine="708"/>
        <w:jc w:val="both"/>
        <w:rPr>
          <w:rFonts w:ascii="Times New Roman" w:hAnsi="Times New Roman"/>
          <w:sz w:val="28"/>
          <w:szCs w:val="28"/>
        </w:rPr>
      </w:pPr>
      <w:r w:rsidRPr="00ED5519">
        <w:rPr>
          <w:rFonts w:ascii="Times New Roman" w:hAnsi="Times New Roman"/>
          <w:sz w:val="28"/>
          <w:szCs w:val="28"/>
        </w:rPr>
        <w:t>- доходы</w:t>
      </w:r>
      <w:r w:rsidRPr="003074F8">
        <w:rPr>
          <w:rFonts w:ascii="Times New Roman" w:hAnsi="Times New Roman"/>
          <w:sz w:val="28"/>
          <w:szCs w:val="28"/>
        </w:rPr>
        <w:t xml:space="preserve"> от реализации имущества, находящегося в муниципальной собственности;</w:t>
      </w:r>
    </w:p>
    <w:p w:rsidR="00A21C8B" w:rsidRPr="003074F8" w:rsidRDefault="00A21C8B" w:rsidP="00C90630">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сдачи в аренду, имущества находящегося в муниципальной собственности;</w:t>
      </w:r>
    </w:p>
    <w:p w:rsidR="00A21C8B" w:rsidRPr="003074F8" w:rsidRDefault="00A21C8B" w:rsidP="00C90630">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арендной платы за землю;</w:t>
      </w:r>
    </w:p>
    <w:p w:rsidR="00A21C8B" w:rsidRPr="003074F8" w:rsidRDefault="00A21C8B" w:rsidP="00C90630">
      <w:pPr>
        <w:spacing w:after="0" w:line="240" w:lineRule="auto"/>
        <w:ind w:firstLine="708"/>
        <w:jc w:val="both"/>
        <w:rPr>
          <w:rFonts w:ascii="Times New Roman" w:hAnsi="Times New Roman"/>
          <w:sz w:val="28"/>
          <w:szCs w:val="28"/>
        </w:rPr>
      </w:pPr>
      <w:r w:rsidRPr="003074F8">
        <w:rPr>
          <w:rFonts w:ascii="Times New Roman" w:hAnsi="Times New Roman"/>
          <w:sz w:val="28"/>
          <w:szCs w:val="28"/>
        </w:rPr>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3074F8" w:rsidRDefault="00A21C8B" w:rsidP="00C90630">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продажи земельных участков.</w:t>
      </w:r>
    </w:p>
    <w:p w:rsidR="00A21C8B" w:rsidRPr="003074F8" w:rsidRDefault="00A21C8B" w:rsidP="00C90630">
      <w:pPr>
        <w:widowControl w:val="0"/>
        <w:tabs>
          <w:tab w:val="left" w:pos="9610"/>
        </w:tabs>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Сведения о показателях (индикаторах) подпрограммы и их значениях приводятся в приложении </w:t>
      </w:r>
      <w:r w:rsidRPr="006C0903">
        <w:rPr>
          <w:rFonts w:ascii="Times New Roman" w:hAnsi="Times New Roman"/>
          <w:sz w:val="28"/>
          <w:szCs w:val="28"/>
        </w:rPr>
        <w:t>№ 1</w:t>
      </w:r>
      <w:r w:rsidRPr="003074F8">
        <w:rPr>
          <w:rFonts w:ascii="Times New Roman" w:hAnsi="Times New Roman"/>
          <w:sz w:val="28"/>
          <w:szCs w:val="28"/>
        </w:rPr>
        <w:t xml:space="preserve"> к муниципальной программе. </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Подпрограмма реализуется в 201</w:t>
      </w:r>
      <w:r>
        <w:rPr>
          <w:rFonts w:ascii="Times New Roman" w:hAnsi="Times New Roman"/>
          <w:sz w:val="28"/>
          <w:szCs w:val="28"/>
        </w:rPr>
        <w:t>5</w:t>
      </w:r>
      <w:r w:rsidRPr="003074F8">
        <w:rPr>
          <w:rFonts w:ascii="Times New Roman" w:hAnsi="Times New Roman"/>
          <w:sz w:val="28"/>
          <w:szCs w:val="28"/>
        </w:rPr>
        <w:t xml:space="preserve"> – 2020 годах. Этапы реализации подпрограммы не выделяются.</w:t>
      </w:r>
    </w:p>
    <w:p w:rsidR="00A21C8B" w:rsidRDefault="00A21C8B" w:rsidP="00C90630">
      <w:pPr>
        <w:spacing w:after="0" w:line="240" w:lineRule="auto"/>
      </w:pPr>
    </w:p>
    <w:p w:rsidR="00A21C8B" w:rsidRPr="003074F8" w:rsidRDefault="00A21C8B" w:rsidP="00C90630">
      <w:pPr>
        <w:widowControl w:val="0"/>
        <w:autoSpaceDE w:val="0"/>
        <w:spacing w:after="0" w:line="240" w:lineRule="auto"/>
        <w:jc w:val="center"/>
        <w:rPr>
          <w:rFonts w:ascii="Times New Roman" w:hAnsi="Times New Roman"/>
          <w:sz w:val="28"/>
          <w:szCs w:val="28"/>
        </w:rPr>
      </w:pPr>
      <w:r w:rsidRPr="003074F8">
        <w:rPr>
          <w:rFonts w:ascii="Times New Roman" w:hAnsi="Times New Roman"/>
          <w:sz w:val="28"/>
          <w:szCs w:val="28"/>
        </w:rPr>
        <w:t xml:space="preserve">7.4. Характеристика основных мероприятий подпрограммы </w:t>
      </w:r>
    </w:p>
    <w:p w:rsidR="00A21C8B" w:rsidRPr="003074F8" w:rsidRDefault="00A21C8B" w:rsidP="00E6316E">
      <w:pPr>
        <w:spacing w:after="0" w:line="240" w:lineRule="auto"/>
        <w:ind w:firstLine="709"/>
        <w:jc w:val="both"/>
        <w:rPr>
          <w:rFonts w:ascii="Times New Roman" w:hAnsi="Times New Roman"/>
          <w:sz w:val="28"/>
          <w:szCs w:val="28"/>
        </w:rPr>
      </w:pPr>
    </w:p>
    <w:p w:rsidR="00A21C8B" w:rsidRPr="003074F8" w:rsidRDefault="00A21C8B" w:rsidP="00E6316E">
      <w:pPr>
        <w:pStyle w:val="stylet1"/>
        <w:spacing w:before="0" w:after="0"/>
        <w:ind w:firstLine="709"/>
        <w:jc w:val="both"/>
        <w:rPr>
          <w:color w:val="000000"/>
        </w:rPr>
      </w:pPr>
      <w:r w:rsidRPr="003074F8">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3074F8" w:rsidRDefault="00A21C8B" w:rsidP="00E6316E">
      <w:pPr>
        <w:spacing w:after="0" w:line="240" w:lineRule="auto"/>
        <w:ind w:firstLine="709"/>
        <w:jc w:val="both"/>
        <w:rPr>
          <w:rFonts w:ascii="Times New Roman" w:hAnsi="Times New Roman"/>
          <w:sz w:val="28"/>
          <w:szCs w:val="28"/>
        </w:rPr>
      </w:pPr>
      <w:r w:rsidRPr="003074F8">
        <w:rPr>
          <w:rFonts w:ascii="Times New Roman" w:hAnsi="Times New Roman"/>
          <w:color w:val="000000"/>
          <w:sz w:val="28"/>
          <w:szCs w:val="28"/>
        </w:rPr>
        <w:t>Одной из задач, стоящих перед Администраци</w:t>
      </w:r>
      <w:r>
        <w:rPr>
          <w:rFonts w:ascii="Times New Roman" w:hAnsi="Times New Roman"/>
          <w:color w:val="000000"/>
          <w:sz w:val="28"/>
          <w:szCs w:val="28"/>
        </w:rPr>
        <w:t xml:space="preserve">ей </w:t>
      </w:r>
      <w:r w:rsidR="008E7705">
        <w:rPr>
          <w:rFonts w:ascii="Times New Roman" w:hAnsi="Times New Roman"/>
          <w:color w:val="000000"/>
          <w:sz w:val="28"/>
          <w:szCs w:val="28"/>
        </w:rPr>
        <w:t>Горняц</w:t>
      </w:r>
      <w:r>
        <w:rPr>
          <w:rFonts w:ascii="Times New Roman" w:hAnsi="Times New Roman"/>
          <w:color w:val="000000"/>
          <w:sz w:val="28"/>
          <w:szCs w:val="28"/>
        </w:rPr>
        <w:t>кого сельского поселения</w:t>
      </w:r>
      <w:r w:rsidRPr="003074F8">
        <w:rPr>
          <w:rFonts w:ascii="Times New Roman" w:hAnsi="Times New Roman"/>
          <w:color w:val="000000"/>
          <w:sz w:val="28"/>
          <w:szCs w:val="28"/>
        </w:rPr>
        <w:t xml:space="preserve">, в сфере </w:t>
      </w:r>
      <w:r w:rsidRPr="003074F8">
        <w:rPr>
          <w:rFonts w:ascii="Times New Roman" w:hAnsi="Times New Roman"/>
          <w:sz w:val="28"/>
          <w:szCs w:val="28"/>
        </w:rPr>
        <w:t xml:space="preserve">оформления права муниципальной собственности на  объекты недвижимости, является проведение технической инвентаризации на объекты недвижимости. Наличие технического и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lastRenderedPageBreak/>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3074F8" w:rsidRDefault="00A21C8B" w:rsidP="00E6316E">
      <w:pPr>
        <w:pStyle w:val="ConsPlusNormal"/>
        <w:jc w:val="both"/>
        <w:rPr>
          <w:rFonts w:ascii="Times New Roman" w:hAnsi="Times New Roman"/>
          <w:sz w:val="28"/>
          <w:szCs w:val="28"/>
        </w:rPr>
      </w:pPr>
      <w:r w:rsidRPr="003074F8">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Pr>
          <w:rFonts w:ascii="Times New Roman" w:hAnsi="Times New Roman"/>
          <w:sz w:val="28"/>
          <w:szCs w:val="28"/>
        </w:rPr>
        <w:t>Горняц</w:t>
      </w:r>
      <w:r>
        <w:rPr>
          <w:rFonts w:ascii="Times New Roman" w:hAnsi="Times New Roman"/>
          <w:sz w:val="28"/>
          <w:szCs w:val="28"/>
        </w:rPr>
        <w:t>кое сельское поселение</w:t>
      </w:r>
      <w:r w:rsidRPr="003074F8">
        <w:rPr>
          <w:rFonts w:ascii="Times New Roman" w:hAnsi="Times New Roman"/>
          <w:color w:val="000000"/>
          <w:sz w:val="28"/>
          <w:szCs w:val="28"/>
        </w:rPr>
        <w:t>»</w:t>
      </w:r>
      <w:r w:rsidRPr="003074F8">
        <w:rPr>
          <w:rFonts w:ascii="Times New Roman" w:hAnsi="Times New Roman"/>
          <w:sz w:val="28"/>
          <w:szCs w:val="28"/>
        </w:rPr>
        <w:t xml:space="preserve"> относятся:</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3074F8" w:rsidRDefault="00A21C8B" w:rsidP="00E6316E">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расходы по содержанию автотранспорта, в том числе автострахование;</w:t>
      </w:r>
    </w:p>
    <w:p w:rsidR="00A21C8B" w:rsidRPr="003074F8" w:rsidRDefault="00A21C8B" w:rsidP="00E6316E">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содержание и ремонт свободных помещений;</w:t>
      </w:r>
    </w:p>
    <w:p w:rsidR="00A21C8B" w:rsidRPr="003074F8" w:rsidRDefault="00A21C8B" w:rsidP="00E6316E">
      <w:pPr>
        <w:tabs>
          <w:tab w:val="left" w:pos="9637"/>
        </w:tabs>
        <w:spacing w:after="0" w:line="240" w:lineRule="auto"/>
        <w:ind w:firstLine="720"/>
        <w:contextualSpacing/>
        <w:jc w:val="both"/>
        <w:rPr>
          <w:rFonts w:ascii="Times New Roman" w:hAnsi="Times New Roman"/>
          <w:sz w:val="28"/>
          <w:szCs w:val="28"/>
        </w:rPr>
      </w:pPr>
      <w:r w:rsidRPr="003074F8">
        <w:rPr>
          <w:rFonts w:ascii="Times New Roman" w:hAnsi="Times New Roman"/>
          <w:sz w:val="28"/>
          <w:szCs w:val="28"/>
        </w:rPr>
        <w:t xml:space="preserve">- </w:t>
      </w:r>
      <w:r w:rsidRPr="003074F8">
        <w:rPr>
          <w:rFonts w:ascii="Times New Roman" w:hAnsi="Times New Roman"/>
          <w:color w:val="000000"/>
          <w:sz w:val="28"/>
          <w:szCs w:val="28"/>
        </w:rPr>
        <w:t>теплоснабжение  свободных от аренды помещений.</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t>В соответствии со статьей 6 Земельного кодекса Российской Федерации объектами земельных отношений являются:</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t>- земля, как природный объект и природный ресурс;</w:t>
      </w:r>
    </w:p>
    <w:p w:rsidR="00A21C8B" w:rsidRPr="003074F8" w:rsidRDefault="00A21C8B" w:rsidP="00E6316E">
      <w:pPr>
        <w:spacing w:after="0" w:line="240" w:lineRule="auto"/>
        <w:ind w:firstLine="720"/>
        <w:jc w:val="both"/>
        <w:rPr>
          <w:rFonts w:ascii="Times New Roman" w:hAnsi="Times New Roman"/>
          <w:sz w:val="28"/>
          <w:szCs w:val="28"/>
        </w:rPr>
      </w:pPr>
      <w:r w:rsidRPr="003074F8">
        <w:rPr>
          <w:rFonts w:ascii="Times New Roman" w:hAnsi="Times New Roman"/>
          <w:sz w:val="28"/>
          <w:szCs w:val="28"/>
        </w:rPr>
        <w:t>- земельные участки;</w:t>
      </w:r>
    </w:p>
    <w:p w:rsidR="00A21C8B" w:rsidRPr="00C832AE" w:rsidRDefault="00A21C8B" w:rsidP="00E6316E">
      <w:pPr>
        <w:spacing w:after="0" w:line="240" w:lineRule="auto"/>
        <w:ind w:firstLine="720"/>
        <w:jc w:val="both"/>
        <w:rPr>
          <w:rFonts w:ascii="Times New Roman" w:hAnsi="Times New Roman"/>
          <w:sz w:val="28"/>
          <w:szCs w:val="28"/>
        </w:rPr>
      </w:pPr>
      <w:r w:rsidRPr="00C832AE">
        <w:rPr>
          <w:rFonts w:ascii="Times New Roman" w:hAnsi="Times New Roman"/>
          <w:sz w:val="28"/>
          <w:szCs w:val="28"/>
        </w:rPr>
        <w:t>- части земельных участков.</w:t>
      </w:r>
    </w:p>
    <w:p w:rsidR="00A21C8B" w:rsidRPr="00C832AE" w:rsidRDefault="00A21C8B" w:rsidP="00E6316E">
      <w:pPr>
        <w:spacing w:after="0" w:line="240" w:lineRule="auto"/>
        <w:ind w:firstLine="720"/>
        <w:jc w:val="both"/>
        <w:rPr>
          <w:rFonts w:ascii="Times New Roman" w:hAnsi="Times New Roman"/>
          <w:sz w:val="28"/>
          <w:szCs w:val="28"/>
        </w:rPr>
      </w:pPr>
      <w:r w:rsidRPr="00C832AE">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C832AE" w:rsidRDefault="00A21C8B" w:rsidP="00E6316E">
      <w:pPr>
        <w:spacing w:after="0" w:line="240" w:lineRule="auto"/>
        <w:ind w:firstLine="720"/>
        <w:jc w:val="both"/>
        <w:rPr>
          <w:rFonts w:ascii="Times New Roman" w:hAnsi="Times New Roman"/>
          <w:sz w:val="28"/>
          <w:szCs w:val="28"/>
        </w:rPr>
      </w:pPr>
      <w:r w:rsidRPr="00C832AE">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AB054A" w:rsidRDefault="00A21C8B" w:rsidP="00E6316E">
      <w:pPr>
        <w:spacing w:after="0" w:line="240" w:lineRule="auto"/>
        <w:ind w:firstLine="720"/>
        <w:jc w:val="both"/>
        <w:rPr>
          <w:rFonts w:ascii="Times New Roman" w:hAnsi="Times New Roman"/>
          <w:sz w:val="28"/>
          <w:szCs w:val="28"/>
        </w:rPr>
      </w:pPr>
      <w:r w:rsidRPr="00AB054A">
        <w:rPr>
          <w:rFonts w:ascii="Times New Roman" w:hAnsi="Times New Roman"/>
          <w:sz w:val="28"/>
          <w:szCs w:val="28"/>
        </w:rPr>
        <w:t>В реестре муниципального имущества на 01.01.201</w:t>
      </w:r>
      <w:r w:rsidR="00FC6C85" w:rsidRPr="00AB054A">
        <w:rPr>
          <w:rFonts w:ascii="Times New Roman" w:hAnsi="Times New Roman"/>
          <w:sz w:val="28"/>
          <w:szCs w:val="28"/>
        </w:rPr>
        <w:t>5</w:t>
      </w:r>
      <w:r w:rsidRPr="00AB054A">
        <w:rPr>
          <w:rFonts w:ascii="Times New Roman" w:hAnsi="Times New Roman"/>
          <w:sz w:val="28"/>
          <w:szCs w:val="28"/>
        </w:rPr>
        <w:t xml:space="preserve"> г. числилось </w:t>
      </w:r>
      <w:r w:rsidR="00AB054A" w:rsidRPr="00AB054A">
        <w:rPr>
          <w:rFonts w:ascii="Times New Roman" w:hAnsi="Times New Roman"/>
          <w:sz w:val="28"/>
          <w:szCs w:val="28"/>
        </w:rPr>
        <w:t>496</w:t>
      </w:r>
      <w:r w:rsidRPr="00AB054A">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AB054A">
        <w:rPr>
          <w:rFonts w:ascii="Times New Roman" w:hAnsi="Times New Roman"/>
          <w:sz w:val="28"/>
          <w:szCs w:val="28"/>
        </w:rPr>
        <w:t>404 объекта</w:t>
      </w:r>
      <w:r w:rsidRPr="00AB054A">
        <w:rPr>
          <w:rFonts w:ascii="Times New Roman" w:hAnsi="Times New Roman"/>
          <w:sz w:val="28"/>
          <w:szCs w:val="28"/>
        </w:rPr>
        <w:t xml:space="preserve">, что составляет </w:t>
      </w:r>
      <w:r w:rsidR="00AB054A" w:rsidRPr="00AB054A">
        <w:rPr>
          <w:rFonts w:ascii="Times New Roman" w:hAnsi="Times New Roman"/>
          <w:sz w:val="28"/>
          <w:szCs w:val="28"/>
        </w:rPr>
        <w:t>81,5</w:t>
      </w:r>
      <w:r w:rsidRPr="00AB054A">
        <w:rPr>
          <w:rFonts w:ascii="Times New Roman" w:hAnsi="Times New Roman"/>
          <w:sz w:val="28"/>
          <w:szCs w:val="28"/>
        </w:rPr>
        <w:t xml:space="preserve"> %.</w:t>
      </w:r>
    </w:p>
    <w:p w:rsidR="00A21C8B" w:rsidRDefault="00A21C8B" w:rsidP="00C90630">
      <w:pPr>
        <w:spacing w:after="0" w:line="240" w:lineRule="auto"/>
      </w:pPr>
    </w:p>
    <w:p w:rsidR="00A21C8B" w:rsidRPr="003074F8" w:rsidRDefault="00A21C8B" w:rsidP="00C90630">
      <w:pPr>
        <w:spacing w:after="0" w:line="240" w:lineRule="auto"/>
        <w:jc w:val="center"/>
        <w:rPr>
          <w:rFonts w:ascii="Times New Roman" w:hAnsi="Times New Roman"/>
          <w:sz w:val="28"/>
          <w:szCs w:val="28"/>
        </w:rPr>
      </w:pPr>
      <w:r w:rsidRPr="003074F8">
        <w:rPr>
          <w:rFonts w:ascii="Times New Roman" w:hAnsi="Times New Roman"/>
          <w:sz w:val="28"/>
          <w:szCs w:val="28"/>
        </w:rPr>
        <w:t xml:space="preserve">7.5.  Информация по ресурсному обеспечению подпрограммы </w:t>
      </w:r>
    </w:p>
    <w:p w:rsidR="00A21C8B" w:rsidRPr="003074F8" w:rsidRDefault="00A21C8B" w:rsidP="00C90630">
      <w:pPr>
        <w:spacing w:after="0" w:line="240" w:lineRule="auto"/>
        <w:jc w:val="both"/>
        <w:rPr>
          <w:rFonts w:ascii="Times New Roman" w:hAnsi="Times New Roman"/>
          <w:sz w:val="28"/>
          <w:szCs w:val="28"/>
        </w:rPr>
      </w:pPr>
    </w:p>
    <w:p w:rsidR="00A21C8B" w:rsidRPr="00AB054A" w:rsidRDefault="00A21C8B" w:rsidP="00C90630">
      <w:pPr>
        <w:pStyle w:val="stylet1"/>
        <w:spacing w:before="0" w:after="0"/>
        <w:ind w:firstLine="708"/>
        <w:jc w:val="both"/>
      </w:pPr>
      <w:r w:rsidRPr="003074F8">
        <w:t>Источниками ресурсного обеспечения подпрограммы являются средства местного бюджета. Общий объем финансирования подпрограммы на 201</w:t>
      </w:r>
      <w:r>
        <w:t>5</w:t>
      </w:r>
      <w:r w:rsidRPr="003074F8">
        <w:t> –</w:t>
      </w:r>
      <w:r w:rsidRPr="00AB054A">
        <w:t xml:space="preserve"> 2020 годы составит </w:t>
      </w:r>
      <w:r w:rsidR="007517E1">
        <w:t>2277,2</w:t>
      </w:r>
      <w:r w:rsidRPr="00AB054A">
        <w:t xml:space="preserve"> тыс. рублей, в том числе по годам: </w:t>
      </w:r>
    </w:p>
    <w:p w:rsidR="00A21C8B" w:rsidRPr="00AB054A" w:rsidRDefault="00A21C8B" w:rsidP="00E6316E">
      <w:pPr>
        <w:spacing w:after="0" w:line="240" w:lineRule="auto"/>
        <w:ind w:firstLine="851"/>
        <w:rPr>
          <w:rFonts w:ascii="Times New Roman" w:hAnsi="Times New Roman"/>
          <w:sz w:val="28"/>
          <w:szCs w:val="28"/>
        </w:rPr>
      </w:pPr>
      <w:r w:rsidRPr="00AB054A">
        <w:rPr>
          <w:rFonts w:ascii="Times New Roman" w:hAnsi="Times New Roman"/>
          <w:sz w:val="28"/>
          <w:szCs w:val="28"/>
        </w:rPr>
        <w:lastRenderedPageBreak/>
        <w:t xml:space="preserve">- 2016 год – </w:t>
      </w:r>
      <w:r w:rsidR="006D6976">
        <w:rPr>
          <w:rFonts w:ascii="Times New Roman" w:hAnsi="Times New Roman"/>
          <w:sz w:val="28"/>
          <w:szCs w:val="28"/>
        </w:rPr>
        <w:t>291,</w:t>
      </w:r>
      <w:r w:rsidR="002E2510">
        <w:rPr>
          <w:rFonts w:ascii="Times New Roman" w:hAnsi="Times New Roman"/>
          <w:sz w:val="28"/>
          <w:szCs w:val="28"/>
        </w:rPr>
        <w:t>6</w:t>
      </w:r>
      <w:r w:rsidRPr="00AB054A">
        <w:rPr>
          <w:rFonts w:ascii="Times New Roman" w:hAnsi="Times New Roman"/>
          <w:kern w:val="1"/>
          <w:sz w:val="28"/>
          <w:szCs w:val="28"/>
        </w:rPr>
        <w:t xml:space="preserve">  </w:t>
      </w:r>
      <w:r w:rsidRPr="00AB054A">
        <w:rPr>
          <w:rFonts w:ascii="Times New Roman" w:hAnsi="Times New Roman"/>
          <w:sz w:val="28"/>
          <w:szCs w:val="28"/>
        </w:rPr>
        <w:t>тыс. руб.;</w:t>
      </w:r>
    </w:p>
    <w:p w:rsidR="00A21C8B" w:rsidRPr="00AB054A" w:rsidRDefault="00A21C8B" w:rsidP="00E6316E">
      <w:pPr>
        <w:spacing w:after="0" w:line="240" w:lineRule="auto"/>
        <w:ind w:firstLine="851"/>
        <w:rPr>
          <w:rFonts w:ascii="Times New Roman" w:hAnsi="Times New Roman"/>
          <w:sz w:val="28"/>
          <w:szCs w:val="28"/>
        </w:rPr>
      </w:pPr>
      <w:r w:rsidRPr="00AB054A">
        <w:rPr>
          <w:rFonts w:ascii="Times New Roman" w:hAnsi="Times New Roman"/>
          <w:sz w:val="28"/>
          <w:szCs w:val="28"/>
        </w:rPr>
        <w:t xml:space="preserve">- 2017 год – </w:t>
      </w:r>
      <w:r w:rsidR="000F220B">
        <w:rPr>
          <w:rFonts w:ascii="Times New Roman" w:hAnsi="Times New Roman"/>
          <w:sz w:val="28"/>
          <w:szCs w:val="28"/>
        </w:rPr>
        <w:t>139,5</w:t>
      </w:r>
      <w:r w:rsidRPr="00AB054A">
        <w:rPr>
          <w:rFonts w:ascii="Times New Roman" w:hAnsi="Times New Roman"/>
          <w:kern w:val="1"/>
          <w:sz w:val="28"/>
          <w:szCs w:val="28"/>
        </w:rPr>
        <w:t xml:space="preserve">  </w:t>
      </w:r>
      <w:r w:rsidRPr="00AB054A">
        <w:rPr>
          <w:rFonts w:ascii="Times New Roman" w:hAnsi="Times New Roman"/>
          <w:sz w:val="28"/>
          <w:szCs w:val="28"/>
        </w:rPr>
        <w:t>тыс. руб.;</w:t>
      </w:r>
    </w:p>
    <w:p w:rsidR="00A21C8B" w:rsidRPr="00AB054A" w:rsidRDefault="00A21C8B" w:rsidP="00E6316E">
      <w:pPr>
        <w:spacing w:after="0" w:line="240" w:lineRule="auto"/>
        <w:ind w:firstLine="851"/>
        <w:rPr>
          <w:rFonts w:ascii="Times New Roman" w:hAnsi="Times New Roman"/>
          <w:sz w:val="28"/>
          <w:szCs w:val="28"/>
        </w:rPr>
      </w:pPr>
      <w:r w:rsidRPr="00AB054A">
        <w:rPr>
          <w:rFonts w:ascii="Times New Roman" w:hAnsi="Times New Roman"/>
          <w:sz w:val="28"/>
          <w:szCs w:val="28"/>
        </w:rPr>
        <w:t>- 2018 год –</w:t>
      </w:r>
      <w:r w:rsidR="00913961">
        <w:rPr>
          <w:rFonts w:ascii="Times New Roman" w:hAnsi="Times New Roman"/>
          <w:sz w:val="28"/>
          <w:szCs w:val="28"/>
        </w:rPr>
        <w:t xml:space="preserve"> </w:t>
      </w:r>
      <w:r w:rsidR="007517E1">
        <w:rPr>
          <w:rFonts w:ascii="Times New Roman" w:hAnsi="Times New Roman"/>
          <w:sz w:val="28"/>
          <w:szCs w:val="28"/>
        </w:rPr>
        <w:t>1846,1</w:t>
      </w:r>
      <w:r w:rsidRPr="00AB054A">
        <w:rPr>
          <w:rFonts w:ascii="Times New Roman" w:hAnsi="Times New Roman"/>
          <w:kern w:val="1"/>
          <w:sz w:val="28"/>
          <w:szCs w:val="28"/>
        </w:rPr>
        <w:t xml:space="preserve">  </w:t>
      </w:r>
      <w:r w:rsidRPr="00AB054A">
        <w:rPr>
          <w:rFonts w:ascii="Times New Roman" w:hAnsi="Times New Roman"/>
          <w:sz w:val="28"/>
          <w:szCs w:val="28"/>
        </w:rPr>
        <w:t>тыс. руб.;</w:t>
      </w:r>
    </w:p>
    <w:p w:rsidR="00A21C8B" w:rsidRPr="00AB054A" w:rsidRDefault="00A21C8B" w:rsidP="00E6316E">
      <w:pPr>
        <w:spacing w:after="0" w:line="240" w:lineRule="auto"/>
        <w:ind w:firstLine="851"/>
        <w:rPr>
          <w:rFonts w:ascii="Times New Roman" w:hAnsi="Times New Roman"/>
          <w:sz w:val="28"/>
          <w:szCs w:val="28"/>
        </w:rPr>
      </w:pPr>
      <w:r w:rsidRPr="00AB054A">
        <w:rPr>
          <w:rFonts w:ascii="Times New Roman" w:hAnsi="Times New Roman"/>
          <w:sz w:val="28"/>
          <w:szCs w:val="28"/>
        </w:rPr>
        <w:t xml:space="preserve">- 2019 год – </w:t>
      </w:r>
      <w:r w:rsidR="00913961">
        <w:rPr>
          <w:rFonts w:ascii="Times New Roman" w:hAnsi="Times New Roman"/>
          <w:sz w:val="28"/>
          <w:szCs w:val="28"/>
        </w:rPr>
        <w:t>0,0</w:t>
      </w:r>
      <w:r w:rsidRPr="00AB054A">
        <w:rPr>
          <w:rFonts w:ascii="Times New Roman" w:hAnsi="Times New Roman"/>
          <w:kern w:val="1"/>
          <w:sz w:val="28"/>
          <w:szCs w:val="28"/>
        </w:rPr>
        <w:t xml:space="preserve">  </w:t>
      </w:r>
      <w:r w:rsidRPr="00AB054A">
        <w:rPr>
          <w:rFonts w:ascii="Times New Roman" w:hAnsi="Times New Roman"/>
          <w:sz w:val="28"/>
          <w:szCs w:val="28"/>
        </w:rPr>
        <w:t>тыс. руб.;</w:t>
      </w:r>
    </w:p>
    <w:p w:rsidR="00A21C8B" w:rsidRPr="00AB054A" w:rsidRDefault="00A21C8B" w:rsidP="00E6316E">
      <w:pPr>
        <w:spacing w:after="0" w:line="240" w:lineRule="auto"/>
        <w:ind w:firstLine="851"/>
        <w:jc w:val="both"/>
        <w:rPr>
          <w:rFonts w:ascii="Times New Roman" w:hAnsi="Times New Roman"/>
          <w:sz w:val="28"/>
          <w:szCs w:val="28"/>
        </w:rPr>
      </w:pPr>
      <w:r w:rsidRPr="00AB054A">
        <w:rPr>
          <w:rFonts w:ascii="Times New Roman" w:hAnsi="Times New Roman"/>
          <w:sz w:val="28"/>
          <w:szCs w:val="28"/>
        </w:rPr>
        <w:t xml:space="preserve">- 2020 год – </w:t>
      </w:r>
      <w:r w:rsidR="00913961">
        <w:rPr>
          <w:rFonts w:ascii="Times New Roman" w:hAnsi="Times New Roman"/>
          <w:sz w:val="28"/>
          <w:szCs w:val="28"/>
        </w:rPr>
        <w:t>0,0</w:t>
      </w:r>
      <w:r w:rsidRPr="00AB054A">
        <w:rPr>
          <w:rFonts w:ascii="Times New Roman" w:hAnsi="Times New Roman"/>
          <w:kern w:val="1"/>
          <w:sz w:val="28"/>
          <w:szCs w:val="28"/>
        </w:rPr>
        <w:t xml:space="preserve">  </w:t>
      </w:r>
      <w:r w:rsidRPr="00AB054A">
        <w:rPr>
          <w:rFonts w:ascii="Times New Roman" w:hAnsi="Times New Roman"/>
          <w:sz w:val="28"/>
          <w:szCs w:val="28"/>
        </w:rPr>
        <w:t>тыс. руб.;</w:t>
      </w:r>
    </w:p>
    <w:p w:rsidR="00A21C8B" w:rsidRPr="003074F8" w:rsidRDefault="00A21C8B" w:rsidP="00C90630">
      <w:pPr>
        <w:pStyle w:val="stylet1"/>
        <w:spacing w:before="0" w:after="0"/>
        <w:ind w:firstLine="708"/>
        <w:jc w:val="both"/>
      </w:pPr>
      <w:r w:rsidRPr="003074F8">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3074F8" w:rsidRDefault="00A21C8B" w:rsidP="00C90630">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3074F8">
        <w:rPr>
          <w:rFonts w:ascii="Times New Roman" w:hAnsi="Times New Roman"/>
          <w:sz w:val="28"/>
          <w:szCs w:val="28"/>
          <w:lang w:eastAsia="en-US"/>
        </w:rPr>
        <w:t xml:space="preserve">приложении № </w:t>
      </w:r>
      <w:r>
        <w:rPr>
          <w:rFonts w:ascii="Times New Roman" w:hAnsi="Times New Roman"/>
          <w:sz w:val="28"/>
          <w:szCs w:val="28"/>
          <w:lang w:eastAsia="en-US"/>
        </w:rPr>
        <w:t>2</w:t>
      </w:r>
      <w:r w:rsidRPr="003074F8">
        <w:rPr>
          <w:rFonts w:ascii="Times New Roman" w:hAnsi="Times New Roman"/>
          <w:sz w:val="28"/>
          <w:szCs w:val="28"/>
          <w:lang w:eastAsia="en-US"/>
        </w:rPr>
        <w:t xml:space="preserve"> к муниципальной программе</w:t>
      </w:r>
      <w:r w:rsidRPr="003074F8">
        <w:rPr>
          <w:rFonts w:ascii="Times New Roman" w:hAnsi="Times New Roman"/>
          <w:sz w:val="28"/>
          <w:szCs w:val="28"/>
        </w:rPr>
        <w:t>.</w:t>
      </w:r>
    </w:p>
    <w:p w:rsidR="00A21C8B" w:rsidRPr="003074F8" w:rsidRDefault="00A21C8B" w:rsidP="00C90630">
      <w:pPr>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3074F8">
        <w:rPr>
          <w:rFonts w:ascii="Times New Roman" w:hAnsi="Times New Roman"/>
          <w:sz w:val="28"/>
          <w:szCs w:val="28"/>
          <w:lang w:eastAsia="en-US"/>
        </w:rPr>
        <w:t xml:space="preserve">приложении №№ </w:t>
      </w:r>
      <w:r>
        <w:rPr>
          <w:rFonts w:ascii="Times New Roman" w:hAnsi="Times New Roman"/>
          <w:sz w:val="28"/>
          <w:szCs w:val="28"/>
          <w:lang w:eastAsia="en-US"/>
        </w:rPr>
        <w:t>3, 4</w:t>
      </w:r>
      <w:r w:rsidRPr="003074F8">
        <w:rPr>
          <w:rFonts w:ascii="Times New Roman" w:hAnsi="Times New Roman"/>
          <w:color w:val="FF0000"/>
          <w:sz w:val="28"/>
          <w:szCs w:val="28"/>
          <w:lang w:eastAsia="en-US"/>
        </w:rPr>
        <w:t xml:space="preserve"> </w:t>
      </w:r>
      <w:r w:rsidRPr="003074F8">
        <w:rPr>
          <w:rFonts w:ascii="Times New Roman" w:hAnsi="Times New Roman"/>
          <w:sz w:val="28"/>
          <w:szCs w:val="28"/>
          <w:lang w:eastAsia="en-US"/>
        </w:rPr>
        <w:t>к муниципальной программе</w:t>
      </w:r>
      <w:r w:rsidRPr="003074F8">
        <w:rPr>
          <w:rFonts w:ascii="Times New Roman" w:hAnsi="Times New Roman"/>
          <w:sz w:val="28"/>
          <w:szCs w:val="28"/>
        </w:rPr>
        <w:t>.</w:t>
      </w:r>
    </w:p>
    <w:p w:rsidR="00A21C8B" w:rsidRDefault="00A21C8B" w:rsidP="00C90630">
      <w:pPr>
        <w:widowControl w:val="0"/>
        <w:autoSpaceDE w:val="0"/>
        <w:spacing w:after="0" w:line="240" w:lineRule="auto"/>
        <w:ind w:firstLine="709"/>
        <w:jc w:val="both"/>
        <w:rPr>
          <w:rFonts w:ascii="Times New Roman" w:hAnsi="Times New Roman"/>
          <w:sz w:val="28"/>
          <w:szCs w:val="28"/>
        </w:rPr>
      </w:pPr>
    </w:p>
    <w:p w:rsidR="00E6316E" w:rsidRDefault="00E6316E" w:rsidP="00C90630">
      <w:pPr>
        <w:widowControl w:val="0"/>
        <w:autoSpaceDE w:val="0"/>
        <w:spacing w:after="0" w:line="240" w:lineRule="auto"/>
        <w:ind w:firstLine="709"/>
        <w:jc w:val="both"/>
        <w:rPr>
          <w:rFonts w:ascii="Times New Roman" w:hAnsi="Times New Roman"/>
          <w:sz w:val="28"/>
          <w:szCs w:val="28"/>
        </w:rPr>
      </w:pPr>
    </w:p>
    <w:p w:rsidR="00E6316E" w:rsidRDefault="00E6316E" w:rsidP="00C90630">
      <w:pPr>
        <w:widowControl w:val="0"/>
        <w:autoSpaceDE w:val="0"/>
        <w:spacing w:after="0" w:line="240" w:lineRule="auto"/>
        <w:ind w:firstLine="709"/>
        <w:jc w:val="both"/>
        <w:rPr>
          <w:rFonts w:ascii="Times New Roman" w:hAnsi="Times New Roman"/>
          <w:sz w:val="28"/>
          <w:szCs w:val="28"/>
        </w:rPr>
      </w:pPr>
    </w:p>
    <w:p w:rsidR="00E6316E" w:rsidRPr="003074F8" w:rsidRDefault="00E6316E" w:rsidP="00E6316E">
      <w:pPr>
        <w:widowControl w:val="0"/>
        <w:tabs>
          <w:tab w:val="left" w:pos="7371"/>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Главный специалист                                                   А.М. Ветохина</w:t>
      </w:r>
    </w:p>
    <w:p w:rsidR="00A21C8B" w:rsidRDefault="00A21C8B"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Default="00C90630" w:rsidP="00C90630">
      <w:pPr>
        <w:spacing w:after="0" w:line="240" w:lineRule="auto"/>
      </w:pPr>
    </w:p>
    <w:p w:rsidR="00C90630" w:rsidRPr="008E7BCB" w:rsidRDefault="00C90630" w:rsidP="00C90630">
      <w:pPr>
        <w:spacing w:after="0" w:line="240" w:lineRule="auto"/>
        <w:sectPr w:rsidR="00C90630" w:rsidRPr="008E7BCB" w:rsidSect="007517E1">
          <w:pgSz w:w="11906" w:h="16838" w:code="9"/>
          <w:pgMar w:top="737" w:right="851" w:bottom="1134" w:left="1418" w:header="709" w:footer="408" w:gutter="0"/>
          <w:cols w:space="708"/>
          <w:titlePg/>
          <w:docGrid w:linePitch="360"/>
        </w:sectPr>
      </w:pPr>
    </w:p>
    <w:p w:rsidR="00C90630" w:rsidRPr="00C90630" w:rsidRDefault="00C90630"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lastRenderedPageBreak/>
        <w:t>Приложение № 1</w:t>
      </w:r>
      <w:r w:rsidR="00D7653C">
        <w:rPr>
          <w:rFonts w:ascii="Times New Roman" w:hAnsi="Times New Roman"/>
          <w:sz w:val="28"/>
          <w:szCs w:val="28"/>
        </w:rPr>
        <w:t xml:space="preserve"> </w:t>
      </w:r>
      <w:r w:rsidRPr="00C90630">
        <w:rPr>
          <w:rFonts w:ascii="Times New Roman" w:hAnsi="Times New Roman"/>
          <w:sz w:val="28"/>
          <w:szCs w:val="28"/>
        </w:rPr>
        <w:t>к муниципальной программе</w:t>
      </w:r>
      <w:r w:rsidR="00D7653C">
        <w:rPr>
          <w:rFonts w:ascii="Times New Roman" w:hAnsi="Times New Roman"/>
          <w:sz w:val="28"/>
          <w:szCs w:val="28"/>
        </w:rPr>
        <w:t xml:space="preserve"> </w:t>
      </w:r>
      <w:r w:rsidRPr="00C90630">
        <w:rPr>
          <w:rFonts w:ascii="Times New Roman" w:hAnsi="Times New Roman"/>
          <w:sz w:val="28"/>
          <w:szCs w:val="28"/>
        </w:rPr>
        <w:t>Горняцкого сельского поселения</w:t>
      </w:r>
      <w:r w:rsidR="00D7653C">
        <w:rPr>
          <w:rFonts w:ascii="Times New Roman" w:hAnsi="Times New Roman"/>
          <w:sz w:val="28"/>
          <w:szCs w:val="28"/>
        </w:rPr>
        <w:t xml:space="preserve"> </w:t>
      </w:r>
      <w:r w:rsidRPr="00C90630">
        <w:rPr>
          <w:rFonts w:ascii="Times New Roman" w:hAnsi="Times New Roman"/>
          <w:sz w:val="28"/>
          <w:szCs w:val="28"/>
        </w:rPr>
        <w:t>«Управление муниципальным имуществом</w:t>
      </w:r>
    </w:p>
    <w:p w:rsidR="00C90630" w:rsidRDefault="00C90630"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t>в Горняцком сельском поселении»</w:t>
      </w:r>
    </w:p>
    <w:p w:rsidR="00D7653C" w:rsidRPr="00C90630" w:rsidRDefault="00D7653C" w:rsidP="00D7653C">
      <w:pPr>
        <w:spacing w:after="0" w:line="240" w:lineRule="auto"/>
        <w:ind w:left="10773"/>
        <w:jc w:val="center"/>
        <w:rPr>
          <w:rFonts w:ascii="Times New Roman" w:hAnsi="Times New Roman"/>
          <w:sz w:val="28"/>
          <w:szCs w:val="28"/>
        </w:rPr>
      </w:pPr>
    </w:p>
    <w:p w:rsidR="00A21C8B" w:rsidRPr="0029228F" w:rsidRDefault="00A21C8B" w:rsidP="00C90630">
      <w:pPr>
        <w:spacing w:after="0" w:line="240" w:lineRule="auto"/>
        <w:jc w:val="center"/>
        <w:rPr>
          <w:rFonts w:ascii="Times New Roman" w:hAnsi="Times New Roman"/>
          <w:sz w:val="28"/>
          <w:szCs w:val="28"/>
        </w:rPr>
      </w:pPr>
      <w:r w:rsidRPr="0029228F">
        <w:rPr>
          <w:rFonts w:ascii="Times New Roman" w:hAnsi="Times New Roman"/>
          <w:sz w:val="28"/>
          <w:szCs w:val="28"/>
        </w:rPr>
        <w:t>Сведения</w:t>
      </w:r>
    </w:p>
    <w:p w:rsidR="00A21C8B" w:rsidRDefault="00A21C8B" w:rsidP="00C90630">
      <w:pPr>
        <w:spacing w:after="0" w:line="240" w:lineRule="auto"/>
        <w:jc w:val="center"/>
        <w:rPr>
          <w:rFonts w:ascii="Times New Roman" w:hAnsi="Times New Roman"/>
          <w:sz w:val="28"/>
          <w:szCs w:val="28"/>
        </w:rPr>
      </w:pPr>
      <w:r w:rsidRPr="0029228F">
        <w:rPr>
          <w:rFonts w:ascii="Times New Roman" w:hAnsi="Times New Roman"/>
          <w:sz w:val="28"/>
          <w:szCs w:val="28"/>
        </w:rPr>
        <w:t xml:space="preserve">о показателях (индикаторах)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9228F">
        <w:rPr>
          <w:rFonts w:ascii="Times New Roman" w:hAnsi="Times New Roman"/>
          <w:sz w:val="28"/>
          <w:szCs w:val="28"/>
        </w:rPr>
        <w:t xml:space="preserve"> сельского поселения  </w:t>
      </w:r>
    </w:p>
    <w:p w:rsidR="00A21C8B" w:rsidRPr="0029228F" w:rsidRDefault="00A21C8B" w:rsidP="00C90630">
      <w:pPr>
        <w:spacing w:after="0" w:line="240" w:lineRule="auto"/>
        <w:jc w:val="center"/>
        <w:rPr>
          <w:rFonts w:ascii="Times New Roman" w:hAnsi="Times New Roman"/>
          <w:sz w:val="28"/>
          <w:szCs w:val="28"/>
        </w:rPr>
      </w:pPr>
      <w:r w:rsidRPr="0029228F">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29228F">
        <w:rPr>
          <w:rFonts w:ascii="Times New Roman" w:hAnsi="Times New Roman"/>
          <w:sz w:val="28"/>
          <w:szCs w:val="28"/>
        </w:rPr>
        <w:t>», подпрограмм муниципальной программы и их значениях</w:t>
      </w:r>
    </w:p>
    <w:p w:rsidR="00A21C8B" w:rsidRPr="0029228F" w:rsidRDefault="00A21C8B" w:rsidP="00C90630">
      <w:pPr>
        <w:spacing w:after="0" w:line="240" w:lineRule="auto"/>
        <w:rPr>
          <w:rFonts w:ascii="Times New Roman" w:hAnsi="Times New Roman"/>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5727"/>
        <w:gridCol w:w="709"/>
        <w:gridCol w:w="913"/>
        <w:gridCol w:w="914"/>
        <w:gridCol w:w="913"/>
        <w:gridCol w:w="914"/>
        <w:gridCol w:w="913"/>
        <w:gridCol w:w="914"/>
        <w:gridCol w:w="913"/>
        <w:gridCol w:w="914"/>
        <w:gridCol w:w="914"/>
      </w:tblGrid>
      <w:tr w:rsidR="00A21C8B" w:rsidRPr="002177EC" w:rsidTr="00D7653C">
        <w:tc>
          <w:tcPr>
            <w:tcW w:w="652"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п/п</w:t>
            </w:r>
          </w:p>
        </w:tc>
        <w:tc>
          <w:tcPr>
            <w:tcW w:w="5727"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Показатель (индикатор)</w:t>
            </w:r>
          </w:p>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(наименование)</w:t>
            </w:r>
          </w:p>
        </w:tc>
        <w:tc>
          <w:tcPr>
            <w:tcW w:w="709"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Ед. изм.</w:t>
            </w:r>
          </w:p>
          <w:p w:rsidR="00A21C8B" w:rsidRPr="002177EC" w:rsidRDefault="00A21C8B" w:rsidP="00C90630">
            <w:pPr>
              <w:spacing w:after="0" w:line="240" w:lineRule="auto"/>
              <w:rPr>
                <w:rFonts w:ascii="Times New Roman" w:hAnsi="Times New Roman"/>
                <w:sz w:val="24"/>
                <w:szCs w:val="24"/>
              </w:rPr>
            </w:pPr>
          </w:p>
        </w:tc>
        <w:tc>
          <w:tcPr>
            <w:tcW w:w="8222" w:type="dxa"/>
            <w:gridSpan w:val="9"/>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Значения показателей</w:t>
            </w:r>
          </w:p>
        </w:tc>
      </w:tr>
      <w:tr w:rsidR="00A21C8B" w:rsidRPr="0029228F" w:rsidTr="00D7653C">
        <w:tc>
          <w:tcPr>
            <w:tcW w:w="652" w:type="dxa"/>
            <w:vMerge/>
          </w:tcPr>
          <w:p w:rsidR="00A21C8B" w:rsidRPr="0029228F" w:rsidRDefault="00A21C8B" w:rsidP="00C90630">
            <w:pPr>
              <w:spacing w:after="0" w:line="240" w:lineRule="auto"/>
              <w:rPr>
                <w:rFonts w:ascii="Times New Roman" w:hAnsi="Times New Roman"/>
              </w:rPr>
            </w:pPr>
          </w:p>
        </w:tc>
        <w:tc>
          <w:tcPr>
            <w:tcW w:w="5727" w:type="dxa"/>
            <w:vMerge/>
          </w:tcPr>
          <w:p w:rsidR="00A21C8B" w:rsidRPr="0029228F" w:rsidRDefault="00A21C8B" w:rsidP="00C90630">
            <w:pPr>
              <w:spacing w:after="0" w:line="240" w:lineRule="auto"/>
              <w:rPr>
                <w:rFonts w:ascii="Times New Roman" w:hAnsi="Times New Roman"/>
              </w:rPr>
            </w:pPr>
          </w:p>
        </w:tc>
        <w:tc>
          <w:tcPr>
            <w:tcW w:w="709" w:type="dxa"/>
            <w:vMerge/>
          </w:tcPr>
          <w:p w:rsidR="00A21C8B" w:rsidRPr="0029228F" w:rsidRDefault="00A21C8B" w:rsidP="00C90630">
            <w:pPr>
              <w:spacing w:after="0" w:line="240" w:lineRule="auto"/>
              <w:rPr>
                <w:rFonts w:ascii="Times New Roman" w:hAnsi="Times New Roman"/>
              </w:rPr>
            </w:pPr>
          </w:p>
        </w:tc>
        <w:tc>
          <w:tcPr>
            <w:tcW w:w="913"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2012</w:t>
            </w:r>
          </w:p>
        </w:tc>
        <w:tc>
          <w:tcPr>
            <w:tcW w:w="914"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2013</w:t>
            </w:r>
          </w:p>
        </w:tc>
        <w:tc>
          <w:tcPr>
            <w:tcW w:w="913"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2014</w:t>
            </w:r>
          </w:p>
        </w:tc>
        <w:tc>
          <w:tcPr>
            <w:tcW w:w="914"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2015</w:t>
            </w:r>
          </w:p>
        </w:tc>
        <w:tc>
          <w:tcPr>
            <w:tcW w:w="913"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2016</w:t>
            </w:r>
          </w:p>
        </w:tc>
        <w:tc>
          <w:tcPr>
            <w:tcW w:w="914"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2017</w:t>
            </w:r>
          </w:p>
        </w:tc>
        <w:tc>
          <w:tcPr>
            <w:tcW w:w="913"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2018</w:t>
            </w:r>
          </w:p>
        </w:tc>
        <w:tc>
          <w:tcPr>
            <w:tcW w:w="914"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2019</w:t>
            </w:r>
          </w:p>
        </w:tc>
        <w:tc>
          <w:tcPr>
            <w:tcW w:w="914" w:type="dxa"/>
          </w:tcPr>
          <w:p w:rsidR="00A21C8B" w:rsidRPr="0029228F" w:rsidRDefault="00A21C8B" w:rsidP="00C90630">
            <w:pPr>
              <w:spacing w:after="0" w:line="240" w:lineRule="auto"/>
              <w:jc w:val="center"/>
              <w:rPr>
                <w:rFonts w:ascii="Times New Roman" w:hAnsi="Times New Roman"/>
              </w:rPr>
            </w:pPr>
            <w:r w:rsidRPr="0029228F">
              <w:rPr>
                <w:rFonts w:ascii="Times New Roman" w:hAnsi="Times New Roman"/>
              </w:rPr>
              <w:t>2020</w:t>
            </w:r>
          </w:p>
        </w:tc>
      </w:tr>
      <w:tr w:rsidR="00A21C8B" w:rsidRPr="0029228F" w:rsidTr="00D7653C">
        <w:trPr>
          <w:tblHeader/>
        </w:trPr>
        <w:tc>
          <w:tcPr>
            <w:tcW w:w="652"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1</w:t>
            </w:r>
          </w:p>
        </w:tc>
        <w:tc>
          <w:tcPr>
            <w:tcW w:w="5727"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2</w:t>
            </w:r>
          </w:p>
        </w:tc>
        <w:tc>
          <w:tcPr>
            <w:tcW w:w="709"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3</w:t>
            </w:r>
          </w:p>
        </w:tc>
        <w:tc>
          <w:tcPr>
            <w:tcW w:w="913"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4</w:t>
            </w:r>
          </w:p>
        </w:tc>
        <w:tc>
          <w:tcPr>
            <w:tcW w:w="914"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5</w:t>
            </w:r>
          </w:p>
        </w:tc>
        <w:tc>
          <w:tcPr>
            <w:tcW w:w="913"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6</w:t>
            </w:r>
          </w:p>
        </w:tc>
        <w:tc>
          <w:tcPr>
            <w:tcW w:w="914"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7</w:t>
            </w:r>
          </w:p>
        </w:tc>
        <w:tc>
          <w:tcPr>
            <w:tcW w:w="913"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8</w:t>
            </w:r>
          </w:p>
        </w:tc>
        <w:tc>
          <w:tcPr>
            <w:tcW w:w="914"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9</w:t>
            </w:r>
          </w:p>
        </w:tc>
        <w:tc>
          <w:tcPr>
            <w:tcW w:w="913"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10</w:t>
            </w:r>
          </w:p>
        </w:tc>
        <w:tc>
          <w:tcPr>
            <w:tcW w:w="914"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11</w:t>
            </w:r>
          </w:p>
        </w:tc>
        <w:tc>
          <w:tcPr>
            <w:tcW w:w="914" w:type="dxa"/>
          </w:tcPr>
          <w:p w:rsidR="00A21C8B" w:rsidRPr="0029228F" w:rsidRDefault="00A21C8B" w:rsidP="00C90630">
            <w:pPr>
              <w:spacing w:after="0" w:line="240" w:lineRule="auto"/>
              <w:rPr>
                <w:rFonts w:ascii="Times New Roman" w:hAnsi="Times New Roman"/>
              </w:rPr>
            </w:pPr>
            <w:r w:rsidRPr="0029228F">
              <w:rPr>
                <w:rFonts w:ascii="Times New Roman" w:hAnsi="Times New Roman"/>
              </w:rPr>
              <w:t>12</w:t>
            </w:r>
          </w:p>
        </w:tc>
      </w:tr>
      <w:tr w:rsidR="00A21C8B" w:rsidRPr="002177EC" w:rsidTr="00D7653C">
        <w:trPr>
          <w:trHeight w:val="403"/>
        </w:trPr>
        <w:tc>
          <w:tcPr>
            <w:tcW w:w="15310" w:type="dxa"/>
            <w:gridSpan w:val="12"/>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Муниципальная программа </w:t>
            </w:r>
            <w:r w:rsidR="008E7705">
              <w:rPr>
                <w:rFonts w:ascii="Times New Roman" w:hAnsi="Times New Roman"/>
                <w:sz w:val="24"/>
                <w:szCs w:val="24"/>
              </w:rPr>
              <w:t>Горняц</w:t>
            </w:r>
            <w:r w:rsidRPr="002177EC">
              <w:rPr>
                <w:rFonts w:ascii="Times New Roman" w:hAnsi="Times New Roman"/>
                <w:sz w:val="24"/>
                <w:szCs w:val="24"/>
              </w:rPr>
              <w:t xml:space="preserve">кого сельского поселения «Управление муниципальным имуществом в </w:t>
            </w:r>
            <w:r w:rsidR="008E7705">
              <w:rPr>
                <w:rFonts w:ascii="Times New Roman" w:hAnsi="Times New Roman"/>
                <w:sz w:val="24"/>
                <w:szCs w:val="24"/>
              </w:rPr>
              <w:t>Горняц</w:t>
            </w:r>
            <w:r w:rsidRPr="002177EC">
              <w:rPr>
                <w:rFonts w:ascii="Times New Roman" w:hAnsi="Times New Roman"/>
                <w:sz w:val="24"/>
                <w:szCs w:val="24"/>
              </w:rPr>
              <w:t>ком сельском поселении»</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 Доля объектов недвижимого имущества, учтенных в реестре муниципальной собственности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 на которые проведена государственная регистрация права</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29,9</w:t>
            </w:r>
          </w:p>
        </w:tc>
        <w:tc>
          <w:tcPr>
            <w:tcW w:w="914"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49,3</w:t>
            </w:r>
          </w:p>
        </w:tc>
        <w:tc>
          <w:tcPr>
            <w:tcW w:w="913"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62</w:t>
            </w:r>
            <w:r w:rsidR="00A21C8B">
              <w:rPr>
                <w:rFonts w:ascii="Times New Roman" w:hAnsi="Times New Roman"/>
                <w:sz w:val="24"/>
                <w:szCs w:val="24"/>
              </w:rPr>
              <w:t>,0</w:t>
            </w:r>
          </w:p>
        </w:tc>
        <w:tc>
          <w:tcPr>
            <w:tcW w:w="914"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81,5</w:t>
            </w:r>
          </w:p>
        </w:tc>
        <w:tc>
          <w:tcPr>
            <w:tcW w:w="913"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85</w:t>
            </w:r>
            <w:r w:rsidR="00A21C8B">
              <w:rPr>
                <w:rFonts w:ascii="Times New Roman" w:hAnsi="Times New Roman"/>
                <w:sz w:val="24"/>
                <w:szCs w:val="24"/>
              </w:rPr>
              <w:t>,0</w:t>
            </w:r>
          </w:p>
        </w:tc>
        <w:tc>
          <w:tcPr>
            <w:tcW w:w="914"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90</w:t>
            </w:r>
            <w:r w:rsidR="00A21C8B">
              <w:rPr>
                <w:rFonts w:ascii="Times New Roman" w:hAnsi="Times New Roman"/>
                <w:sz w:val="24"/>
                <w:szCs w:val="24"/>
              </w:rPr>
              <w:t>,0</w:t>
            </w:r>
          </w:p>
        </w:tc>
        <w:tc>
          <w:tcPr>
            <w:tcW w:w="913"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914" w:type="dxa"/>
            <w:vAlign w:val="center"/>
          </w:tcPr>
          <w:p w:rsidR="00A21C8B" w:rsidRPr="002177EC" w:rsidRDefault="00AB054A" w:rsidP="00E6316E">
            <w:pPr>
              <w:spacing w:after="0" w:line="240" w:lineRule="auto"/>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2.</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w:t>
            </w:r>
            <w:r w:rsidR="00E6316E">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3.</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60,0</w:t>
            </w:r>
          </w:p>
        </w:tc>
        <w:tc>
          <w:tcPr>
            <w:tcW w:w="914" w:type="dxa"/>
            <w:vAlign w:val="center"/>
          </w:tcPr>
          <w:p w:rsidR="00A21C8B" w:rsidRPr="002177EC" w:rsidRDefault="00E6316E" w:rsidP="00E6316E">
            <w:pPr>
              <w:spacing w:after="0" w:line="240" w:lineRule="auto"/>
              <w:jc w:val="center"/>
              <w:rPr>
                <w:rFonts w:ascii="Times New Roman" w:hAnsi="Times New Roman"/>
                <w:sz w:val="24"/>
                <w:szCs w:val="24"/>
              </w:rPr>
            </w:pPr>
            <w:r>
              <w:rPr>
                <w:rFonts w:ascii="Times New Roman" w:hAnsi="Times New Roman"/>
                <w:sz w:val="24"/>
                <w:szCs w:val="24"/>
              </w:rPr>
              <w:t>8</w:t>
            </w:r>
            <w:r w:rsidR="00A21C8B">
              <w:rPr>
                <w:rFonts w:ascii="Times New Roman" w:hAnsi="Times New Roman"/>
                <w:sz w:val="24"/>
                <w:szCs w:val="24"/>
              </w:rPr>
              <w:t>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w:t>
            </w:r>
            <w:r w:rsidR="00E6316E">
              <w:rPr>
                <w:rFonts w:ascii="Times New Roman" w:hAnsi="Times New Roman"/>
                <w:sz w:val="24"/>
                <w:szCs w:val="24"/>
              </w:rPr>
              <w:t>,0</w:t>
            </w:r>
          </w:p>
        </w:tc>
        <w:tc>
          <w:tcPr>
            <w:tcW w:w="914" w:type="dxa"/>
            <w:vAlign w:val="center"/>
          </w:tcPr>
          <w:p w:rsidR="00A21C8B" w:rsidRPr="002177EC" w:rsidRDefault="00E6316E" w:rsidP="00E6316E">
            <w:pPr>
              <w:spacing w:after="0" w:line="240" w:lineRule="auto"/>
              <w:jc w:val="center"/>
              <w:rPr>
                <w:rFonts w:ascii="Times New Roman" w:hAnsi="Times New Roman"/>
                <w:sz w:val="24"/>
                <w:szCs w:val="24"/>
              </w:rPr>
            </w:pPr>
            <w:r>
              <w:rPr>
                <w:rFonts w:ascii="Times New Roman" w:hAnsi="Times New Roman"/>
                <w:sz w:val="24"/>
                <w:szCs w:val="24"/>
              </w:rPr>
              <w:t>8</w:t>
            </w:r>
            <w:r w:rsidR="00A21C8B">
              <w:rPr>
                <w:rFonts w:ascii="Times New Roman" w:hAnsi="Times New Roman"/>
                <w:sz w:val="24"/>
                <w:szCs w:val="24"/>
              </w:rPr>
              <w:t>0</w:t>
            </w:r>
            <w:r>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w:t>
            </w:r>
            <w:r w:rsidR="00E6316E">
              <w:rPr>
                <w:rFonts w:ascii="Times New Roman" w:hAnsi="Times New Roman"/>
                <w:sz w:val="24"/>
                <w:szCs w:val="24"/>
              </w:rPr>
              <w:t>,0</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4.</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Межевание земельных участков</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r>
      <w:tr w:rsidR="00A21C8B" w:rsidRPr="000D6B2D" w:rsidTr="00E6316E">
        <w:tc>
          <w:tcPr>
            <w:tcW w:w="652" w:type="dxa"/>
          </w:tcPr>
          <w:p w:rsidR="00A21C8B" w:rsidRPr="000D6B2D" w:rsidRDefault="00A21C8B" w:rsidP="00C90630">
            <w:pPr>
              <w:spacing w:after="0" w:line="240" w:lineRule="auto"/>
              <w:rPr>
                <w:rFonts w:ascii="Times New Roman" w:hAnsi="Times New Roman"/>
                <w:sz w:val="24"/>
                <w:szCs w:val="24"/>
              </w:rPr>
            </w:pPr>
            <w:r w:rsidRPr="000D6B2D">
              <w:rPr>
                <w:rFonts w:ascii="Times New Roman" w:hAnsi="Times New Roman"/>
                <w:sz w:val="24"/>
                <w:szCs w:val="24"/>
              </w:rPr>
              <w:t>5.</w:t>
            </w:r>
          </w:p>
        </w:tc>
        <w:tc>
          <w:tcPr>
            <w:tcW w:w="5727" w:type="dxa"/>
          </w:tcPr>
          <w:p w:rsidR="00A21C8B" w:rsidRPr="000D6B2D" w:rsidRDefault="00A21C8B" w:rsidP="00C90630">
            <w:pPr>
              <w:spacing w:after="0" w:line="240" w:lineRule="auto"/>
              <w:rPr>
                <w:rFonts w:ascii="Times New Roman" w:hAnsi="Times New Roman"/>
                <w:sz w:val="24"/>
                <w:szCs w:val="24"/>
              </w:rPr>
            </w:pPr>
            <w:r w:rsidRPr="000D6B2D">
              <w:rPr>
                <w:rFonts w:ascii="Times New Roman" w:hAnsi="Times New Roman"/>
                <w:sz w:val="24"/>
                <w:szCs w:val="24"/>
              </w:rPr>
              <w:t xml:space="preserve">      Процент выполнения плана по доходам бюджета сельского поселения от управления и распоряжения муниципальным имуществом (итого) (%).</w:t>
            </w:r>
          </w:p>
        </w:tc>
        <w:tc>
          <w:tcPr>
            <w:tcW w:w="709"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w:t>
            </w:r>
          </w:p>
        </w:tc>
        <w:tc>
          <w:tcPr>
            <w:tcW w:w="913"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4"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107,2</w:t>
            </w:r>
          </w:p>
        </w:tc>
        <w:tc>
          <w:tcPr>
            <w:tcW w:w="913"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4"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3"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4"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3"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4"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c>
          <w:tcPr>
            <w:tcW w:w="914" w:type="dxa"/>
            <w:vAlign w:val="center"/>
          </w:tcPr>
          <w:p w:rsidR="00A21C8B" w:rsidRPr="000D6B2D" w:rsidRDefault="00A21C8B" w:rsidP="00E6316E">
            <w:pPr>
              <w:spacing w:after="0" w:line="240" w:lineRule="auto"/>
              <w:jc w:val="center"/>
              <w:rPr>
                <w:rFonts w:ascii="Times New Roman" w:hAnsi="Times New Roman"/>
                <w:sz w:val="24"/>
                <w:szCs w:val="24"/>
              </w:rPr>
            </w:pPr>
            <w:r w:rsidRPr="000D6B2D">
              <w:rPr>
                <w:rFonts w:ascii="Times New Roman" w:hAnsi="Times New Roman"/>
                <w:sz w:val="24"/>
                <w:szCs w:val="24"/>
              </w:rPr>
              <w:t>100,0</w:t>
            </w:r>
          </w:p>
        </w:tc>
      </w:tr>
      <w:tr w:rsidR="00A21C8B" w:rsidRPr="002177EC" w:rsidTr="00D7653C">
        <w:tc>
          <w:tcPr>
            <w:tcW w:w="15310" w:type="dxa"/>
            <w:gridSpan w:val="12"/>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1.1.</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    Доля объектов недвижимого имущества, учтенных в реестре муниципальной собственности </w:t>
            </w:r>
            <w:r w:rsidR="008E7705">
              <w:rPr>
                <w:rFonts w:ascii="Times New Roman" w:hAnsi="Times New Roman"/>
                <w:sz w:val="24"/>
                <w:szCs w:val="24"/>
              </w:rPr>
              <w:t>Горняц</w:t>
            </w:r>
            <w:r w:rsidRPr="002177EC">
              <w:rPr>
                <w:rFonts w:ascii="Times New Roman" w:hAnsi="Times New Roman"/>
                <w:sz w:val="24"/>
                <w:szCs w:val="24"/>
              </w:rPr>
              <w:t xml:space="preserve">кого </w:t>
            </w:r>
            <w:r w:rsidRPr="002177EC">
              <w:rPr>
                <w:rFonts w:ascii="Times New Roman" w:hAnsi="Times New Roman"/>
                <w:sz w:val="24"/>
                <w:szCs w:val="24"/>
              </w:rPr>
              <w:lastRenderedPageBreak/>
              <w:t xml:space="preserve">сельского поселения, на которые проведена государственная регистрация права; </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29,9</w:t>
            </w:r>
          </w:p>
        </w:tc>
        <w:tc>
          <w:tcPr>
            <w:tcW w:w="914"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49,3</w:t>
            </w:r>
          </w:p>
        </w:tc>
        <w:tc>
          <w:tcPr>
            <w:tcW w:w="913"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62</w:t>
            </w:r>
            <w:r w:rsidR="00A21C8B">
              <w:rPr>
                <w:rFonts w:ascii="Times New Roman" w:hAnsi="Times New Roman"/>
                <w:sz w:val="24"/>
                <w:szCs w:val="24"/>
              </w:rPr>
              <w:t>,0</w:t>
            </w:r>
          </w:p>
        </w:tc>
        <w:tc>
          <w:tcPr>
            <w:tcW w:w="914"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81,5</w:t>
            </w:r>
          </w:p>
        </w:tc>
        <w:tc>
          <w:tcPr>
            <w:tcW w:w="913"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85</w:t>
            </w:r>
            <w:r w:rsidR="00A21C8B">
              <w:rPr>
                <w:rFonts w:ascii="Times New Roman" w:hAnsi="Times New Roman"/>
                <w:sz w:val="24"/>
                <w:szCs w:val="24"/>
              </w:rPr>
              <w:t>,0</w:t>
            </w:r>
          </w:p>
        </w:tc>
        <w:tc>
          <w:tcPr>
            <w:tcW w:w="914"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90</w:t>
            </w:r>
            <w:r w:rsidR="00A21C8B">
              <w:rPr>
                <w:rFonts w:ascii="Times New Roman" w:hAnsi="Times New Roman"/>
                <w:sz w:val="24"/>
                <w:szCs w:val="24"/>
              </w:rPr>
              <w:t>,0</w:t>
            </w:r>
          </w:p>
        </w:tc>
        <w:tc>
          <w:tcPr>
            <w:tcW w:w="913"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914" w:type="dxa"/>
            <w:vAlign w:val="center"/>
          </w:tcPr>
          <w:p w:rsidR="00A21C8B" w:rsidRPr="002177EC" w:rsidRDefault="000920D2" w:rsidP="00E6316E">
            <w:pPr>
              <w:spacing w:after="0" w:line="240" w:lineRule="auto"/>
              <w:jc w:val="center"/>
              <w:rPr>
                <w:rFonts w:ascii="Times New Roman" w:hAnsi="Times New Roman"/>
                <w:sz w:val="24"/>
                <w:szCs w:val="24"/>
              </w:rPr>
            </w:pPr>
            <w:r>
              <w:rPr>
                <w:rFonts w:ascii="Times New Roman" w:hAnsi="Times New Roman"/>
                <w:sz w:val="24"/>
                <w:szCs w:val="24"/>
              </w:rPr>
              <w:t>100</w:t>
            </w:r>
            <w:r w:rsidR="00A21C8B">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tc>
      </w:tr>
      <w:tr w:rsidR="00FE2D2A"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lastRenderedPageBreak/>
              <w:t>1.2.</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4"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c>
          <w:tcPr>
            <w:tcW w:w="913"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c>
          <w:tcPr>
            <w:tcW w:w="914"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c>
          <w:tcPr>
            <w:tcW w:w="913"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w:t>
            </w:r>
            <w:r w:rsidR="00E6316E">
              <w:rPr>
                <w:rFonts w:ascii="Times New Roman" w:hAnsi="Times New Roman"/>
                <w:sz w:val="24"/>
                <w:szCs w:val="24"/>
              </w:rPr>
              <w:t>0</w:t>
            </w:r>
          </w:p>
          <w:p w:rsidR="00A21C8B" w:rsidRPr="002177EC" w:rsidRDefault="00A21C8B" w:rsidP="00E6316E">
            <w:pPr>
              <w:spacing w:after="0" w:line="240" w:lineRule="auto"/>
              <w:jc w:val="center"/>
              <w:rPr>
                <w:rFonts w:ascii="Times New Roman" w:hAnsi="Times New Roman"/>
                <w:sz w:val="24"/>
                <w:szCs w:val="24"/>
              </w:rPr>
            </w:pPr>
          </w:p>
        </w:tc>
        <w:tc>
          <w:tcPr>
            <w:tcW w:w="914"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c>
          <w:tcPr>
            <w:tcW w:w="913"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c>
          <w:tcPr>
            <w:tcW w:w="914"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c>
          <w:tcPr>
            <w:tcW w:w="914" w:type="dxa"/>
            <w:vAlign w:val="center"/>
          </w:tcPr>
          <w:p w:rsidR="00A21C8B"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100,0</w:t>
            </w:r>
          </w:p>
          <w:p w:rsidR="00A21C8B" w:rsidRPr="002177EC" w:rsidRDefault="00A21C8B" w:rsidP="00E6316E">
            <w:pPr>
              <w:spacing w:after="0" w:line="240" w:lineRule="auto"/>
              <w:jc w:val="center"/>
              <w:rPr>
                <w:rFonts w:ascii="Times New Roman" w:hAnsi="Times New Roman"/>
                <w:sz w:val="24"/>
                <w:szCs w:val="24"/>
              </w:rPr>
            </w:pP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1.3.</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60,0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w:t>
            </w:r>
            <w:r w:rsidR="00E6316E">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w:t>
            </w:r>
            <w:r w:rsidR="00E6316E">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80</w:t>
            </w:r>
            <w:r w:rsidR="00E6316E">
              <w:rPr>
                <w:rFonts w:ascii="Times New Roman" w:hAnsi="Times New Roman"/>
                <w:sz w:val="24"/>
                <w:szCs w:val="24"/>
              </w:rPr>
              <w:t>,0</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1.4.</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Межевание земельных участков</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Pr="002177EC" w:rsidRDefault="00A21C8B" w:rsidP="00E6316E">
            <w:pPr>
              <w:spacing w:after="0" w:line="240" w:lineRule="auto"/>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Pr="002177EC" w:rsidRDefault="00A21C8B" w:rsidP="00E6316E">
            <w:pPr>
              <w:spacing w:after="0" w:line="240" w:lineRule="auto"/>
              <w:jc w:val="center"/>
              <w:rPr>
                <w:rFonts w:ascii="Times New Roman" w:hAnsi="Times New Roman"/>
                <w:sz w:val="24"/>
                <w:szCs w:val="24"/>
                <w:highlight w:val="yellow"/>
              </w:rPr>
            </w:pPr>
            <w:r w:rsidRPr="00C7150A">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Default="00A21C8B" w:rsidP="00E6316E">
            <w:pPr>
              <w:spacing w:after="0" w:line="240" w:lineRule="auto"/>
              <w:jc w:val="center"/>
            </w:pPr>
            <w:r w:rsidRPr="0015485F">
              <w:rPr>
                <w:rFonts w:ascii="Times New Roman" w:hAnsi="Times New Roman"/>
                <w:sz w:val="24"/>
                <w:szCs w:val="24"/>
              </w:rPr>
              <w:t>100</w:t>
            </w:r>
            <w:r>
              <w:rPr>
                <w:rFonts w:ascii="Times New Roman" w:hAnsi="Times New Roman"/>
                <w:sz w:val="24"/>
                <w:szCs w:val="24"/>
              </w:rPr>
              <w:t>,0</w:t>
            </w:r>
          </w:p>
        </w:tc>
      </w:tr>
      <w:tr w:rsidR="00A21C8B" w:rsidRPr="002177EC" w:rsidTr="00E6316E">
        <w:tc>
          <w:tcPr>
            <w:tcW w:w="652"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1.5</w:t>
            </w:r>
          </w:p>
        </w:tc>
        <w:tc>
          <w:tcPr>
            <w:tcW w:w="5727" w:type="dxa"/>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(итого) (%).</w:t>
            </w:r>
          </w:p>
        </w:tc>
        <w:tc>
          <w:tcPr>
            <w:tcW w:w="709" w:type="dxa"/>
            <w:vAlign w:val="center"/>
          </w:tcPr>
          <w:p w:rsidR="00A21C8B" w:rsidRPr="002177EC" w:rsidRDefault="00A21C8B" w:rsidP="00E6316E">
            <w:pPr>
              <w:spacing w:after="0" w:line="240" w:lineRule="auto"/>
              <w:jc w:val="center"/>
              <w:rPr>
                <w:rFonts w:ascii="Times New Roman" w:hAnsi="Times New Roman"/>
                <w:sz w:val="24"/>
                <w:szCs w:val="24"/>
              </w:rPr>
            </w:pPr>
            <w:r>
              <w:rPr>
                <w:rFonts w:ascii="Times New Roman" w:hAnsi="Times New Roman"/>
                <w:sz w:val="24"/>
                <w:szCs w:val="24"/>
              </w:rPr>
              <w:t>%</w:t>
            </w:r>
          </w:p>
        </w:tc>
        <w:tc>
          <w:tcPr>
            <w:tcW w:w="913"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100,0</w:t>
            </w:r>
          </w:p>
        </w:tc>
        <w:tc>
          <w:tcPr>
            <w:tcW w:w="914"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107,2</w:t>
            </w:r>
          </w:p>
        </w:tc>
        <w:tc>
          <w:tcPr>
            <w:tcW w:w="913"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913"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c>
          <w:tcPr>
            <w:tcW w:w="914" w:type="dxa"/>
            <w:vAlign w:val="center"/>
          </w:tcPr>
          <w:p w:rsidR="00A21C8B" w:rsidRPr="00621B52" w:rsidRDefault="00A21C8B" w:rsidP="00E6316E">
            <w:pPr>
              <w:spacing w:after="0" w:line="240" w:lineRule="auto"/>
              <w:jc w:val="center"/>
              <w:rPr>
                <w:rFonts w:ascii="Times New Roman" w:hAnsi="Times New Roman"/>
                <w:sz w:val="24"/>
                <w:szCs w:val="24"/>
              </w:rPr>
            </w:pPr>
            <w:r w:rsidRPr="00621B52">
              <w:rPr>
                <w:rFonts w:ascii="Times New Roman" w:hAnsi="Times New Roman"/>
                <w:sz w:val="24"/>
                <w:szCs w:val="24"/>
              </w:rPr>
              <w:t>100</w:t>
            </w:r>
            <w:r>
              <w:rPr>
                <w:rFonts w:ascii="Times New Roman" w:hAnsi="Times New Roman"/>
                <w:sz w:val="24"/>
                <w:szCs w:val="24"/>
              </w:rPr>
              <w:t>,0</w:t>
            </w:r>
          </w:p>
        </w:tc>
      </w:tr>
    </w:tbl>
    <w:p w:rsidR="00A21C8B" w:rsidRPr="008E7BCB" w:rsidRDefault="00A21C8B" w:rsidP="00C90630">
      <w:pPr>
        <w:spacing w:after="0" w:line="240" w:lineRule="auto"/>
      </w:pPr>
    </w:p>
    <w:p w:rsidR="00634D45" w:rsidRDefault="00634D45"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FE2D2A" w:rsidRDefault="00FE2D2A" w:rsidP="00C90630">
      <w:pPr>
        <w:spacing w:after="0" w:line="240" w:lineRule="auto"/>
        <w:rPr>
          <w:rFonts w:ascii="Times New Roman" w:hAnsi="Times New Roman"/>
          <w:sz w:val="28"/>
          <w:szCs w:val="28"/>
        </w:rPr>
      </w:pPr>
    </w:p>
    <w:p w:rsidR="00E6316E" w:rsidRDefault="00E6316E" w:rsidP="00C90630">
      <w:pPr>
        <w:spacing w:after="0" w:line="240" w:lineRule="auto"/>
        <w:rPr>
          <w:rFonts w:ascii="Times New Roman" w:hAnsi="Times New Roman"/>
          <w:sz w:val="28"/>
          <w:szCs w:val="28"/>
        </w:rPr>
      </w:pPr>
    </w:p>
    <w:p w:rsidR="00E6316E" w:rsidRDefault="00E6316E" w:rsidP="00C90630">
      <w:pPr>
        <w:spacing w:after="0" w:line="240" w:lineRule="auto"/>
        <w:rPr>
          <w:rFonts w:ascii="Times New Roman" w:hAnsi="Times New Roman"/>
          <w:sz w:val="28"/>
          <w:szCs w:val="28"/>
        </w:rPr>
      </w:pPr>
    </w:p>
    <w:p w:rsidR="00E6316E" w:rsidRDefault="00E6316E" w:rsidP="00C90630">
      <w:pPr>
        <w:spacing w:after="0" w:line="240" w:lineRule="auto"/>
        <w:rPr>
          <w:rFonts w:ascii="Times New Roman" w:hAnsi="Times New Roman"/>
          <w:sz w:val="28"/>
          <w:szCs w:val="28"/>
        </w:rPr>
      </w:pPr>
    </w:p>
    <w:p w:rsidR="00E6316E" w:rsidRDefault="00E6316E" w:rsidP="00C90630">
      <w:pPr>
        <w:spacing w:after="0" w:line="240" w:lineRule="auto"/>
        <w:rPr>
          <w:rFonts w:ascii="Times New Roman" w:hAnsi="Times New Roman"/>
          <w:sz w:val="28"/>
          <w:szCs w:val="28"/>
        </w:rPr>
      </w:pPr>
    </w:p>
    <w:p w:rsidR="00E6316E" w:rsidRPr="002177EC" w:rsidRDefault="00E6316E" w:rsidP="00C90630">
      <w:pPr>
        <w:spacing w:after="0" w:line="240" w:lineRule="auto"/>
        <w:rPr>
          <w:rFonts w:ascii="Times New Roman" w:hAnsi="Times New Roman"/>
          <w:sz w:val="28"/>
          <w:szCs w:val="28"/>
        </w:rPr>
      </w:pPr>
    </w:p>
    <w:p w:rsidR="00D7653C" w:rsidRPr="00C90630" w:rsidRDefault="00D7653C" w:rsidP="00D7653C">
      <w:pPr>
        <w:spacing w:after="0" w:line="240" w:lineRule="auto"/>
        <w:ind w:left="10773"/>
        <w:jc w:val="center"/>
        <w:rPr>
          <w:rFonts w:ascii="Times New Roman" w:hAnsi="Times New Roman"/>
          <w:sz w:val="28"/>
          <w:szCs w:val="28"/>
        </w:rPr>
      </w:pPr>
      <w:r>
        <w:rPr>
          <w:rFonts w:ascii="Times New Roman" w:hAnsi="Times New Roman"/>
          <w:sz w:val="28"/>
          <w:szCs w:val="28"/>
        </w:rPr>
        <w:lastRenderedPageBreak/>
        <w:t xml:space="preserve">Приложение № 2 </w:t>
      </w:r>
      <w:r w:rsidRPr="00C90630">
        <w:rPr>
          <w:rFonts w:ascii="Times New Roman" w:hAnsi="Times New Roman"/>
          <w:sz w:val="28"/>
          <w:szCs w:val="28"/>
        </w:rPr>
        <w:t>к муниципальной программе</w:t>
      </w:r>
      <w:r>
        <w:rPr>
          <w:rFonts w:ascii="Times New Roman" w:hAnsi="Times New Roman"/>
          <w:sz w:val="28"/>
          <w:szCs w:val="28"/>
        </w:rPr>
        <w:t xml:space="preserve"> </w:t>
      </w:r>
      <w:r w:rsidRPr="00C90630">
        <w:rPr>
          <w:rFonts w:ascii="Times New Roman" w:hAnsi="Times New Roman"/>
          <w:sz w:val="28"/>
          <w:szCs w:val="28"/>
        </w:rPr>
        <w:t>Горняцкого сельского поселения</w:t>
      </w:r>
      <w:r>
        <w:rPr>
          <w:rFonts w:ascii="Times New Roman" w:hAnsi="Times New Roman"/>
          <w:sz w:val="28"/>
          <w:szCs w:val="28"/>
        </w:rPr>
        <w:t xml:space="preserve"> </w:t>
      </w:r>
      <w:r w:rsidRPr="00C90630">
        <w:rPr>
          <w:rFonts w:ascii="Times New Roman" w:hAnsi="Times New Roman"/>
          <w:sz w:val="28"/>
          <w:szCs w:val="28"/>
        </w:rPr>
        <w:t>«Управление муниципальным имуществом</w:t>
      </w:r>
    </w:p>
    <w:p w:rsidR="00D7653C" w:rsidRDefault="00D7653C"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t>в Горняцком сельском поселении»</w:t>
      </w:r>
    </w:p>
    <w:p w:rsidR="00A21C8B" w:rsidRPr="002177EC" w:rsidRDefault="00A21C8B" w:rsidP="00C90630">
      <w:pPr>
        <w:spacing w:after="0" w:line="240" w:lineRule="auto"/>
        <w:rPr>
          <w:rFonts w:ascii="Times New Roman" w:hAnsi="Times New Roman"/>
        </w:rPr>
      </w:pPr>
    </w:p>
    <w:p w:rsidR="00A21C8B" w:rsidRPr="002177EC" w:rsidRDefault="00A21C8B" w:rsidP="00C90630">
      <w:pPr>
        <w:spacing w:after="0" w:line="240" w:lineRule="auto"/>
        <w:jc w:val="center"/>
        <w:rPr>
          <w:rFonts w:ascii="Times New Roman" w:hAnsi="Times New Roman"/>
          <w:sz w:val="28"/>
          <w:szCs w:val="28"/>
        </w:rPr>
      </w:pPr>
      <w:r w:rsidRPr="002177EC">
        <w:rPr>
          <w:rFonts w:ascii="Times New Roman" w:hAnsi="Times New Roman"/>
          <w:sz w:val="28"/>
          <w:szCs w:val="28"/>
        </w:rPr>
        <w:t>Перечень</w:t>
      </w:r>
    </w:p>
    <w:p w:rsidR="00A21C8B" w:rsidRPr="002177EC" w:rsidRDefault="00A21C8B" w:rsidP="00C90630">
      <w:pPr>
        <w:spacing w:after="0" w:line="240" w:lineRule="auto"/>
        <w:jc w:val="center"/>
        <w:rPr>
          <w:rFonts w:ascii="Times New Roman" w:hAnsi="Times New Roman"/>
          <w:sz w:val="28"/>
          <w:szCs w:val="28"/>
        </w:rPr>
      </w:pPr>
      <w:r w:rsidRPr="002177EC">
        <w:rPr>
          <w:rFonts w:ascii="Times New Roman" w:hAnsi="Times New Roman"/>
          <w:sz w:val="28"/>
          <w:szCs w:val="28"/>
        </w:rPr>
        <w:t xml:space="preserve">подпрограмм и основных мероприятий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177EC">
        <w:rPr>
          <w:rFonts w:ascii="Times New Roman" w:hAnsi="Times New Roman"/>
          <w:sz w:val="28"/>
          <w:szCs w:val="28"/>
        </w:rPr>
        <w:t xml:space="preserve"> сельского поселения</w:t>
      </w:r>
    </w:p>
    <w:p w:rsidR="00A21C8B" w:rsidRPr="002177EC" w:rsidRDefault="00A21C8B" w:rsidP="00C90630">
      <w:pPr>
        <w:spacing w:after="0" w:line="240" w:lineRule="auto"/>
        <w:jc w:val="center"/>
        <w:rPr>
          <w:rFonts w:ascii="Times New Roman" w:hAnsi="Times New Roman"/>
          <w:sz w:val="28"/>
          <w:szCs w:val="28"/>
        </w:rPr>
      </w:pPr>
      <w:r w:rsidRPr="002177E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p>
    <w:p w:rsidR="00A21C8B" w:rsidRPr="002177EC" w:rsidRDefault="00A21C8B" w:rsidP="00C90630">
      <w:pPr>
        <w:spacing w:after="0" w:line="240" w:lineRule="auto"/>
        <w:rPr>
          <w:rFonts w:ascii="Times New Roman" w:hAnsi="Times New Roman"/>
        </w:rPr>
      </w:pPr>
    </w:p>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843"/>
        <w:gridCol w:w="1276"/>
        <w:gridCol w:w="1276"/>
        <w:gridCol w:w="3131"/>
        <w:gridCol w:w="2539"/>
        <w:gridCol w:w="1833"/>
      </w:tblGrid>
      <w:tr w:rsidR="00A21C8B" w:rsidRPr="002177EC" w:rsidTr="00422510">
        <w:trPr>
          <w:tblCellSpacing w:w="5" w:type="nil"/>
        </w:trPr>
        <w:tc>
          <w:tcPr>
            <w:tcW w:w="600"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 № </w:t>
            </w:r>
            <w:r w:rsidRPr="002177EC">
              <w:rPr>
                <w:rFonts w:ascii="Times New Roman" w:hAnsi="Times New Roman"/>
                <w:sz w:val="24"/>
                <w:szCs w:val="24"/>
              </w:rPr>
              <w:br/>
              <w:t>п/п</w:t>
            </w:r>
          </w:p>
        </w:tc>
        <w:tc>
          <w:tcPr>
            <w:tcW w:w="2802"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Номер и наименование    </w:t>
            </w:r>
            <w:r w:rsidRPr="002177EC">
              <w:rPr>
                <w:rFonts w:ascii="Times New Roman" w:hAnsi="Times New Roman"/>
                <w:sz w:val="24"/>
                <w:szCs w:val="24"/>
              </w:rPr>
              <w:br/>
              <w:t>основного мероприятия</w:t>
            </w:r>
          </w:p>
          <w:p w:rsidR="00A21C8B" w:rsidRPr="002177EC" w:rsidRDefault="00A21C8B" w:rsidP="00C90630">
            <w:pPr>
              <w:spacing w:after="0" w:line="240" w:lineRule="auto"/>
              <w:rPr>
                <w:rFonts w:ascii="Times New Roman" w:hAnsi="Times New Roman"/>
                <w:sz w:val="24"/>
                <w:szCs w:val="24"/>
              </w:rPr>
            </w:pPr>
          </w:p>
        </w:tc>
        <w:tc>
          <w:tcPr>
            <w:tcW w:w="1843"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Соисполнитель, участник, ответственный за исполнение основного мероприятия</w:t>
            </w:r>
          </w:p>
        </w:tc>
        <w:tc>
          <w:tcPr>
            <w:tcW w:w="2552" w:type="dxa"/>
            <w:gridSpan w:val="2"/>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Срок</w:t>
            </w:r>
          </w:p>
        </w:tc>
        <w:tc>
          <w:tcPr>
            <w:tcW w:w="3131"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Ожидаемый     </w:t>
            </w:r>
            <w:r w:rsidRPr="002177EC">
              <w:rPr>
                <w:rFonts w:ascii="Times New Roman" w:hAnsi="Times New Roman"/>
                <w:sz w:val="24"/>
                <w:szCs w:val="24"/>
              </w:rPr>
              <w:br/>
              <w:t xml:space="preserve">непосредственный </w:t>
            </w:r>
            <w:r w:rsidRPr="002177EC">
              <w:rPr>
                <w:rFonts w:ascii="Times New Roman" w:hAnsi="Times New Roman"/>
                <w:sz w:val="24"/>
                <w:szCs w:val="24"/>
              </w:rPr>
              <w:br/>
              <w:t xml:space="preserve">результат     </w:t>
            </w:r>
            <w:r w:rsidRPr="002177EC">
              <w:rPr>
                <w:rFonts w:ascii="Times New Roman" w:hAnsi="Times New Roman"/>
                <w:sz w:val="24"/>
                <w:szCs w:val="24"/>
              </w:rPr>
              <w:br/>
              <w:t>(краткое описание)</w:t>
            </w:r>
          </w:p>
        </w:tc>
        <w:tc>
          <w:tcPr>
            <w:tcW w:w="2539"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Последствия </w:t>
            </w:r>
            <w:r w:rsidRPr="002177EC">
              <w:rPr>
                <w:rFonts w:ascii="Times New Roman" w:hAnsi="Times New Roman"/>
                <w:sz w:val="24"/>
                <w:szCs w:val="24"/>
              </w:rPr>
              <w:br/>
              <w:t>не реализации</w:t>
            </w:r>
            <w:r w:rsidRPr="002177EC">
              <w:rPr>
                <w:rFonts w:ascii="Times New Roman" w:hAnsi="Times New Roman"/>
                <w:sz w:val="24"/>
                <w:szCs w:val="24"/>
              </w:rPr>
              <w:br/>
              <w:t xml:space="preserve">основного   </w:t>
            </w:r>
            <w:r w:rsidRPr="002177EC">
              <w:rPr>
                <w:rFonts w:ascii="Times New Roman" w:hAnsi="Times New Roman"/>
                <w:sz w:val="24"/>
                <w:szCs w:val="24"/>
              </w:rPr>
              <w:br/>
              <w:t xml:space="preserve"> мероприятия</w:t>
            </w:r>
          </w:p>
        </w:tc>
        <w:tc>
          <w:tcPr>
            <w:tcW w:w="1833" w:type="dxa"/>
            <w:vMerge w:val="restart"/>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Связь с     </w:t>
            </w:r>
            <w:r w:rsidRPr="002177EC">
              <w:rPr>
                <w:rFonts w:ascii="Times New Roman" w:hAnsi="Times New Roman"/>
                <w:sz w:val="24"/>
                <w:szCs w:val="24"/>
              </w:rPr>
              <w:br/>
              <w:t xml:space="preserve">показателями   муниципальной </w:t>
            </w:r>
            <w:r w:rsidRPr="002177EC">
              <w:rPr>
                <w:rFonts w:ascii="Times New Roman" w:hAnsi="Times New Roman"/>
                <w:sz w:val="24"/>
                <w:szCs w:val="24"/>
              </w:rPr>
              <w:br/>
              <w:t xml:space="preserve">программы    </w:t>
            </w:r>
            <w:r w:rsidRPr="002177EC">
              <w:rPr>
                <w:rFonts w:ascii="Times New Roman" w:hAnsi="Times New Roman"/>
                <w:sz w:val="24"/>
                <w:szCs w:val="24"/>
              </w:rPr>
              <w:br/>
              <w:t>(подпрограммы)</w:t>
            </w:r>
          </w:p>
        </w:tc>
      </w:tr>
      <w:tr w:rsidR="00A21C8B" w:rsidRPr="002177EC" w:rsidTr="00422510">
        <w:trPr>
          <w:tblCellSpacing w:w="5" w:type="nil"/>
        </w:trPr>
        <w:tc>
          <w:tcPr>
            <w:tcW w:w="600" w:type="dxa"/>
            <w:vMerge/>
          </w:tcPr>
          <w:p w:rsidR="00A21C8B" w:rsidRPr="002177EC" w:rsidRDefault="00A21C8B" w:rsidP="00C90630">
            <w:pPr>
              <w:spacing w:after="0" w:line="240" w:lineRule="auto"/>
              <w:rPr>
                <w:rFonts w:ascii="Times New Roman" w:hAnsi="Times New Roman"/>
              </w:rPr>
            </w:pPr>
          </w:p>
        </w:tc>
        <w:tc>
          <w:tcPr>
            <w:tcW w:w="2802" w:type="dxa"/>
            <w:vMerge/>
          </w:tcPr>
          <w:p w:rsidR="00A21C8B" w:rsidRPr="002177EC" w:rsidRDefault="00A21C8B" w:rsidP="00C90630">
            <w:pPr>
              <w:spacing w:after="0" w:line="240" w:lineRule="auto"/>
              <w:rPr>
                <w:rFonts w:ascii="Times New Roman" w:hAnsi="Times New Roman"/>
              </w:rPr>
            </w:pPr>
          </w:p>
        </w:tc>
        <w:tc>
          <w:tcPr>
            <w:tcW w:w="1843" w:type="dxa"/>
            <w:vMerge/>
          </w:tcPr>
          <w:p w:rsidR="00A21C8B" w:rsidRPr="002177EC" w:rsidRDefault="00A21C8B" w:rsidP="00C90630">
            <w:pPr>
              <w:spacing w:after="0" w:line="240" w:lineRule="auto"/>
              <w:rPr>
                <w:rFonts w:ascii="Times New Roman" w:hAnsi="Times New Roman"/>
              </w:rPr>
            </w:pPr>
          </w:p>
        </w:tc>
        <w:tc>
          <w:tcPr>
            <w:tcW w:w="1276" w:type="dxa"/>
          </w:tcPr>
          <w:p w:rsidR="00A21C8B" w:rsidRPr="002177EC" w:rsidRDefault="00A21C8B" w:rsidP="00C90630">
            <w:pPr>
              <w:spacing w:after="0" w:line="240" w:lineRule="auto"/>
              <w:rPr>
                <w:rFonts w:ascii="Times New Roman" w:hAnsi="Times New Roman"/>
              </w:rPr>
            </w:pPr>
            <w:r w:rsidRPr="002177EC">
              <w:rPr>
                <w:rFonts w:ascii="Times New Roman" w:hAnsi="Times New Roman"/>
              </w:rPr>
              <w:t xml:space="preserve">начала  </w:t>
            </w:r>
            <w:r w:rsidRPr="002177EC">
              <w:rPr>
                <w:rFonts w:ascii="Times New Roman" w:hAnsi="Times New Roman"/>
              </w:rPr>
              <w:br/>
              <w:t>реализации</w:t>
            </w:r>
          </w:p>
        </w:tc>
        <w:tc>
          <w:tcPr>
            <w:tcW w:w="1276" w:type="dxa"/>
          </w:tcPr>
          <w:p w:rsidR="00A21C8B" w:rsidRPr="002177EC" w:rsidRDefault="00A21C8B" w:rsidP="00C90630">
            <w:pPr>
              <w:spacing w:after="0" w:line="240" w:lineRule="auto"/>
              <w:rPr>
                <w:rFonts w:ascii="Times New Roman" w:hAnsi="Times New Roman"/>
              </w:rPr>
            </w:pPr>
            <w:r w:rsidRPr="002177EC">
              <w:rPr>
                <w:rFonts w:ascii="Times New Roman" w:hAnsi="Times New Roman"/>
              </w:rPr>
              <w:t xml:space="preserve">окончания </w:t>
            </w:r>
            <w:r w:rsidRPr="002177EC">
              <w:rPr>
                <w:rFonts w:ascii="Times New Roman" w:hAnsi="Times New Roman"/>
              </w:rPr>
              <w:br/>
              <w:t>реализации</w:t>
            </w:r>
          </w:p>
        </w:tc>
        <w:tc>
          <w:tcPr>
            <w:tcW w:w="3131" w:type="dxa"/>
            <w:vMerge/>
          </w:tcPr>
          <w:p w:rsidR="00A21C8B" w:rsidRPr="002177EC" w:rsidRDefault="00A21C8B" w:rsidP="00C90630">
            <w:pPr>
              <w:spacing w:after="0" w:line="240" w:lineRule="auto"/>
              <w:rPr>
                <w:rFonts w:ascii="Times New Roman" w:hAnsi="Times New Roman"/>
              </w:rPr>
            </w:pPr>
          </w:p>
        </w:tc>
        <w:tc>
          <w:tcPr>
            <w:tcW w:w="2539" w:type="dxa"/>
            <w:vMerge/>
          </w:tcPr>
          <w:p w:rsidR="00A21C8B" w:rsidRPr="002177EC" w:rsidRDefault="00A21C8B" w:rsidP="00C90630">
            <w:pPr>
              <w:spacing w:after="0" w:line="240" w:lineRule="auto"/>
              <w:rPr>
                <w:rFonts w:ascii="Times New Roman" w:hAnsi="Times New Roman"/>
              </w:rPr>
            </w:pPr>
          </w:p>
        </w:tc>
        <w:tc>
          <w:tcPr>
            <w:tcW w:w="1833" w:type="dxa"/>
            <w:vMerge/>
          </w:tcPr>
          <w:p w:rsidR="00A21C8B" w:rsidRPr="002177EC" w:rsidRDefault="00A21C8B" w:rsidP="00C90630">
            <w:pPr>
              <w:spacing w:after="0" w:line="240" w:lineRule="auto"/>
              <w:rPr>
                <w:rFonts w:ascii="Times New Roman" w:hAnsi="Times New Roman"/>
              </w:rPr>
            </w:pP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6</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7</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8</w:t>
            </w:r>
          </w:p>
        </w:tc>
      </w:tr>
      <w:tr w:rsidR="00A21C8B" w:rsidRPr="002177EC" w:rsidTr="00B32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p>
        </w:tc>
        <w:tc>
          <w:tcPr>
            <w:tcW w:w="14700" w:type="dxa"/>
            <w:gridSpan w:val="7"/>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Подпрограмма 1 «Повышение эффективности управления муниципальным имуществом»</w:t>
            </w: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1.</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Основное мероприятие 1.1 «Проведение технической инвентаризации объектов недвижимого имущества и безхозяйного имущества»  </w:t>
            </w:r>
          </w:p>
          <w:p w:rsidR="00A21C8B" w:rsidRPr="002177EC" w:rsidRDefault="00A21C8B" w:rsidP="00C9063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3131"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увеличение доли муниципальных объектов недвижимости, имеющих технические планы;</w:t>
            </w:r>
          </w:p>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 увеличение доли муниципальных объектов недвижимости, право муниципальной собственности на которые </w:t>
            </w:r>
          </w:p>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зарегистрировано </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C90630">
            <w:pPr>
              <w:spacing w:after="0" w:line="240" w:lineRule="auto"/>
              <w:rPr>
                <w:rFonts w:ascii="Times New Roman" w:hAnsi="Times New Roman"/>
                <w:sz w:val="24"/>
                <w:szCs w:val="24"/>
              </w:rPr>
            </w:pP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Pr>
                <w:rFonts w:ascii="Times New Roman" w:hAnsi="Times New Roman"/>
                <w:sz w:val="24"/>
                <w:szCs w:val="24"/>
              </w:rPr>
              <w:t>2.</w:t>
            </w:r>
          </w:p>
        </w:tc>
        <w:tc>
          <w:tcPr>
            <w:tcW w:w="2802"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1.2</w:t>
            </w:r>
          </w:p>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«Межевание, постановка на кадастровый учет земельных участков под </w:t>
            </w:r>
            <w:r w:rsidRPr="002177EC">
              <w:rPr>
                <w:rFonts w:ascii="Times New Roman" w:hAnsi="Times New Roman"/>
                <w:sz w:val="24"/>
                <w:szCs w:val="24"/>
              </w:rPr>
              <w:lastRenderedPageBreak/>
              <w:t>объектами муниципального имущества, свободных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lastRenderedPageBreak/>
              <w:t xml:space="preserve">Администрация </w:t>
            </w:r>
            <w:r>
              <w:rPr>
                <w:rFonts w:ascii="Times New Roman" w:hAnsi="Times New Roman"/>
                <w:sz w:val="24"/>
                <w:szCs w:val="24"/>
              </w:rPr>
              <w:t>Синегорского</w:t>
            </w:r>
            <w:r w:rsidRPr="002177EC">
              <w:rPr>
                <w:rFonts w:ascii="Times New Roman" w:hAnsi="Times New Roman"/>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3131"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достижение качественного нового уровня управления имуществом и земельными участками в </w:t>
            </w:r>
            <w:r w:rsidR="008E7705">
              <w:rPr>
                <w:rFonts w:ascii="Times New Roman" w:hAnsi="Times New Roman"/>
                <w:sz w:val="24"/>
                <w:szCs w:val="24"/>
              </w:rPr>
              <w:t>Горняц</w:t>
            </w:r>
            <w:r>
              <w:rPr>
                <w:rFonts w:ascii="Times New Roman" w:hAnsi="Times New Roman"/>
                <w:sz w:val="24"/>
                <w:szCs w:val="24"/>
              </w:rPr>
              <w:t>ком</w:t>
            </w:r>
            <w:r w:rsidRPr="002177EC">
              <w:rPr>
                <w:rFonts w:ascii="Times New Roman" w:hAnsi="Times New Roman"/>
                <w:sz w:val="24"/>
                <w:szCs w:val="24"/>
              </w:rPr>
              <w:t xml:space="preserve"> сельском поселении;</w:t>
            </w:r>
          </w:p>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lastRenderedPageBreak/>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2539"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показатель 1 - 5 муниципальной программы, показатели 1.1 – 1.5.;  </w:t>
            </w:r>
            <w:r w:rsidRPr="002177EC">
              <w:rPr>
                <w:rFonts w:ascii="Times New Roman" w:hAnsi="Times New Roman"/>
                <w:sz w:val="24"/>
                <w:szCs w:val="24"/>
              </w:rPr>
              <w:lastRenderedPageBreak/>
              <w:t>подпрограммы</w:t>
            </w:r>
          </w:p>
          <w:p w:rsidR="00A21C8B" w:rsidRPr="002177EC" w:rsidRDefault="00A21C8B" w:rsidP="00C90630">
            <w:pPr>
              <w:spacing w:after="0" w:line="240" w:lineRule="auto"/>
              <w:rPr>
                <w:rFonts w:ascii="Times New Roman" w:hAnsi="Times New Roman"/>
                <w:sz w:val="24"/>
                <w:szCs w:val="24"/>
              </w:rPr>
            </w:pPr>
          </w:p>
        </w:tc>
      </w:tr>
      <w:tr w:rsidR="00A21C8B" w:rsidRPr="002177EC" w:rsidTr="00422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lastRenderedPageBreak/>
              <w:t>3.</w:t>
            </w:r>
          </w:p>
        </w:tc>
        <w:tc>
          <w:tcPr>
            <w:tcW w:w="2802"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Основное мероприятие 1.3 «Реализация мероприятий по оценке рыночной стоимости муниципального  имущества»</w:t>
            </w:r>
          </w:p>
        </w:tc>
        <w:tc>
          <w:tcPr>
            <w:tcW w:w="1843"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Администрация </w:t>
            </w:r>
            <w:r w:rsidR="008E7705">
              <w:rPr>
                <w:rFonts w:ascii="Times New Roman" w:hAnsi="Times New Roman"/>
                <w:sz w:val="24"/>
                <w:szCs w:val="24"/>
              </w:rPr>
              <w:t>Горняц</w:t>
            </w:r>
            <w:r>
              <w:rPr>
                <w:rFonts w:ascii="Times New Roman" w:hAnsi="Times New Roman"/>
                <w:sz w:val="24"/>
                <w:szCs w:val="24"/>
              </w:rPr>
              <w:t>кого</w:t>
            </w:r>
            <w:r w:rsidRPr="002177EC">
              <w:rPr>
                <w:rFonts w:ascii="Times New Roman" w:hAnsi="Times New Roman"/>
                <w:sz w:val="24"/>
                <w:szCs w:val="24"/>
              </w:rPr>
              <w:t xml:space="preserve"> сельского поселения</w:t>
            </w:r>
          </w:p>
        </w:tc>
        <w:tc>
          <w:tcPr>
            <w:tcW w:w="1276"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201</w:t>
            </w:r>
            <w:r w:rsidR="005E34B9">
              <w:rPr>
                <w:rFonts w:ascii="Times New Roman" w:hAnsi="Times New Roman"/>
                <w:sz w:val="24"/>
                <w:szCs w:val="24"/>
              </w:rPr>
              <w:t>6</w:t>
            </w:r>
          </w:p>
        </w:tc>
        <w:tc>
          <w:tcPr>
            <w:tcW w:w="1276"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jc w:val="center"/>
              <w:rPr>
                <w:rFonts w:ascii="Times New Roman" w:hAnsi="Times New Roman"/>
                <w:sz w:val="24"/>
                <w:szCs w:val="24"/>
              </w:rPr>
            </w:pPr>
            <w:r w:rsidRPr="002177EC">
              <w:rPr>
                <w:rFonts w:ascii="Times New Roman" w:hAnsi="Times New Roman"/>
                <w:sz w:val="24"/>
                <w:szCs w:val="24"/>
              </w:rPr>
              <w:t>2020</w:t>
            </w:r>
          </w:p>
        </w:tc>
        <w:tc>
          <w:tcPr>
            <w:tcW w:w="3131"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 xml:space="preserve"> имущества</w:t>
            </w:r>
          </w:p>
        </w:tc>
        <w:tc>
          <w:tcPr>
            <w:tcW w:w="2539"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Снижение 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A21C8B" w:rsidRPr="002177EC" w:rsidRDefault="00A21C8B" w:rsidP="00C90630">
            <w:pPr>
              <w:spacing w:after="0" w:line="240" w:lineRule="auto"/>
              <w:rPr>
                <w:rFonts w:ascii="Times New Roman" w:hAnsi="Times New Roman"/>
                <w:sz w:val="24"/>
                <w:szCs w:val="24"/>
              </w:rPr>
            </w:pPr>
            <w:r w:rsidRPr="002177EC">
              <w:rPr>
                <w:rFonts w:ascii="Times New Roman" w:hAnsi="Times New Roman"/>
                <w:sz w:val="24"/>
                <w:szCs w:val="24"/>
              </w:rPr>
              <w:t>показатель 1 - 5 муниципальной программы, показатели 1.1 – 1.5.;  подпрограммы</w:t>
            </w:r>
          </w:p>
          <w:p w:rsidR="00A21C8B" w:rsidRPr="002177EC" w:rsidRDefault="00A21C8B" w:rsidP="00C90630">
            <w:pPr>
              <w:spacing w:after="0" w:line="240" w:lineRule="auto"/>
              <w:rPr>
                <w:rFonts w:ascii="Times New Roman" w:hAnsi="Times New Roman"/>
                <w:sz w:val="24"/>
                <w:szCs w:val="24"/>
              </w:rPr>
            </w:pPr>
          </w:p>
        </w:tc>
      </w:tr>
    </w:tbl>
    <w:p w:rsidR="00A21C8B" w:rsidRPr="002177EC" w:rsidRDefault="00A21C8B" w:rsidP="00C90630">
      <w:pPr>
        <w:spacing w:after="0" w:line="240" w:lineRule="auto"/>
        <w:rPr>
          <w:rFonts w:ascii="Times New Roman" w:hAnsi="Times New Roman"/>
        </w:rPr>
      </w:pPr>
    </w:p>
    <w:p w:rsidR="00A21C8B" w:rsidRDefault="00A21C8B" w:rsidP="00C90630">
      <w:pPr>
        <w:spacing w:after="0" w:line="240" w:lineRule="auto"/>
      </w:pPr>
    </w:p>
    <w:p w:rsidR="00A21C8B" w:rsidRDefault="00A21C8B" w:rsidP="00C90630">
      <w:pPr>
        <w:spacing w:after="0" w:line="240" w:lineRule="auto"/>
      </w:pPr>
    </w:p>
    <w:p w:rsidR="00634D45" w:rsidRPr="008E7BCB" w:rsidRDefault="00634D45" w:rsidP="00C90630">
      <w:pPr>
        <w:spacing w:after="0" w:line="240" w:lineRule="auto"/>
      </w:pPr>
    </w:p>
    <w:p w:rsidR="00D7653C" w:rsidRDefault="00D7653C" w:rsidP="00C90630">
      <w:pPr>
        <w:spacing w:after="0" w:line="240" w:lineRule="auto"/>
        <w:jc w:val="right"/>
        <w:rPr>
          <w:rFonts w:ascii="Times New Roman" w:hAnsi="Times New Roman"/>
          <w:sz w:val="24"/>
          <w:szCs w:val="24"/>
        </w:rPr>
      </w:pPr>
    </w:p>
    <w:p w:rsidR="00D7653C" w:rsidRDefault="00D7653C" w:rsidP="00C90630">
      <w:pPr>
        <w:spacing w:after="0" w:line="240" w:lineRule="auto"/>
        <w:jc w:val="right"/>
        <w:rPr>
          <w:rFonts w:ascii="Times New Roman" w:hAnsi="Times New Roman"/>
          <w:sz w:val="24"/>
          <w:szCs w:val="24"/>
        </w:rPr>
      </w:pPr>
    </w:p>
    <w:p w:rsidR="00D7653C" w:rsidRDefault="00D7653C" w:rsidP="00C90630">
      <w:pPr>
        <w:spacing w:after="0" w:line="240" w:lineRule="auto"/>
        <w:jc w:val="right"/>
        <w:rPr>
          <w:rFonts w:ascii="Times New Roman" w:hAnsi="Times New Roman"/>
          <w:sz w:val="24"/>
          <w:szCs w:val="24"/>
        </w:rPr>
      </w:pPr>
    </w:p>
    <w:p w:rsidR="00D7653C" w:rsidRDefault="00D7653C" w:rsidP="00C90630">
      <w:pPr>
        <w:spacing w:after="0" w:line="240" w:lineRule="auto"/>
        <w:jc w:val="right"/>
        <w:rPr>
          <w:rFonts w:ascii="Times New Roman" w:hAnsi="Times New Roman"/>
          <w:sz w:val="24"/>
          <w:szCs w:val="24"/>
        </w:rPr>
      </w:pPr>
    </w:p>
    <w:p w:rsidR="00D7653C" w:rsidRDefault="00D7653C" w:rsidP="00C90630">
      <w:pPr>
        <w:spacing w:after="0" w:line="240" w:lineRule="auto"/>
        <w:jc w:val="right"/>
        <w:rPr>
          <w:rFonts w:ascii="Times New Roman" w:hAnsi="Times New Roman"/>
          <w:sz w:val="24"/>
          <w:szCs w:val="24"/>
        </w:rPr>
      </w:pPr>
    </w:p>
    <w:p w:rsidR="00D7653C" w:rsidRDefault="00D7653C" w:rsidP="00C90630">
      <w:pPr>
        <w:spacing w:after="0" w:line="240" w:lineRule="auto"/>
        <w:jc w:val="right"/>
        <w:rPr>
          <w:rFonts w:ascii="Times New Roman" w:hAnsi="Times New Roman"/>
          <w:sz w:val="24"/>
          <w:szCs w:val="24"/>
        </w:rPr>
      </w:pPr>
    </w:p>
    <w:p w:rsidR="00FE2D2A" w:rsidRDefault="00FE2D2A" w:rsidP="00C90630">
      <w:pPr>
        <w:spacing w:after="0" w:line="240" w:lineRule="auto"/>
        <w:jc w:val="right"/>
        <w:rPr>
          <w:rFonts w:ascii="Times New Roman" w:hAnsi="Times New Roman"/>
          <w:sz w:val="24"/>
          <w:szCs w:val="24"/>
        </w:rPr>
      </w:pPr>
    </w:p>
    <w:p w:rsidR="00FE2D2A" w:rsidRDefault="00FE2D2A" w:rsidP="00C90630">
      <w:pPr>
        <w:spacing w:after="0" w:line="240" w:lineRule="auto"/>
        <w:jc w:val="right"/>
        <w:rPr>
          <w:rFonts w:ascii="Times New Roman" w:hAnsi="Times New Roman"/>
          <w:sz w:val="24"/>
          <w:szCs w:val="24"/>
        </w:rPr>
      </w:pPr>
    </w:p>
    <w:p w:rsidR="00D7653C" w:rsidRPr="00C90630" w:rsidRDefault="00D7653C"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lastRenderedPageBreak/>
        <w:t xml:space="preserve">Приложение № </w:t>
      </w:r>
      <w:r>
        <w:rPr>
          <w:rFonts w:ascii="Times New Roman" w:hAnsi="Times New Roman"/>
          <w:sz w:val="28"/>
          <w:szCs w:val="28"/>
        </w:rPr>
        <w:t xml:space="preserve">3 </w:t>
      </w:r>
      <w:r w:rsidRPr="00C90630">
        <w:rPr>
          <w:rFonts w:ascii="Times New Roman" w:hAnsi="Times New Roman"/>
          <w:sz w:val="28"/>
          <w:szCs w:val="28"/>
        </w:rPr>
        <w:t>к муниципальной программе</w:t>
      </w:r>
      <w:r>
        <w:rPr>
          <w:rFonts w:ascii="Times New Roman" w:hAnsi="Times New Roman"/>
          <w:sz w:val="28"/>
          <w:szCs w:val="28"/>
        </w:rPr>
        <w:t xml:space="preserve"> </w:t>
      </w:r>
      <w:r w:rsidRPr="00C90630">
        <w:rPr>
          <w:rFonts w:ascii="Times New Roman" w:hAnsi="Times New Roman"/>
          <w:sz w:val="28"/>
          <w:szCs w:val="28"/>
        </w:rPr>
        <w:t>Горняцкого сельского поселения</w:t>
      </w:r>
      <w:r>
        <w:rPr>
          <w:rFonts w:ascii="Times New Roman" w:hAnsi="Times New Roman"/>
          <w:sz w:val="28"/>
          <w:szCs w:val="28"/>
        </w:rPr>
        <w:t xml:space="preserve"> </w:t>
      </w:r>
      <w:r w:rsidRPr="00C90630">
        <w:rPr>
          <w:rFonts w:ascii="Times New Roman" w:hAnsi="Times New Roman"/>
          <w:sz w:val="28"/>
          <w:szCs w:val="28"/>
        </w:rPr>
        <w:t>«Управление муниципальным имуществом</w:t>
      </w:r>
    </w:p>
    <w:p w:rsidR="00D7653C" w:rsidRDefault="00D7653C"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t>в Горняцком сельском поселении»</w:t>
      </w:r>
    </w:p>
    <w:p w:rsidR="00D7653C" w:rsidRDefault="00D7653C" w:rsidP="00D7653C">
      <w:pPr>
        <w:spacing w:after="0" w:line="240" w:lineRule="auto"/>
        <w:ind w:left="10773"/>
        <w:jc w:val="center"/>
        <w:rPr>
          <w:rFonts w:ascii="Times New Roman" w:hAnsi="Times New Roman"/>
          <w:sz w:val="28"/>
          <w:szCs w:val="28"/>
        </w:rPr>
      </w:pPr>
    </w:p>
    <w:p w:rsidR="00A21C8B" w:rsidRPr="00703120" w:rsidRDefault="00A21C8B" w:rsidP="00C90630">
      <w:pPr>
        <w:spacing w:after="0" w:line="240" w:lineRule="auto"/>
        <w:jc w:val="center"/>
        <w:rPr>
          <w:rFonts w:ascii="Times New Roman" w:hAnsi="Times New Roman"/>
          <w:sz w:val="28"/>
          <w:szCs w:val="28"/>
        </w:rPr>
      </w:pPr>
      <w:r w:rsidRPr="00703120">
        <w:rPr>
          <w:rFonts w:ascii="Times New Roman" w:hAnsi="Times New Roman"/>
          <w:sz w:val="28"/>
          <w:szCs w:val="28"/>
        </w:rPr>
        <w:t>Расходы  местного бюджета  на</w:t>
      </w:r>
      <w:r>
        <w:rPr>
          <w:rFonts w:ascii="Times New Roman" w:hAnsi="Times New Roman"/>
          <w:sz w:val="28"/>
          <w:szCs w:val="28"/>
        </w:rPr>
        <w:t xml:space="preserve"> </w:t>
      </w:r>
      <w:r w:rsidRPr="00703120">
        <w:rPr>
          <w:rFonts w:ascii="Times New Roman" w:hAnsi="Times New Roman"/>
          <w:sz w:val="28"/>
          <w:szCs w:val="28"/>
        </w:rPr>
        <w:t xml:space="preserve">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03120">
        <w:rPr>
          <w:rFonts w:ascii="Times New Roman" w:hAnsi="Times New Roman"/>
          <w:sz w:val="28"/>
          <w:szCs w:val="28"/>
        </w:rPr>
        <w:t xml:space="preserve"> сельского поселения</w:t>
      </w:r>
    </w:p>
    <w:p w:rsidR="00A21C8B" w:rsidRPr="00703120" w:rsidRDefault="00A21C8B" w:rsidP="00C90630">
      <w:pPr>
        <w:spacing w:after="0" w:line="240" w:lineRule="auto"/>
        <w:jc w:val="center"/>
        <w:rPr>
          <w:rFonts w:ascii="Times New Roman" w:hAnsi="Times New Roman"/>
          <w:sz w:val="28"/>
          <w:szCs w:val="28"/>
        </w:rPr>
      </w:pPr>
      <w:r w:rsidRPr="00703120">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03120">
        <w:rPr>
          <w:rFonts w:ascii="Times New Roman" w:hAnsi="Times New Roman"/>
          <w:sz w:val="28"/>
          <w:szCs w:val="28"/>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985"/>
        <w:gridCol w:w="2126"/>
        <w:gridCol w:w="863"/>
        <w:gridCol w:w="863"/>
        <w:gridCol w:w="864"/>
        <w:gridCol w:w="812"/>
        <w:gridCol w:w="914"/>
        <w:gridCol w:w="864"/>
        <w:gridCol w:w="863"/>
        <w:gridCol w:w="863"/>
        <w:gridCol w:w="1032"/>
        <w:gridCol w:w="695"/>
        <w:gridCol w:w="864"/>
      </w:tblGrid>
      <w:tr w:rsidR="005E34B9" w:rsidRPr="00703120" w:rsidTr="00FE2D2A">
        <w:trPr>
          <w:trHeight w:val="951"/>
        </w:trPr>
        <w:tc>
          <w:tcPr>
            <w:tcW w:w="1701" w:type="dxa"/>
            <w:vMerge w:val="restart"/>
          </w:tcPr>
          <w:p w:rsidR="005E34B9" w:rsidRPr="00703120" w:rsidRDefault="005E34B9" w:rsidP="00C90630">
            <w:pPr>
              <w:spacing w:after="0" w:line="240" w:lineRule="auto"/>
              <w:jc w:val="center"/>
              <w:rPr>
                <w:rFonts w:ascii="Times New Roman" w:hAnsi="Times New Roman"/>
                <w:sz w:val="24"/>
                <w:szCs w:val="24"/>
              </w:rPr>
            </w:pPr>
            <w:r w:rsidRPr="00703120">
              <w:rPr>
                <w:rFonts w:ascii="Times New Roman" w:hAnsi="Times New Roman"/>
                <w:sz w:val="24"/>
                <w:szCs w:val="24"/>
              </w:rPr>
              <w:t>Статус</w:t>
            </w:r>
          </w:p>
        </w:tc>
        <w:tc>
          <w:tcPr>
            <w:tcW w:w="1985" w:type="dxa"/>
            <w:vMerge w:val="restart"/>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Наименование      </w:t>
            </w:r>
            <w:r w:rsidRPr="00703120">
              <w:rPr>
                <w:rFonts w:ascii="Times New Roman" w:hAnsi="Times New Roman"/>
                <w:sz w:val="24"/>
                <w:szCs w:val="24"/>
              </w:rPr>
              <w:br/>
              <w:t xml:space="preserve">муниципальной </w:t>
            </w:r>
            <w:r w:rsidRPr="00703120">
              <w:rPr>
                <w:rFonts w:ascii="Times New Roman" w:hAnsi="Times New Roman"/>
                <w:sz w:val="24"/>
                <w:szCs w:val="24"/>
              </w:rPr>
              <w:br/>
              <w:t>программы, подпрограммы</w:t>
            </w:r>
            <w:r w:rsidRPr="00703120">
              <w:rPr>
                <w:rFonts w:ascii="Times New Roman" w:hAnsi="Times New Roman"/>
                <w:sz w:val="24"/>
                <w:szCs w:val="24"/>
              </w:rPr>
              <w:br/>
              <w:t xml:space="preserve">муниципальной    </w:t>
            </w:r>
            <w:r w:rsidRPr="00703120">
              <w:rPr>
                <w:rFonts w:ascii="Times New Roman" w:hAnsi="Times New Roman"/>
                <w:sz w:val="24"/>
                <w:szCs w:val="24"/>
              </w:rPr>
              <w:br/>
              <w:t>программы, основного мероприятия</w:t>
            </w:r>
          </w:p>
        </w:tc>
        <w:tc>
          <w:tcPr>
            <w:tcW w:w="2126" w:type="dxa"/>
            <w:vMerge w:val="restart"/>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Ответственный  </w:t>
            </w:r>
            <w:r w:rsidRPr="00703120">
              <w:rPr>
                <w:rFonts w:ascii="Times New Roman" w:hAnsi="Times New Roman"/>
                <w:sz w:val="24"/>
                <w:szCs w:val="24"/>
              </w:rPr>
              <w:br/>
              <w:t xml:space="preserve">исполнитель,   </w:t>
            </w:r>
            <w:r w:rsidRPr="00703120">
              <w:rPr>
                <w:rFonts w:ascii="Times New Roman" w:hAnsi="Times New Roman"/>
                <w:sz w:val="24"/>
                <w:szCs w:val="24"/>
              </w:rPr>
              <w:br/>
              <w:t xml:space="preserve">соисполнители,  </w:t>
            </w:r>
            <w:r w:rsidRPr="00703120">
              <w:rPr>
                <w:rFonts w:ascii="Times New Roman" w:hAnsi="Times New Roman"/>
                <w:sz w:val="24"/>
                <w:szCs w:val="24"/>
              </w:rPr>
              <w:br/>
              <w:t xml:space="preserve"> участники</w:t>
            </w:r>
          </w:p>
        </w:tc>
        <w:tc>
          <w:tcPr>
            <w:tcW w:w="3402" w:type="dxa"/>
            <w:gridSpan w:val="4"/>
          </w:tcPr>
          <w:p w:rsidR="005E34B9" w:rsidRPr="00703120" w:rsidRDefault="005E34B9" w:rsidP="00C90630">
            <w:pPr>
              <w:spacing w:after="0" w:line="240" w:lineRule="auto"/>
              <w:jc w:val="center"/>
              <w:rPr>
                <w:rFonts w:ascii="Times New Roman" w:hAnsi="Times New Roman"/>
                <w:sz w:val="24"/>
                <w:szCs w:val="24"/>
              </w:rPr>
            </w:pPr>
            <w:r w:rsidRPr="00703120">
              <w:rPr>
                <w:rFonts w:ascii="Times New Roman" w:hAnsi="Times New Roman"/>
                <w:sz w:val="24"/>
                <w:szCs w:val="24"/>
              </w:rPr>
              <w:t xml:space="preserve">Код бюджетной   </w:t>
            </w:r>
            <w:r w:rsidRPr="00703120">
              <w:rPr>
                <w:rFonts w:ascii="Times New Roman" w:hAnsi="Times New Roman"/>
                <w:sz w:val="24"/>
                <w:szCs w:val="24"/>
              </w:rPr>
              <w:br/>
              <w:t xml:space="preserve">   классификации   </w:t>
            </w:r>
            <w:r w:rsidRPr="00703120">
              <w:rPr>
                <w:rFonts w:ascii="Times New Roman" w:hAnsi="Times New Roman"/>
                <w:sz w:val="24"/>
                <w:szCs w:val="24"/>
              </w:rPr>
              <w:br/>
            </w:r>
          </w:p>
        </w:tc>
        <w:tc>
          <w:tcPr>
            <w:tcW w:w="6095" w:type="dxa"/>
            <w:gridSpan w:val="7"/>
          </w:tcPr>
          <w:p w:rsidR="005E34B9" w:rsidRPr="00703120" w:rsidRDefault="005E34B9" w:rsidP="00C90630">
            <w:pPr>
              <w:spacing w:after="0" w:line="240" w:lineRule="auto"/>
              <w:jc w:val="center"/>
              <w:rPr>
                <w:rFonts w:ascii="Times New Roman" w:hAnsi="Times New Roman"/>
                <w:sz w:val="24"/>
                <w:szCs w:val="24"/>
              </w:rPr>
            </w:pPr>
            <w:r w:rsidRPr="00703120">
              <w:rPr>
                <w:rFonts w:ascii="Times New Roman" w:hAnsi="Times New Roman"/>
                <w:sz w:val="24"/>
                <w:szCs w:val="24"/>
              </w:rPr>
              <w:t>Расходы (тыс. руб.), годы</w:t>
            </w:r>
          </w:p>
        </w:tc>
      </w:tr>
      <w:tr w:rsidR="009D441A" w:rsidRPr="00703120" w:rsidTr="00E6316E">
        <w:tc>
          <w:tcPr>
            <w:tcW w:w="1701" w:type="dxa"/>
            <w:vMerge/>
          </w:tcPr>
          <w:p w:rsidR="005E34B9" w:rsidRPr="00703120" w:rsidRDefault="005E34B9" w:rsidP="00C90630">
            <w:pPr>
              <w:spacing w:after="0" w:line="240" w:lineRule="auto"/>
              <w:rPr>
                <w:rFonts w:ascii="Times New Roman" w:hAnsi="Times New Roman"/>
                <w:sz w:val="24"/>
                <w:szCs w:val="24"/>
              </w:rPr>
            </w:pPr>
          </w:p>
        </w:tc>
        <w:tc>
          <w:tcPr>
            <w:tcW w:w="1985" w:type="dxa"/>
            <w:vMerge/>
          </w:tcPr>
          <w:p w:rsidR="005E34B9" w:rsidRPr="00703120" w:rsidRDefault="005E34B9" w:rsidP="00C90630">
            <w:pPr>
              <w:spacing w:after="0" w:line="240" w:lineRule="auto"/>
              <w:rPr>
                <w:rFonts w:ascii="Times New Roman" w:hAnsi="Times New Roman"/>
                <w:sz w:val="24"/>
                <w:szCs w:val="24"/>
              </w:rPr>
            </w:pPr>
          </w:p>
        </w:tc>
        <w:tc>
          <w:tcPr>
            <w:tcW w:w="2126" w:type="dxa"/>
            <w:vMerge/>
          </w:tcPr>
          <w:p w:rsidR="005E34B9" w:rsidRPr="00703120" w:rsidRDefault="005E34B9" w:rsidP="00C90630">
            <w:pPr>
              <w:spacing w:after="0" w:line="240" w:lineRule="auto"/>
              <w:rPr>
                <w:rFonts w:ascii="Times New Roman" w:hAnsi="Times New Roman"/>
                <w:sz w:val="24"/>
                <w:szCs w:val="24"/>
              </w:rPr>
            </w:pP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ГРБС</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РзПр</w:t>
            </w:r>
          </w:p>
        </w:tc>
        <w:tc>
          <w:tcPr>
            <w:tcW w:w="86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ЦСР</w:t>
            </w:r>
          </w:p>
        </w:tc>
        <w:tc>
          <w:tcPr>
            <w:tcW w:w="812"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ВР</w:t>
            </w:r>
          </w:p>
        </w:tc>
        <w:tc>
          <w:tcPr>
            <w:tcW w:w="91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Всего</w:t>
            </w:r>
          </w:p>
        </w:tc>
        <w:tc>
          <w:tcPr>
            <w:tcW w:w="86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201</w:t>
            </w:r>
            <w:r>
              <w:rPr>
                <w:rFonts w:ascii="Times New Roman" w:hAnsi="Times New Roman"/>
                <w:sz w:val="24"/>
                <w:szCs w:val="24"/>
              </w:rPr>
              <w:t>5</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201</w:t>
            </w:r>
            <w:r>
              <w:rPr>
                <w:rFonts w:ascii="Times New Roman" w:hAnsi="Times New Roman"/>
                <w:sz w:val="24"/>
                <w:szCs w:val="24"/>
              </w:rPr>
              <w:t>6</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201</w:t>
            </w:r>
            <w:r>
              <w:rPr>
                <w:rFonts w:ascii="Times New Roman" w:hAnsi="Times New Roman"/>
                <w:sz w:val="24"/>
                <w:szCs w:val="24"/>
              </w:rPr>
              <w:t>7</w:t>
            </w:r>
          </w:p>
        </w:tc>
        <w:tc>
          <w:tcPr>
            <w:tcW w:w="1032"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201</w:t>
            </w:r>
            <w:r>
              <w:rPr>
                <w:rFonts w:ascii="Times New Roman" w:hAnsi="Times New Roman"/>
                <w:sz w:val="24"/>
                <w:szCs w:val="24"/>
              </w:rPr>
              <w:t>8</w:t>
            </w:r>
          </w:p>
        </w:tc>
        <w:tc>
          <w:tcPr>
            <w:tcW w:w="69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201</w:t>
            </w:r>
            <w:r>
              <w:rPr>
                <w:rFonts w:ascii="Times New Roman" w:hAnsi="Times New Roman"/>
                <w:sz w:val="24"/>
                <w:szCs w:val="24"/>
              </w:rPr>
              <w:t>9</w:t>
            </w:r>
          </w:p>
        </w:tc>
        <w:tc>
          <w:tcPr>
            <w:tcW w:w="86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20</w:t>
            </w:r>
            <w:r>
              <w:rPr>
                <w:rFonts w:ascii="Times New Roman" w:hAnsi="Times New Roman"/>
                <w:sz w:val="24"/>
                <w:szCs w:val="24"/>
              </w:rPr>
              <w:t>20</w:t>
            </w:r>
          </w:p>
        </w:tc>
      </w:tr>
      <w:tr w:rsidR="009D441A" w:rsidRPr="00703120" w:rsidTr="00E6316E">
        <w:trPr>
          <w:tblHeader/>
        </w:trPr>
        <w:tc>
          <w:tcPr>
            <w:tcW w:w="1701"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1</w:t>
            </w:r>
          </w:p>
        </w:tc>
        <w:tc>
          <w:tcPr>
            <w:tcW w:w="198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2</w:t>
            </w:r>
          </w:p>
        </w:tc>
        <w:tc>
          <w:tcPr>
            <w:tcW w:w="2126"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3</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4</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5</w:t>
            </w:r>
          </w:p>
        </w:tc>
        <w:tc>
          <w:tcPr>
            <w:tcW w:w="86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6</w:t>
            </w:r>
          </w:p>
        </w:tc>
        <w:tc>
          <w:tcPr>
            <w:tcW w:w="812"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7</w:t>
            </w:r>
          </w:p>
        </w:tc>
        <w:tc>
          <w:tcPr>
            <w:tcW w:w="91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8</w:t>
            </w:r>
          </w:p>
        </w:tc>
        <w:tc>
          <w:tcPr>
            <w:tcW w:w="86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9</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10</w:t>
            </w:r>
          </w:p>
        </w:tc>
        <w:tc>
          <w:tcPr>
            <w:tcW w:w="863"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11</w:t>
            </w:r>
          </w:p>
        </w:tc>
        <w:tc>
          <w:tcPr>
            <w:tcW w:w="1032"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12</w:t>
            </w:r>
          </w:p>
        </w:tc>
        <w:tc>
          <w:tcPr>
            <w:tcW w:w="69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13</w:t>
            </w:r>
          </w:p>
        </w:tc>
        <w:tc>
          <w:tcPr>
            <w:tcW w:w="864"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14</w:t>
            </w:r>
          </w:p>
        </w:tc>
      </w:tr>
      <w:tr w:rsidR="009D441A" w:rsidRPr="00703120" w:rsidTr="00E6316E">
        <w:tc>
          <w:tcPr>
            <w:tcW w:w="1701"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Муниципальная </w:t>
            </w:r>
            <w:r w:rsidRPr="00703120">
              <w:rPr>
                <w:rFonts w:ascii="Times New Roman" w:hAnsi="Times New Roman"/>
                <w:sz w:val="24"/>
                <w:szCs w:val="24"/>
              </w:rPr>
              <w:br/>
              <w:t xml:space="preserve">прог-рамма       </w:t>
            </w:r>
          </w:p>
        </w:tc>
        <w:tc>
          <w:tcPr>
            <w:tcW w:w="198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03120">
              <w:rPr>
                <w:rFonts w:ascii="Times New Roman" w:hAnsi="Times New Roman"/>
                <w:sz w:val="24"/>
                <w:szCs w:val="24"/>
              </w:rPr>
              <w:t>»</w:t>
            </w:r>
          </w:p>
        </w:tc>
        <w:tc>
          <w:tcPr>
            <w:tcW w:w="2126"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5E34B9" w:rsidRPr="00703120" w:rsidRDefault="007517E1" w:rsidP="00FE2D2A">
            <w:pPr>
              <w:spacing w:after="0" w:line="240" w:lineRule="auto"/>
              <w:jc w:val="center"/>
              <w:rPr>
                <w:rFonts w:ascii="Times New Roman" w:hAnsi="Times New Roman"/>
                <w:sz w:val="24"/>
                <w:szCs w:val="24"/>
              </w:rPr>
            </w:pPr>
            <w:r>
              <w:rPr>
                <w:rFonts w:ascii="Times New Roman" w:hAnsi="Times New Roman"/>
                <w:sz w:val="24"/>
                <w:szCs w:val="24"/>
              </w:rPr>
              <w:t>2277,2</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863" w:type="dxa"/>
            <w:vAlign w:val="center"/>
          </w:tcPr>
          <w:p w:rsidR="005E34B9" w:rsidRPr="00703120" w:rsidRDefault="006D6976" w:rsidP="00FE2D2A">
            <w:pPr>
              <w:spacing w:after="0" w:line="240" w:lineRule="auto"/>
              <w:jc w:val="center"/>
              <w:rPr>
                <w:rFonts w:ascii="Times New Roman" w:hAnsi="Times New Roman"/>
                <w:sz w:val="24"/>
                <w:szCs w:val="24"/>
              </w:rPr>
            </w:pPr>
            <w:r>
              <w:rPr>
                <w:rFonts w:ascii="Times New Roman" w:hAnsi="Times New Roman"/>
                <w:sz w:val="24"/>
                <w:szCs w:val="24"/>
              </w:rPr>
              <w:t>291,</w:t>
            </w:r>
            <w:r w:rsidR="002E2510">
              <w:rPr>
                <w:rFonts w:ascii="Times New Roman" w:hAnsi="Times New Roman"/>
                <w:sz w:val="24"/>
                <w:szCs w:val="24"/>
              </w:rPr>
              <w:t>6</w:t>
            </w:r>
          </w:p>
        </w:tc>
        <w:tc>
          <w:tcPr>
            <w:tcW w:w="863" w:type="dxa"/>
            <w:vAlign w:val="center"/>
          </w:tcPr>
          <w:p w:rsidR="005E34B9"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139,5</w:t>
            </w:r>
          </w:p>
        </w:tc>
        <w:tc>
          <w:tcPr>
            <w:tcW w:w="1032" w:type="dxa"/>
            <w:vAlign w:val="center"/>
          </w:tcPr>
          <w:p w:rsidR="005E34B9" w:rsidRPr="00703120" w:rsidRDefault="007517E1" w:rsidP="00FE2D2A">
            <w:pPr>
              <w:spacing w:after="0" w:line="240" w:lineRule="auto"/>
              <w:jc w:val="center"/>
              <w:rPr>
                <w:rFonts w:ascii="Times New Roman" w:hAnsi="Times New Roman"/>
                <w:sz w:val="24"/>
                <w:szCs w:val="24"/>
              </w:rPr>
            </w:pPr>
            <w:r>
              <w:rPr>
                <w:rFonts w:ascii="Times New Roman" w:hAnsi="Times New Roman"/>
                <w:sz w:val="24"/>
                <w:szCs w:val="24"/>
              </w:rPr>
              <w:t>1846,1</w:t>
            </w:r>
          </w:p>
        </w:tc>
        <w:tc>
          <w:tcPr>
            <w:tcW w:w="695" w:type="dxa"/>
            <w:vAlign w:val="center"/>
          </w:tcPr>
          <w:p w:rsidR="005E34B9" w:rsidRPr="00703120" w:rsidRDefault="006320AA"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4" w:type="dxa"/>
            <w:vAlign w:val="center"/>
          </w:tcPr>
          <w:p w:rsidR="005E34B9" w:rsidRPr="00703120" w:rsidRDefault="006320AA" w:rsidP="00FE2D2A">
            <w:pPr>
              <w:spacing w:after="0" w:line="240" w:lineRule="auto"/>
              <w:jc w:val="center"/>
              <w:rPr>
                <w:rFonts w:ascii="Times New Roman" w:hAnsi="Times New Roman"/>
                <w:sz w:val="24"/>
                <w:szCs w:val="24"/>
              </w:rPr>
            </w:pPr>
            <w:r>
              <w:rPr>
                <w:rFonts w:ascii="Times New Roman" w:hAnsi="Times New Roman"/>
                <w:sz w:val="24"/>
                <w:szCs w:val="24"/>
              </w:rPr>
              <w:t>0,0</w:t>
            </w:r>
          </w:p>
        </w:tc>
      </w:tr>
      <w:tr w:rsidR="009D441A" w:rsidRPr="00703120" w:rsidTr="00E6316E">
        <w:tc>
          <w:tcPr>
            <w:tcW w:w="1701"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Подпро-грамма 1</w:t>
            </w:r>
          </w:p>
        </w:tc>
        <w:tc>
          <w:tcPr>
            <w:tcW w:w="198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«Повышение эффективности управления муниципальным имуществом»</w:t>
            </w:r>
          </w:p>
        </w:tc>
        <w:tc>
          <w:tcPr>
            <w:tcW w:w="2126"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5E34B9" w:rsidRPr="00703120" w:rsidRDefault="007517E1" w:rsidP="00FE2D2A">
            <w:pPr>
              <w:spacing w:after="0" w:line="240" w:lineRule="auto"/>
              <w:jc w:val="center"/>
              <w:rPr>
                <w:rFonts w:ascii="Times New Roman" w:hAnsi="Times New Roman"/>
                <w:sz w:val="24"/>
                <w:szCs w:val="24"/>
              </w:rPr>
            </w:pPr>
            <w:r>
              <w:rPr>
                <w:rFonts w:ascii="Times New Roman" w:hAnsi="Times New Roman"/>
                <w:sz w:val="24"/>
                <w:szCs w:val="24"/>
              </w:rPr>
              <w:t>2277,2</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863" w:type="dxa"/>
            <w:vAlign w:val="center"/>
          </w:tcPr>
          <w:p w:rsidR="005E34B9" w:rsidRPr="00703120" w:rsidRDefault="006D6976" w:rsidP="00FE2D2A">
            <w:pPr>
              <w:spacing w:after="0" w:line="240" w:lineRule="auto"/>
              <w:jc w:val="center"/>
              <w:rPr>
                <w:rFonts w:ascii="Times New Roman" w:hAnsi="Times New Roman"/>
                <w:sz w:val="24"/>
                <w:szCs w:val="24"/>
              </w:rPr>
            </w:pPr>
            <w:r>
              <w:rPr>
                <w:rFonts w:ascii="Times New Roman" w:hAnsi="Times New Roman"/>
                <w:sz w:val="24"/>
                <w:szCs w:val="24"/>
              </w:rPr>
              <w:t>291,</w:t>
            </w:r>
            <w:r w:rsidR="002E2510">
              <w:rPr>
                <w:rFonts w:ascii="Times New Roman" w:hAnsi="Times New Roman"/>
                <w:sz w:val="24"/>
                <w:szCs w:val="24"/>
              </w:rPr>
              <w:t>6</w:t>
            </w:r>
          </w:p>
        </w:tc>
        <w:tc>
          <w:tcPr>
            <w:tcW w:w="863" w:type="dxa"/>
            <w:vAlign w:val="center"/>
          </w:tcPr>
          <w:p w:rsidR="005E34B9"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139,5</w:t>
            </w:r>
          </w:p>
        </w:tc>
        <w:tc>
          <w:tcPr>
            <w:tcW w:w="1032" w:type="dxa"/>
            <w:vAlign w:val="center"/>
          </w:tcPr>
          <w:p w:rsidR="005E34B9" w:rsidRPr="00703120" w:rsidRDefault="007517E1" w:rsidP="00FE2D2A">
            <w:pPr>
              <w:spacing w:after="0" w:line="240" w:lineRule="auto"/>
              <w:jc w:val="center"/>
              <w:rPr>
                <w:rFonts w:ascii="Times New Roman" w:hAnsi="Times New Roman"/>
                <w:sz w:val="24"/>
                <w:szCs w:val="24"/>
              </w:rPr>
            </w:pPr>
            <w:r>
              <w:rPr>
                <w:rFonts w:ascii="Times New Roman" w:hAnsi="Times New Roman"/>
                <w:sz w:val="24"/>
                <w:szCs w:val="24"/>
              </w:rPr>
              <w:t>1846,1</w:t>
            </w:r>
          </w:p>
        </w:tc>
        <w:tc>
          <w:tcPr>
            <w:tcW w:w="695" w:type="dxa"/>
            <w:vAlign w:val="center"/>
          </w:tcPr>
          <w:p w:rsidR="005E34B9" w:rsidRPr="00703120" w:rsidRDefault="006320AA"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4" w:type="dxa"/>
            <w:vAlign w:val="center"/>
          </w:tcPr>
          <w:p w:rsidR="005E34B9" w:rsidRPr="00703120" w:rsidRDefault="006320AA" w:rsidP="00FE2D2A">
            <w:pPr>
              <w:spacing w:after="0" w:line="240" w:lineRule="auto"/>
              <w:jc w:val="center"/>
              <w:rPr>
                <w:rFonts w:ascii="Times New Roman" w:hAnsi="Times New Roman"/>
                <w:sz w:val="24"/>
                <w:szCs w:val="24"/>
              </w:rPr>
            </w:pPr>
            <w:r>
              <w:rPr>
                <w:rFonts w:ascii="Times New Roman" w:hAnsi="Times New Roman"/>
                <w:sz w:val="24"/>
                <w:szCs w:val="24"/>
              </w:rPr>
              <w:t>0,0</w:t>
            </w:r>
          </w:p>
        </w:tc>
      </w:tr>
      <w:tr w:rsidR="009D441A" w:rsidRPr="00703120" w:rsidTr="00E6316E">
        <w:tc>
          <w:tcPr>
            <w:tcW w:w="1701"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Основ-ное мероп</w:t>
            </w:r>
            <w:r>
              <w:rPr>
                <w:rFonts w:ascii="Times New Roman" w:hAnsi="Times New Roman"/>
                <w:sz w:val="24"/>
                <w:szCs w:val="24"/>
              </w:rPr>
              <w:t>-ри</w:t>
            </w:r>
            <w:r w:rsidRPr="00703120">
              <w:rPr>
                <w:rFonts w:ascii="Times New Roman" w:hAnsi="Times New Roman"/>
                <w:sz w:val="24"/>
                <w:szCs w:val="24"/>
              </w:rPr>
              <w:t>ятие 1.1</w:t>
            </w:r>
          </w:p>
        </w:tc>
        <w:tc>
          <w:tcPr>
            <w:tcW w:w="198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Проведение технической инвентаризации объектов недвижимого </w:t>
            </w:r>
            <w:r w:rsidRPr="00703120">
              <w:rPr>
                <w:rFonts w:ascii="Times New Roman" w:hAnsi="Times New Roman"/>
                <w:sz w:val="24"/>
                <w:szCs w:val="24"/>
              </w:rPr>
              <w:lastRenderedPageBreak/>
              <w:t>имущества и безхозяйного имущества</w:t>
            </w:r>
          </w:p>
        </w:tc>
        <w:tc>
          <w:tcPr>
            <w:tcW w:w="2126"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lastRenderedPageBreak/>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5E34B9" w:rsidRPr="00B418C1" w:rsidRDefault="005E34B9" w:rsidP="00FE2D2A">
            <w:pPr>
              <w:spacing w:after="0" w:line="240" w:lineRule="auto"/>
              <w:jc w:val="center"/>
              <w:rPr>
                <w:rFonts w:ascii="Times New Roman" w:hAnsi="Times New Roman"/>
                <w:sz w:val="20"/>
                <w:szCs w:val="20"/>
              </w:rPr>
            </w:pPr>
            <w:r w:rsidRPr="00B418C1">
              <w:rPr>
                <w:rFonts w:ascii="Times New Roman" w:hAnsi="Times New Roman"/>
                <w:sz w:val="20"/>
                <w:szCs w:val="20"/>
              </w:rPr>
              <w:t>951</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5E34B9" w:rsidRPr="00703120" w:rsidRDefault="006553A1" w:rsidP="00FE2D2A">
            <w:pPr>
              <w:spacing w:after="0" w:line="240" w:lineRule="auto"/>
              <w:jc w:val="center"/>
              <w:rPr>
                <w:rFonts w:ascii="Times New Roman" w:hAnsi="Times New Roman"/>
                <w:sz w:val="24"/>
                <w:szCs w:val="24"/>
              </w:rPr>
            </w:pPr>
            <w:r>
              <w:rPr>
                <w:rFonts w:ascii="Times New Roman" w:hAnsi="Times New Roman"/>
                <w:sz w:val="24"/>
                <w:szCs w:val="24"/>
              </w:rPr>
              <w:t>31,0</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863" w:type="dxa"/>
            <w:vAlign w:val="center"/>
          </w:tcPr>
          <w:p w:rsidR="005E34B9"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6,2</w:t>
            </w:r>
          </w:p>
        </w:tc>
        <w:tc>
          <w:tcPr>
            <w:tcW w:w="863" w:type="dxa"/>
            <w:vAlign w:val="center"/>
          </w:tcPr>
          <w:p w:rsidR="005E34B9"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2" w:type="dxa"/>
            <w:vAlign w:val="center"/>
          </w:tcPr>
          <w:p w:rsidR="005E34B9" w:rsidRPr="00703120" w:rsidRDefault="00060D0A" w:rsidP="00FE2D2A">
            <w:pPr>
              <w:spacing w:after="0" w:line="240" w:lineRule="auto"/>
              <w:jc w:val="center"/>
              <w:rPr>
                <w:rFonts w:ascii="Times New Roman" w:hAnsi="Times New Roman"/>
                <w:sz w:val="24"/>
                <w:szCs w:val="24"/>
              </w:rPr>
            </w:pPr>
            <w:r>
              <w:rPr>
                <w:rFonts w:ascii="Times New Roman" w:hAnsi="Times New Roman"/>
                <w:sz w:val="24"/>
                <w:szCs w:val="24"/>
              </w:rPr>
              <w:t>12,4</w:t>
            </w:r>
          </w:p>
        </w:tc>
        <w:tc>
          <w:tcPr>
            <w:tcW w:w="695" w:type="dxa"/>
            <w:vAlign w:val="center"/>
          </w:tcPr>
          <w:p w:rsidR="005E34B9" w:rsidRPr="00703120" w:rsidRDefault="005E34B9"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Pr>
                <w:rFonts w:ascii="Times New Roman" w:hAnsi="Times New Roman"/>
                <w:sz w:val="24"/>
                <w:szCs w:val="24"/>
              </w:rPr>
              <w:t>0,0</w:t>
            </w:r>
          </w:p>
        </w:tc>
      </w:tr>
      <w:tr w:rsidR="009D441A" w:rsidRPr="00703120" w:rsidTr="00E6316E">
        <w:trPr>
          <w:trHeight w:val="3418"/>
        </w:trPr>
        <w:tc>
          <w:tcPr>
            <w:tcW w:w="1701"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lastRenderedPageBreak/>
              <w:t>Основ-ное мероп</w:t>
            </w:r>
            <w:r>
              <w:rPr>
                <w:rFonts w:ascii="Times New Roman" w:hAnsi="Times New Roman"/>
                <w:sz w:val="24"/>
                <w:szCs w:val="24"/>
              </w:rPr>
              <w:t>-ри</w:t>
            </w:r>
            <w:r w:rsidRPr="00703120">
              <w:rPr>
                <w:rFonts w:ascii="Times New Roman" w:hAnsi="Times New Roman"/>
                <w:sz w:val="24"/>
                <w:szCs w:val="24"/>
              </w:rPr>
              <w:t>ятие 1.2</w:t>
            </w:r>
          </w:p>
        </w:tc>
        <w:tc>
          <w:tcPr>
            <w:tcW w:w="198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2126"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5E34B9" w:rsidRPr="00B418C1" w:rsidRDefault="005E34B9" w:rsidP="00FE2D2A">
            <w:pPr>
              <w:spacing w:after="0" w:line="240" w:lineRule="auto"/>
              <w:jc w:val="center"/>
              <w:rPr>
                <w:rFonts w:ascii="Times New Roman" w:hAnsi="Times New Roman"/>
                <w:sz w:val="18"/>
                <w:szCs w:val="18"/>
              </w:rPr>
            </w:pPr>
            <w:r w:rsidRPr="00B418C1">
              <w:rPr>
                <w:rFonts w:ascii="Times New Roman" w:hAnsi="Times New Roman"/>
                <w:sz w:val="18"/>
                <w:szCs w:val="18"/>
              </w:rPr>
              <w:t>951</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863" w:type="dxa"/>
            <w:vAlign w:val="center"/>
          </w:tcPr>
          <w:p w:rsidR="005E34B9" w:rsidRPr="00703120" w:rsidRDefault="007016F7" w:rsidP="00FE2D2A">
            <w:pPr>
              <w:spacing w:after="0" w:line="240" w:lineRule="auto"/>
              <w:jc w:val="center"/>
              <w:rPr>
                <w:rFonts w:ascii="Times New Roman" w:hAnsi="Times New Roman"/>
                <w:sz w:val="24"/>
                <w:szCs w:val="24"/>
              </w:rPr>
            </w:pPr>
            <w:r>
              <w:rPr>
                <w:rFonts w:ascii="Times New Roman" w:hAnsi="Times New Roman"/>
                <w:sz w:val="24"/>
                <w:szCs w:val="24"/>
              </w:rPr>
              <w:t>0,</w:t>
            </w:r>
            <w:r w:rsidR="007978AC">
              <w:rPr>
                <w:rFonts w:ascii="Times New Roman" w:hAnsi="Times New Roman"/>
                <w:sz w:val="24"/>
                <w:szCs w:val="24"/>
              </w:rPr>
              <w:t>0</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103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695"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9D441A" w:rsidRPr="00703120" w:rsidTr="00E6316E">
        <w:tc>
          <w:tcPr>
            <w:tcW w:w="1701"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Основ-ное мероп</w:t>
            </w:r>
            <w:r>
              <w:rPr>
                <w:rFonts w:ascii="Times New Roman" w:hAnsi="Times New Roman"/>
                <w:sz w:val="24"/>
                <w:szCs w:val="24"/>
              </w:rPr>
              <w:t>-</w:t>
            </w:r>
            <w:r w:rsidRPr="00703120">
              <w:rPr>
                <w:rFonts w:ascii="Times New Roman" w:hAnsi="Times New Roman"/>
                <w:sz w:val="24"/>
                <w:szCs w:val="24"/>
              </w:rPr>
              <w:t>риятие 1.3</w:t>
            </w:r>
          </w:p>
        </w:tc>
        <w:tc>
          <w:tcPr>
            <w:tcW w:w="1985"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Реализация мероприятий по оценке рыночной стоимости муниципального  имущества</w:t>
            </w:r>
          </w:p>
        </w:tc>
        <w:tc>
          <w:tcPr>
            <w:tcW w:w="2126" w:type="dxa"/>
          </w:tcPr>
          <w:p w:rsidR="005E34B9" w:rsidRPr="00703120" w:rsidRDefault="005E34B9" w:rsidP="00C90630">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5E34B9" w:rsidRPr="00B418C1" w:rsidRDefault="005E34B9" w:rsidP="00FE2D2A">
            <w:pPr>
              <w:spacing w:after="0" w:line="240" w:lineRule="auto"/>
              <w:jc w:val="center"/>
              <w:rPr>
                <w:rFonts w:ascii="Times New Roman" w:hAnsi="Times New Roman"/>
                <w:sz w:val="18"/>
                <w:szCs w:val="18"/>
              </w:rPr>
            </w:pPr>
            <w:r w:rsidRPr="00B418C1">
              <w:rPr>
                <w:rFonts w:ascii="Times New Roman" w:hAnsi="Times New Roman"/>
                <w:sz w:val="18"/>
                <w:szCs w:val="18"/>
              </w:rPr>
              <w:t>951</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5E34B9" w:rsidRPr="00703120" w:rsidRDefault="006D6976" w:rsidP="00FE2D2A">
            <w:pPr>
              <w:spacing w:after="0" w:line="240" w:lineRule="auto"/>
              <w:jc w:val="center"/>
              <w:rPr>
                <w:rFonts w:ascii="Times New Roman" w:hAnsi="Times New Roman"/>
                <w:sz w:val="24"/>
                <w:szCs w:val="24"/>
              </w:rPr>
            </w:pPr>
            <w:r>
              <w:rPr>
                <w:rFonts w:ascii="Times New Roman" w:hAnsi="Times New Roman"/>
                <w:sz w:val="24"/>
                <w:szCs w:val="24"/>
              </w:rPr>
              <w:t>18,</w:t>
            </w:r>
            <w:r w:rsidR="000168F3">
              <w:rPr>
                <w:rFonts w:ascii="Times New Roman" w:hAnsi="Times New Roman"/>
                <w:sz w:val="24"/>
                <w:szCs w:val="24"/>
              </w:rPr>
              <w:t>8</w:t>
            </w:r>
          </w:p>
        </w:tc>
        <w:tc>
          <w:tcPr>
            <w:tcW w:w="864" w:type="dxa"/>
            <w:vAlign w:val="center"/>
          </w:tcPr>
          <w:p w:rsidR="005E34B9"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3" w:type="dxa"/>
            <w:vAlign w:val="center"/>
          </w:tcPr>
          <w:p w:rsidR="005E34B9" w:rsidRPr="00703120" w:rsidRDefault="006D6976" w:rsidP="00FE2D2A">
            <w:pPr>
              <w:spacing w:after="0" w:line="240" w:lineRule="auto"/>
              <w:jc w:val="center"/>
              <w:rPr>
                <w:rFonts w:ascii="Times New Roman" w:hAnsi="Times New Roman"/>
                <w:sz w:val="24"/>
                <w:szCs w:val="24"/>
              </w:rPr>
            </w:pPr>
            <w:r>
              <w:rPr>
                <w:rFonts w:ascii="Times New Roman" w:hAnsi="Times New Roman"/>
                <w:sz w:val="24"/>
                <w:szCs w:val="24"/>
              </w:rPr>
              <w:t>18,</w:t>
            </w:r>
            <w:r w:rsidR="000168F3">
              <w:rPr>
                <w:rFonts w:ascii="Times New Roman" w:hAnsi="Times New Roman"/>
                <w:sz w:val="24"/>
                <w:szCs w:val="24"/>
              </w:rPr>
              <w:t>8</w:t>
            </w:r>
          </w:p>
        </w:tc>
        <w:tc>
          <w:tcPr>
            <w:tcW w:w="863"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1032"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695"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864" w:type="dxa"/>
            <w:vAlign w:val="center"/>
          </w:tcPr>
          <w:p w:rsidR="005E34B9" w:rsidRPr="00703120" w:rsidRDefault="005E34B9"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9D441A" w:rsidRPr="00703120" w:rsidTr="00E6316E">
        <w:tc>
          <w:tcPr>
            <w:tcW w:w="1701" w:type="dxa"/>
          </w:tcPr>
          <w:p w:rsidR="00B26403" w:rsidRPr="00703120" w:rsidRDefault="00B26403" w:rsidP="00C90630">
            <w:pPr>
              <w:spacing w:after="0" w:line="240" w:lineRule="auto"/>
              <w:rPr>
                <w:rFonts w:ascii="Times New Roman" w:hAnsi="Times New Roman"/>
                <w:sz w:val="24"/>
                <w:szCs w:val="24"/>
              </w:rPr>
            </w:pPr>
            <w:r>
              <w:rPr>
                <w:rFonts w:ascii="Times New Roman" w:hAnsi="Times New Roman"/>
                <w:sz w:val="24"/>
                <w:szCs w:val="24"/>
              </w:rPr>
              <w:t>Основное мероприятие 1.4</w:t>
            </w:r>
          </w:p>
        </w:tc>
        <w:tc>
          <w:tcPr>
            <w:tcW w:w="1985" w:type="dxa"/>
          </w:tcPr>
          <w:p w:rsidR="00B26403" w:rsidRPr="00703120" w:rsidRDefault="00B26403" w:rsidP="00C90630">
            <w:pPr>
              <w:spacing w:after="0" w:line="240" w:lineRule="auto"/>
              <w:rPr>
                <w:rFonts w:ascii="Times New Roman" w:hAnsi="Times New Roman"/>
                <w:sz w:val="24"/>
                <w:szCs w:val="24"/>
              </w:rPr>
            </w:pPr>
            <w:r>
              <w:rPr>
                <w:rFonts w:ascii="Times New Roman" w:hAnsi="Times New Roman"/>
                <w:sz w:val="24"/>
                <w:szCs w:val="24"/>
              </w:rPr>
              <w:t>Расходы на формирование земельных участков под многоквартирными жилыми домами</w:t>
            </w:r>
          </w:p>
        </w:tc>
        <w:tc>
          <w:tcPr>
            <w:tcW w:w="2126" w:type="dxa"/>
          </w:tcPr>
          <w:p w:rsidR="00B26403" w:rsidRPr="00703120" w:rsidRDefault="00B26403" w:rsidP="00C90630">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B26403" w:rsidRPr="00B418C1" w:rsidRDefault="00B26403" w:rsidP="00FE2D2A">
            <w:pPr>
              <w:spacing w:after="0" w:line="240" w:lineRule="auto"/>
              <w:jc w:val="center"/>
              <w:rPr>
                <w:rFonts w:ascii="Times New Roman" w:hAnsi="Times New Roman"/>
                <w:sz w:val="18"/>
                <w:szCs w:val="18"/>
              </w:rPr>
            </w:pPr>
            <w:r>
              <w:rPr>
                <w:rFonts w:ascii="Times New Roman" w:hAnsi="Times New Roman"/>
                <w:sz w:val="18"/>
                <w:szCs w:val="18"/>
              </w:rPr>
              <w:t>951</w:t>
            </w:r>
          </w:p>
        </w:tc>
        <w:tc>
          <w:tcPr>
            <w:tcW w:w="863"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B26403" w:rsidRDefault="00B26403" w:rsidP="00FE2D2A">
            <w:pPr>
              <w:spacing w:after="0" w:line="240" w:lineRule="auto"/>
              <w:jc w:val="center"/>
              <w:rPr>
                <w:rFonts w:ascii="Times New Roman" w:hAnsi="Times New Roman"/>
                <w:sz w:val="24"/>
                <w:szCs w:val="24"/>
              </w:rPr>
            </w:pPr>
            <w:r>
              <w:rPr>
                <w:rFonts w:ascii="Times New Roman" w:hAnsi="Times New Roman"/>
                <w:sz w:val="24"/>
                <w:szCs w:val="24"/>
              </w:rPr>
              <w:t>140,0</w:t>
            </w:r>
          </w:p>
        </w:tc>
        <w:tc>
          <w:tcPr>
            <w:tcW w:w="864" w:type="dxa"/>
            <w:vAlign w:val="center"/>
          </w:tcPr>
          <w:p w:rsidR="00B26403"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3" w:type="dxa"/>
            <w:vAlign w:val="center"/>
          </w:tcPr>
          <w:p w:rsidR="00B26403"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140,0</w:t>
            </w:r>
          </w:p>
        </w:tc>
        <w:tc>
          <w:tcPr>
            <w:tcW w:w="863"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1032"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695"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864" w:type="dxa"/>
            <w:vAlign w:val="center"/>
          </w:tcPr>
          <w:p w:rsidR="00B26403" w:rsidRPr="00703120" w:rsidRDefault="00B26403"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9D441A" w:rsidRPr="00703120" w:rsidTr="00E6316E">
        <w:tc>
          <w:tcPr>
            <w:tcW w:w="1701" w:type="dxa"/>
          </w:tcPr>
          <w:p w:rsidR="009D157F" w:rsidRPr="00703120" w:rsidRDefault="009D157F" w:rsidP="00C90630">
            <w:pPr>
              <w:spacing w:after="0" w:line="240" w:lineRule="auto"/>
              <w:rPr>
                <w:rFonts w:ascii="Times New Roman" w:hAnsi="Times New Roman"/>
                <w:sz w:val="24"/>
                <w:szCs w:val="24"/>
              </w:rPr>
            </w:pPr>
            <w:r>
              <w:rPr>
                <w:rFonts w:ascii="Times New Roman" w:hAnsi="Times New Roman"/>
                <w:sz w:val="24"/>
                <w:szCs w:val="24"/>
              </w:rPr>
              <w:t>Основное мероприятие 1.5</w:t>
            </w:r>
          </w:p>
        </w:tc>
        <w:tc>
          <w:tcPr>
            <w:tcW w:w="1985" w:type="dxa"/>
          </w:tcPr>
          <w:p w:rsidR="009D157F" w:rsidRDefault="009D157F" w:rsidP="00C90630">
            <w:pPr>
              <w:spacing w:after="0" w:line="240" w:lineRule="auto"/>
              <w:rPr>
                <w:rFonts w:ascii="Times New Roman" w:hAnsi="Times New Roman"/>
                <w:sz w:val="24"/>
                <w:szCs w:val="24"/>
              </w:rPr>
            </w:pPr>
            <w:r>
              <w:rPr>
                <w:rFonts w:ascii="Times New Roman" w:hAnsi="Times New Roman"/>
                <w:sz w:val="24"/>
                <w:szCs w:val="24"/>
              </w:rPr>
              <w:t xml:space="preserve">Расходы на формирование земельных участков под </w:t>
            </w:r>
            <w:r>
              <w:rPr>
                <w:rFonts w:ascii="Times New Roman" w:hAnsi="Times New Roman"/>
                <w:sz w:val="24"/>
                <w:szCs w:val="24"/>
              </w:rPr>
              <w:lastRenderedPageBreak/>
              <w:t>объектами муниципальной казны с целью вовлечения в гражданский оборот</w:t>
            </w:r>
          </w:p>
        </w:tc>
        <w:tc>
          <w:tcPr>
            <w:tcW w:w="2126" w:type="dxa"/>
          </w:tcPr>
          <w:p w:rsidR="009D157F" w:rsidRPr="00703120" w:rsidRDefault="009D157F" w:rsidP="00C90630">
            <w:pPr>
              <w:spacing w:after="0" w:line="240" w:lineRule="auto"/>
              <w:rPr>
                <w:rFonts w:ascii="Times New Roman" w:hAnsi="Times New Roman"/>
                <w:sz w:val="24"/>
                <w:szCs w:val="24"/>
              </w:rPr>
            </w:pPr>
            <w:r w:rsidRPr="00703120">
              <w:rPr>
                <w:rFonts w:ascii="Times New Roman" w:hAnsi="Times New Roman"/>
                <w:sz w:val="24"/>
                <w:szCs w:val="24"/>
              </w:rPr>
              <w:lastRenderedPageBreak/>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9D157F" w:rsidRDefault="009D157F" w:rsidP="00FE2D2A">
            <w:pPr>
              <w:spacing w:after="0" w:line="240" w:lineRule="auto"/>
              <w:jc w:val="center"/>
              <w:rPr>
                <w:rFonts w:ascii="Times New Roman" w:hAnsi="Times New Roman"/>
                <w:sz w:val="18"/>
                <w:szCs w:val="18"/>
              </w:rPr>
            </w:pPr>
            <w:r>
              <w:rPr>
                <w:rFonts w:ascii="Times New Roman" w:hAnsi="Times New Roman"/>
                <w:sz w:val="18"/>
                <w:szCs w:val="18"/>
              </w:rPr>
              <w:t>951</w:t>
            </w:r>
          </w:p>
        </w:tc>
        <w:tc>
          <w:tcPr>
            <w:tcW w:w="863"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9D157F" w:rsidRDefault="006320AA" w:rsidP="00FE2D2A">
            <w:pPr>
              <w:spacing w:after="0" w:line="240" w:lineRule="auto"/>
              <w:jc w:val="center"/>
              <w:rPr>
                <w:rFonts w:ascii="Times New Roman" w:hAnsi="Times New Roman"/>
                <w:sz w:val="24"/>
                <w:szCs w:val="24"/>
              </w:rPr>
            </w:pPr>
            <w:r>
              <w:rPr>
                <w:rFonts w:ascii="Times New Roman" w:hAnsi="Times New Roman"/>
                <w:sz w:val="24"/>
                <w:szCs w:val="24"/>
              </w:rPr>
              <w:t>34,0</w:t>
            </w:r>
          </w:p>
        </w:tc>
        <w:tc>
          <w:tcPr>
            <w:tcW w:w="864" w:type="dxa"/>
            <w:vAlign w:val="center"/>
          </w:tcPr>
          <w:p w:rsidR="009D157F"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3" w:type="dxa"/>
            <w:vAlign w:val="center"/>
          </w:tcPr>
          <w:p w:rsidR="009D157F" w:rsidRPr="00703120" w:rsidRDefault="007016F7" w:rsidP="00FE2D2A">
            <w:pPr>
              <w:spacing w:after="0" w:line="240" w:lineRule="auto"/>
              <w:jc w:val="center"/>
              <w:rPr>
                <w:rFonts w:ascii="Times New Roman" w:hAnsi="Times New Roman"/>
                <w:sz w:val="24"/>
                <w:szCs w:val="24"/>
              </w:rPr>
            </w:pPr>
            <w:r>
              <w:rPr>
                <w:rFonts w:ascii="Times New Roman" w:hAnsi="Times New Roman"/>
                <w:sz w:val="24"/>
                <w:szCs w:val="24"/>
              </w:rPr>
              <w:t>34</w:t>
            </w:r>
            <w:r w:rsidR="009D157F" w:rsidRPr="00703120">
              <w:rPr>
                <w:rFonts w:ascii="Times New Roman" w:hAnsi="Times New Roman"/>
                <w:sz w:val="24"/>
                <w:szCs w:val="24"/>
              </w:rPr>
              <w:t>,0</w:t>
            </w:r>
          </w:p>
        </w:tc>
        <w:tc>
          <w:tcPr>
            <w:tcW w:w="863"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1032"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695"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864" w:type="dxa"/>
            <w:vAlign w:val="center"/>
          </w:tcPr>
          <w:p w:rsidR="009D157F" w:rsidRPr="00703120" w:rsidRDefault="009D157F" w:rsidP="00FE2D2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9D441A" w:rsidRPr="00703120" w:rsidTr="00E6316E">
        <w:tc>
          <w:tcPr>
            <w:tcW w:w="1701" w:type="dxa"/>
          </w:tcPr>
          <w:p w:rsidR="009E71D4" w:rsidRDefault="009E71D4" w:rsidP="00C90630">
            <w:pPr>
              <w:spacing w:after="0" w:line="240" w:lineRule="auto"/>
              <w:rPr>
                <w:rFonts w:ascii="Times New Roman" w:hAnsi="Times New Roman"/>
                <w:sz w:val="24"/>
                <w:szCs w:val="24"/>
              </w:rPr>
            </w:pPr>
            <w:r>
              <w:rPr>
                <w:rFonts w:ascii="Times New Roman" w:hAnsi="Times New Roman"/>
                <w:sz w:val="24"/>
                <w:szCs w:val="24"/>
              </w:rPr>
              <w:lastRenderedPageBreak/>
              <w:t>Основное мероприятие 1.6</w:t>
            </w:r>
          </w:p>
        </w:tc>
        <w:tc>
          <w:tcPr>
            <w:tcW w:w="1985" w:type="dxa"/>
          </w:tcPr>
          <w:p w:rsidR="009E71D4" w:rsidRDefault="009E71D4" w:rsidP="00C90630">
            <w:pPr>
              <w:spacing w:after="0" w:line="240" w:lineRule="auto"/>
              <w:rPr>
                <w:rFonts w:ascii="Times New Roman" w:hAnsi="Times New Roman"/>
                <w:sz w:val="24"/>
                <w:szCs w:val="24"/>
              </w:rPr>
            </w:pPr>
            <w:r>
              <w:rPr>
                <w:rFonts w:ascii="Times New Roman" w:hAnsi="Times New Roman"/>
                <w:sz w:val="24"/>
                <w:szCs w:val="24"/>
              </w:rPr>
              <w:t>Содержание имущества казны</w:t>
            </w:r>
          </w:p>
        </w:tc>
        <w:tc>
          <w:tcPr>
            <w:tcW w:w="2126" w:type="dxa"/>
          </w:tcPr>
          <w:p w:rsidR="009E71D4" w:rsidRPr="00703120" w:rsidRDefault="009E71D4" w:rsidP="00C90630">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863" w:type="dxa"/>
            <w:vAlign w:val="center"/>
          </w:tcPr>
          <w:p w:rsidR="009E71D4" w:rsidRDefault="009E71D4" w:rsidP="00FE2D2A">
            <w:pPr>
              <w:spacing w:after="0" w:line="240" w:lineRule="auto"/>
              <w:jc w:val="center"/>
              <w:rPr>
                <w:rFonts w:ascii="Times New Roman" w:hAnsi="Times New Roman"/>
                <w:sz w:val="18"/>
                <w:szCs w:val="18"/>
              </w:rPr>
            </w:pPr>
            <w:r>
              <w:rPr>
                <w:rFonts w:ascii="Times New Roman" w:hAnsi="Times New Roman"/>
                <w:sz w:val="18"/>
                <w:szCs w:val="18"/>
              </w:rPr>
              <w:t>951</w:t>
            </w:r>
          </w:p>
        </w:tc>
        <w:tc>
          <w:tcPr>
            <w:tcW w:w="863" w:type="dxa"/>
            <w:vAlign w:val="center"/>
          </w:tcPr>
          <w:p w:rsidR="009E71D4" w:rsidRPr="00703120" w:rsidRDefault="009E71D4"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9E71D4" w:rsidRPr="00703120" w:rsidRDefault="009E71D4"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9E71D4" w:rsidRPr="00703120" w:rsidRDefault="009E71D4"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9E71D4" w:rsidRDefault="006320AA" w:rsidP="00FE2D2A">
            <w:pPr>
              <w:spacing w:after="0" w:line="240" w:lineRule="auto"/>
              <w:jc w:val="center"/>
              <w:rPr>
                <w:rFonts w:ascii="Times New Roman" w:hAnsi="Times New Roman"/>
                <w:sz w:val="24"/>
                <w:szCs w:val="24"/>
              </w:rPr>
            </w:pPr>
            <w:r>
              <w:rPr>
                <w:rFonts w:ascii="Times New Roman" w:hAnsi="Times New Roman"/>
                <w:sz w:val="24"/>
                <w:szCs w:val="24"/>
              </w:rPr>
              <w:t>346,8</w:t>
            </w:r>
          </w:p>
        </w:tc>
        <w:tc>
          <w:tcPr>
            <w:tcW w:w="864" w:type="dxa"/>
            <w:vAlign w:val="center"/>
          </w:tcPr>
          <w:p w:rsidR="009E71D4"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0</w:t>
            </w:r>
            <w:r w:rsidR="009E71D4">
              <w:rPr>
                <w:rFonts w:ascii="Times New Roman" w:hAnsi="Times New Roman"/>
                <w:sz w:val="24"/>
                <w:szCs w:val="24"/>
              </w:rPr>
              <w:t>,0</w:t>
            </w:r>
          </w:p>
        </w:tc>
        <w:tc>
          <w:tcPr>
            <w:tcW w:w="863" w:type="dxa"/>
            <w:vAlign w:val="center"/>
          </w:tcPr>
          <w:p w:rsidR="009E71D4" w:rsidRPr="00703120" w:rsidRDefault="007016F7" w:rsidP="00FE2D2A">
            <w:pPr>
              <w:spacing w:after="0" w:line="240" w:lineRule="auto"/>
              <w:jc w:val="center"/>
              <w:rPr>
                <w:rFonts w:ascii="Times New Roman" w:hAnsi="Times New Roman"/>
                <w:sz w:val="24"/>
                <w:szCs w:val="24"/>
              </w:rPr>
            </w:pPr>
            <w:r>
              <w:rPr>
                <w:rFonts w:ascii="Times New Roman" w:hAnsi="Times New Roman"/>
                <w:sz w:val="24"/>
                <w:szCs w:val="24"/>
              </w:rPr>
              <w:t>92,6</w:t>
            </w:r>
          </w:p>
        </w:tc>
        <w:tc>
          <w:tcPr>
            <w:tcW w:w="863" w:type="dxa"/>
            <w:vAlign w:val="center"/>
          </w:tcPr>
          <w:p w:rsidR="009E71D4" w:rsidRPr="00703120" w:rsidRDefault="00DF7F88" w:rsidP="00FE2D2A">
            <w:pPr>
              <w:spacing w:after="0" w:line="240" w:lineRule="auto"/>
              <w:jc w:val="center"/>
              <w:rPr>
                <w:rFonts w:ascii="Times New Roman" w:hAnsi="Times New Roman"/>
                <w:sz w:val="24"/>
                <w:szCs w:val="24"/>
              </w:rPr>
            </w:pPr>
            <w:r>
              <w:rPr>
                <w:rFonts w:ascii="Times New Roman" w:hAnsi="Times New Roman"/>
                <w:sz w:val="24"/>
                <w:szCs w:val="24"/>
              </w:rPr>
              <w:t>127,1</w:t>
            </w:r>
          </w:p>
        </w:tc>
        <w:tc>
          <w:tcPr>
            <w:tcW w:w="1032" w:type="dxa"/>
            <w:vAlign w:val="center"/>
          </w:tcPr>
          <w:p w:rsidR="009E71D4" w:rsidRPr="00703120" w:rsidRDefault="00060D0A" w:rsidP="00FE2D2A">
            <w:pPr>
              <w:spacing w:after="0" w:line="240" w:lineRule="auto"/>
              <w:jc w:val="center"/>
              <w:rPr>
                <w:rFonts w:ascii="Times New Roman" w:hAnsi="Times New Roman"/>
                <w:sz w:val="24"/>
                <w:szCs w:val="24"/>
              </w:rPr>
            </w:pPr>
            <w:r>
              <w:rPr>
                <w:rFonts w:ascii="Times New Roman" w:hAnsi="Times New Roman"/>
                <w:sz w:val="24"/>
                <w:szCs w:val="24"/>
              </w:rPr>
              <w:t>127,1</w:t>
            </w:r>
          </w:p>
        </w:tc>
        <w:tc>
          <w:tcPr>
            <w:tcW w:w="695" w:type="dxa"/>
            <w:vAlign w:val="center"/>
          </w:tcPr>
          <w:p w:rsidR="009E71D4" w:rsidRPr="00703120" w:rsidRDefault="00060D0A"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4" w:type="dxa"/>
            <w:vAlign w:val="center"/>
          </w:tcPr>
          <w:p w:rsidR="009E71D4" w:rsidRPr="00703120" w:rsidRDefault="00060D0A" w:rsidP="00FE2D2A">
            <w:pPr>
              <w:spacing w:after="0" w:line="240" w:lineRule="auto"/>
              <w:jc w:val="center"/>
              <w:rPr>
                <w:rFonts w:ascii="Times New Roman" w:hAnsi="Times New Roman"/>
                <w:sz w:val="24"/>
                <w:szCs w:val="24"/>
              </w:rPr>
            </w:pPr>
            <w:r>
              <w:rPr>
                <w:rFonts w:ascii="Times New Roman" w:hAnsi="Times New Roman"/>
                <w:sz w:val="24"/>
                <w:szCs w:val="24"/>
              </w:rPr>
              <w:t>0,0</w:t>
            </w:r>
          </w:p>
        </w:tc>
      </w:tr>
      <w:tr w:rsidR="009D441A" w:rsidRPr="00703120" w:rsidTr="00E6316E">
        <w:tc>
          <w:tcPr>
            <w:tcW w:w="1701" w:type="dxa"/>
          </w:tcPr>
          <w:p w:rsidR="000520FE" w:rsidRDefault="000520FE" w:rsidP="00C90630">
            <w:pPr>
              <w:spacing w:after="0" w:line="240" w:lineRule="auto"/>
              <w:rPr>
                <w:rFonts w:ascii="Times New Roman" w:hAnsi="Times New Roman"/>
                <w:sz w:val="24"/>
                <w:szCs w:val="24"/>
              </w:rPr>
            </w:pPr>
            <w:r>
              <w:rPr>
                <w:rFonts w:ascii="Times New Roman" w:hAnsi="Times New Roman"/>
                <w:sz w:val="24"/>
                <w:szCs w:val="24"/>
              </w:rPr>
              <w:t>Основное мероприятие 1.7</w:t>
            </w:r>
          </w:p>
        </w:tc>
        <w:tc>
          <w:tcPr>
            <w:tcW w:w="1985" w:type="dxa"/>
          </w:tcPr>
          <w:p w:rsidR="000520FE" w:rsidRDefault="000520FE" w:rsidP="00C90630">
            <w:pPr>
              <w:spacing w:after="0" w:line="240" w:lineRule="auto"/>
              <w:rPr>
                <w:rFonts w:ascii="Times New Roman" w:hAnsi="Times New Roman"/>
                <w:sz w:val="24"/>
                <w:szCs w:val="24"/>
              </w:rPr>
            </w:pPr>
            <w:r>
              <w:rPr>
                <w:rFonts w:ascii="Times New Roman" w:hAnsi="Times New Roman"/>
                <w:sz w:val="24"/>
                <w:szCs w:val="24"/>
              </w:rPr>
              <w:t>Расходы по декларированию безопасности</w:t>
            </w:r>
          </w:p>
        </w:tc>
        <w:tc>
          <w:tcPr>
            <w:tcW w:w="2126" w:type="dxa"/>
          </w:tcPr>
          <w:p w:rsidR="000520FE" w:rsidRPr="00703120" w:rsidRDefault="000520FE" w:rsidP="00C90630">
            <w:pPr>
              <w:spacing w:after="0" w:line="240" w:lineRule="auto"/>
              <w:rPr>
                <w:rFonts w:ascii="Times New Roman" w:hAnsi="Times New Roman"/>
                <w:sz w:val="24"/>
                <w:szCs w:val="24"/>
              </w:rPr>
            </w:pPr>
            <w:r>
              <w:rPr>
                <w:rFonts w:ascii="Times New Roman" w:hAnsi="Times New Roman"/>
                <w:sz w:val="24"/>
                <w:szCs w:val="24"/>
              </w:rPr>
              <w:t>Администрация Горняцкого сельского поселения</w:t>
            </w:r>
          </w:p>
        </w:tc>
        <w:tc>
          <w:tcPr>
            <w:tcW w:w="863" w:type="dxa"/>
            <w:vAlign w:val="center"/>
          </w:tcPr>
          <w:p w:rsidR="000520FE" w:rsidRDefault="000520FE" w:rsidP="00FE2D2A">
            <w:pPr>
              <w:spacing w:after="0" w:line="240" w:lineRule="auto"/>
              <w:jc w:val="center"/>
              <w:rPr>
                <w:rFonts w:ascii="Times New Roman" w:hAnsi="Times New Roman"/>
                <w:sz w:val="18"/>
                <w:szCs w:val="18"/>
              </w:rPr>
            </w:pPr>
            <w:r>
              <w:rPr>
                <w:rFonts w:ascii="Times New Roman" w:hAnsi="Times New Roman"/>
                <w:sz w:val="18"/>
                <w:szCs w:val="18"/>
              </w:rPr>
              <w:t>951</w:t>
            </w:r>
          </w:p>
        </w:tc>
        <w:tc>
          <w:tcPr>
            <w:tcW w:w="863" w:type="dxa"/>
            <w:vAlign w:val="center"/>
          </w:tcPr>
          <w:p w:rsidR="000520FE" w:rsidRPr="00703120" w:rsidRDefault="000520FE"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64" w:type="dxa"/>
            <w:vAlign w:val="center"/>
          </w:tcPr>
          <w:p w:rsidR="000520FE" w:rsidRPr="00703120" w:rsidRDefault="000520FE"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12" w:type="dxa"/>
            <w:vAlign w:val="center"/>
          </w:tcPr>
          <w:p w:rsidR="000520FE" w:rsidRPr="00703120" w:rsidRDefault="000520FE" w:rsidP="00FE2D2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914" w:type="dxa"/>
            <w:vAlign w:val="center"/>
          </w:tcPr>
          <w:p w:rsidR="000520FE" w:rsidRDefault="00582913" w:rsidP="00FE2D2A">
            <w:pPr>
              <w:spacing w:after="0" w:line="240" w:lineRule="auto"/>
              <w:jc w:val="center"/>
              <w:rPr>
                <w:rFonts w:ascii="Times New Roman" w:hAnsi="Times New Roman"/>
                <w:sz w:val="24"/>
                <w:szCs w:val="24"/>
              </w:rPr>
            </w:pPr>
            <w:r>
              <w:rPr>
                <w:rFonts w:ascii="Times New Roman" w:hAnsi="Times New Roman"/>
                <w:sz w:val="24"/>
                <w:szCs w:val="24"/>
              </w:rPr>
              <w:t>1</w:t>
            </w:r>
            <w:r w:rsidR="007517E1">
              <w:rPr>
                <w:rFonts w:ascii="Times New Roman" w:hAnsi="Times New Roman"/>
                <w:sz w:val="24"/>
                <w:szCs w:val="24"/>
              </w:rPr>
              <w:t>706</w:t>
            </w:r>
            <w:r>
              <w:rPr>
                <w:rFonts w:ascii="Times New Roman" w:hAnsi="Times New Roman"/>
                <w:sz w:val="24"/>
                <w:szCs w:val="24"/>
              </w:rPr>
              <w:t>,6</w:t>
            </w:r>
          </w:p>
        </w:tc>
        <w:tc>
          <w:tcPr>
            <w:tcW w:w="864" w:type="dxa"/>
            <w:vAlign w:val="center"/>
          </w:tcPr>
          <w:p w:rsidR="000520FE" w:rsidRDefault="000520FE"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3" w:type="dxa"/>
            <w:vAlign w:val="center"/>
          </w:tcPr>
          <w:p w:rsidR="000520FE" w:rsidRPr="00703120" w:rsidRDefault="000520FE"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3" w:type="dxa"/>
            <w:vAlign w:val="center"/>
          </w:tcPr>
          <w:p w:rsidR="000520FE" w:rsidRPr="00703120" w:rsidRDefault="000520FE" w:rsidP="00FE2D2A">
            <w:pPr>
              <w:spacing w:after="0" w:line="240" w:lineRule="auto"/>
              <w:jc w:val="center"/>
              <w:rPr>
                <w:rFonts w:ascii="Times New Roman" w:hAnsi="Times New Roman"/>
                <w:sz w:val="24"/>
                <w:szCs w:val="24"/>
              </w:rPr>
            </w:pPr>
            <w:r>
              <w:rPr>
                <w:rFonts w:ascii="Times New Roman" w:hAnsi="Times New Roman"/>
                <w:sz w:val="24"/>
                <w:szCs w:val="24"/>
              </w:rPr>
              <w:t>0,00</w:t>
            </w:r>
          </w:p>
        </w:tc>
        <w:tc>
          <w:tcPr>
            <w:tcW w:w="1032" w:type="dxa"/>
            <w:vAlign w:val="center"/>
          </w:tcPr>
          <w:p w:rsidR="000520FE" w:rsidRPr="00703120" w:rsidRDefault="009D441A" w:rsidP="00FE2D2A">
            <w:pPr>
              <w:spacing w:after="0" w:line="240" w:lineRule="auto"/>
              <w:jc w:val="center"/>
              <w:rPr>
                <w:rFonts w:ascii="Times New Roman" w:hAnsi="Times New Roman"/>
                <w:sz w:val="24"/>
                <w:szCs w:val="24"/>
              </w:rPr>
            </w:pPr>
            <w:r>
              <w:rPr>
                <w:rFonts w:ascii="Times New Roman" w:hAnsi="Times New Roman"/>
                <w:sz w:val="24"/>
                <w:szCs w:val="24"/>
              </w:rPr>
              <w:t>1</w:t>
            </w:r>
            <w:r w:rsidR="007517E1">
              <w:rPr>
                <w:rFonts w:ascii="Times New Roman" w:hAnsi="Times New Roman"/>
                <w:sz w:val="24"/>
                <w:szCs w:val="24"/>
              </w:rPr>
              <w:t>706</w:t>
            </w:r>
            <w:r>
              <w:rPr>
                <w:rFonts w:ascii="Times New Roman" w:hAnsi="Times New Roman"/>
                <w:sz w:val="24"/>
                <w:szCs w:val="24"/>
              </w:rPr>
              <w:t>,6</w:t>
            </w:r>
          </w:p>
        </w:tc>
        <w:tc>
          <w:tcPr>
            <w:tcW w:w="695" w:type="dxa"/>
            <w:vAlign w:val="center"/>
          </w:tcPr>
          <w:p w:rsidR="000520FE" w:rsidRPr="00703120" w:rsidRDefault="000520FE" w:rsidP="00FE2D2A">
            <w:pPr>
              <w:spacing w:after="0" w:line="240" w:lineRule="auto"/>
              <w:jc w:val="center"/>
              <w:rPr>
                <w:rFonts w:ascii="Times New Roman" w:hAnsi="Times New Roman"/>
                <w:sz w:val="24"/>
                <w:szCs w:val="24"/>
              </w:rPr>
            </w:pPr>
            <w:r>
              <w:rPr>
                <w:rFonts w:ascii="Times New Roman" w:hAnsi="Times New Roman"/>
                <w:sz w:val="24"/>
                <w:szCs w:val="24"/>
              </w:rPr>
              <w:t>0,0</w:t>
            </w:r>
          </w:p>
        </w:tc>
        <w:tc>
          <w:tcPr>
            <w:tcW w:w="864" w:type="dxa"/>
            <w:vAlign w:val="center"/>
          </w:tcPr>
          <w:p w:rsidR="000520FE" w:rsidRPr="00703120" w:rsidRDefault="000520FE" w:rsidP="00FE2D2A">
            <w:pPr>
              <w:spacing w:after="0" w:line="240" w:lineRule="auto"/>
              <w:jc w:val="center"/>
              <w:rPr>
                <w:rFonts w:ascii="Times New Roman" w:hAnsi="Times New Roman"/>
                <w:sz w:val="24"/>
                <w:szCs w:val="24"/>
              </w:rPr>
            </w:pPr>
            <w:r>
              <w:rPr>
                <w:rFonts w:ascii="Times New Roman" w:hAnsi="Times New Roman"/>
                <w:sz w:val="24"/>
                <w:szCs w:val="24"/>
              </w:rPr>
              <w:t>0,0</w:t>
            </w:r>
          </w:p>
        </w:tc>
      </w:tr>
    </w:tbl>
    <w:p w:rsidR="00A21C8B" w:rsidRPr="00703120" w:rsidRDefault="00A21C8B" w:rsidP="00C90630">
      <w:pPr>
        <w:spacing w:after="0" w:line="240" w:lineRule="auto"/>
        <w:rPr>
          <w:rFonts w:ascii="Times New Roman" w:hAnsi="Times New Roman"/>
          <w:sz w:val="24"/>
          <w:szCs w:val="24"/>
        </w:rPr>
      </w:pPr>
    </w:p>
    <w:p w:rsidR="00A21C8B" w:rsidRPr="008E7BCB" w:rsidRDefault="00A21C8B" w:rsidP="00C90630">
      <w:pPr>
        <w:spacing w:after="0" w:line="240" w:lineRule="auto"/>
      </w:pPr>
    </w:p>
    <w:p w:rsidR="00A21C8B" w:rsidRPr="008E7BCB" w:rsidRDefault="00A21C8B" w:rsidP="00C90630">
      <w:pPr>
        <w:spacing w:after="0" w:line="240" w:lineRule="auto"/>
      </w:pPr>
    </w:p>
    <w:p w:rsidR="00A21C8B" w:rsidRDefault="00A21C8B" w:rsidP="00C90630">
      <w:pPr>
        <w:spacing w:after="0" w:line="240" w:lineRule="auto"/>
      </w:pPr>
    </w:p>
    <w:p w:rsidR="007C130E" w:rsidRDefault="007C130E" w:rsidP="00C90630">
      <w:pPr>
        <w:spacing w:after="0" w:line="240" w:lineRule="auto"/>
      </w:pPr>
    </w:p>
    <w:p w:rsidR="007C130E" w:rsidRDefault="007C130E" w:rsidP="00C90630">
      <w:pPr>
        <w:spacing w:after="0" w:line="240" w:lineRule="auto"/>
      </w:pPr>
    </w:p>
    <w:p w:rsidR="007C130E" w:rsidRDefault="007C130E" w:rsidP="00C90630">
      <w:pPr>
        <w:spacing w:after="0" w:line="240" w:lineRule="auto"/>
      </w:pPr>
    </w:p>
    <w:p w:rsidR="007C130E" w:rsidRDefault="007C130E" w:rsidP="00C90630">
      <w:pPr>
        <w:spacing w:after="0" w:line="240" w:lineRule="auto"/>
      </w:pPr>
    </w:p>
    <w:p w:rsidR="007C130E" w:rsidRDefault="007C130E"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FE2D2A" w:rsidRDefault="00FE2D2A" w:rsidP="00C90630">
      <w:pPr>
        <w:spacing w:after="0" w:line="240" w:lineRule="auto"/>
      </w:pPr>
    </w:p>
    <w:p w:rsidR="007C130E" w:rsidRPr="008E7BCB" w:rsidRDefault="007C130E" w:rsidP="00C90630">
      <w:pPr>
        <w:spacing w:after="0" w:line="240" w:lineRule="auto"/>
      </w:pPr>
    </w:p>
    <w:p w:rsidR="00D7653C" w:rsidRPr="00C90630" w:rsidRDefault="00D7653C" w:rsidP="00D7653C">
      <w:pPr>
        <w:spacing w:after="0" w:line="240" w:lineRule="auto"/>
        <w:ind w:left="10773"/>
        <w:jc w:val="center"/>
        <w:rPr>
          <w:rFonts w:ascii="Times New Roman" w:hAnsi="Times New Roman"/>
          <w:sz w:val="28"/>
          <w:szCs w:val="28"/>
        </w:rPr>
      </w:pPr>
      <w:bookmarkStart w:id="6" w:name="Par879"/>
      <w:bookmarkEnd w:id="6"/>
      <w:r w:rsidRPr="00C90630">
        <w:rPr>
          <w:rFonts w:ascii="Times New Roman" w:hAnsi="Times New Roman"/>
          <w:sz w:val="28"/>
          <w:szCs w:val="28"/>
        </w:rPr>
        <w:lastRenderedPageBreak/>
        <w:t xml:space="preserve">Приложение № </w:t>
      </w:r>
      <w:r>
        <w:rPr>
          <w:rFonts w:ascii="Times New Roman" w:hAnsi="Times New Roman"/>
          <w:sz w:val="28"/>
          <w:szCs w:val="28"/>
        </w:rPr>
        <w:t xml:space="preserve">4 </w:t>
      </w:r>
      <w:r w:rsidRPr="00C90630">
        <w:rPr>
          <w:rFonts w:ascii="Times New Roman" w:hAnsi="Times New Roman"/>
          <w:sz w:val="28"/>
          <w:szCs w:val="28"/>
        </w:rPr>
        <w:t>к муниципальной программе</w:t>
      </w:r>
      <w:r>
        <w:rPr>
          <w:rFonts w:ascii="Times New Roman" w:hAnsi="Times New Roman"/>
          <w:sz w:val="28"/>
          <w:szCs w:val="28"/>
        </w:rPr>
        <w:t xml:space="preserve"> </w:t>
      </w:r>
      <w:r w:rsidRPr="00C90630">
        <w:rPr>
          <w:rFonts w:ascii="Times New Roman" w:hAnsi="Times New Roman"/>
          <w:sz w:val="28"/>
          <w:szCs w:val="28"/>
        </w:rPr>
        <w:t>Горняцкого сельского поселения</w:t>
      </w:r>
      <w:r>
        <w:rPr>
          <w:rFonts w:ascii="Times New Roman" w:hAnsi="Times New Roman"/>
          <w:sz w:val="28"/>
          <w:szCs w:val="28"/>
        </w:rPr>
        <w:t xml:space="preserve"> </w:t>
      </w:r>
      <w:r w:rsidRPr="00C90630">
        <w:rPr>
          <w:rFonts w:ascii="Times New Roman" w:hAnsi="Times New Roman"/>
          <w:sz w:val="28"/>
          <w:szCs w:val="28"/>
        </w:rPr>
        <w:t>«Управление муниципальным имуществом</w:t>
      </w:r>
    </w:p>
    <w:p w:rsidR="00D7653C" w:rsidRDefault="00D7653C"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t>в Горняцком сельском поселении»</w:t>
      </w:r>
    </w:p>
    <w:p w:rsidR="00A21C8B" w:rsidRDefault="00A21C8B" w:rsidP="00C90630">
      <w:pPr>
        <w:spacing w:after="0" w:line="240" w:lineRule="auto"/>
        <w:jc w:val="center"/>
        <w:rPr>
          <w:rFonts w:ascii="Times New Roman" w:hAnsi="Times New Roman"/>
          <w:sz w:val="28"/>
          <w:szCs w:val="28"/>
        </w:rPr>
      </w:pPr>
    </w:p>
    <w:p w:rsidR="00A21C8B" w:rsidRDefault="00A21C8B" w:rsidP="00C90630">
      <w:pPr>
        <w:spacing w:after="0" w:line="240" w:lineRule="auto"/>
        <w:jc w:val="center"/>
        <w:rPr>
          <w:rFonts w:ascii="Times New Roman" w:hAnsi="Times New Roman"/>
          <w:sz w:val="28"/>
          <w:szCs w:val="28"/>
        </w:rPr>
      </w:pPr>
      <w:r>
        <w:rPr>
          <w:rFonts w:ascii="Times New Roman" w:hAnsi="Times New Roman"/>
          <w:sz w:val="28"/>
          <w:szCs w:val="28"/>
        </w:rPr>
        <w:t>Р</w:t>
      </w:r>
      <w:r w:rsidRPr="007C52E5">
        <w:rPr>
          <w:rFonts w:ascii="Times New Roman" w:hAnsi="Times New Roman"/>
          <w:sz w:val="28"/>
          <w:szCs w:val="28"/>
        </w:rPr>
        <w:t>асходы</w:t>
      </w:r>
      <w:r>
        <w:rPr>
          <w:rFonts w:ascii="Times New Roman" w:hAnsi="Times New Roman"/>
          <w:sz w:val="28"/>
          <w:szCs w:val="28"/>
        </w:rPr>
        <w:t xml:space="preserve"> </w:t>
      </w:r>
      <w:r w:rsidRPr="007C52E5">
        <w:rPr>
          <w:rFonts w:ascii="Times New Roman" w:hAnsi="Times New Roman"/>
          <w:sz w:val="28"/>
          <w:szCs w:val="28"/>
        </w:rPr>
        <w:t xml:space="preserve">местного бюджета, областного бюджета, федерального бюджета и внебюджетных источников </w:t>
      </w:r>
    </w:p>
    <w:p w:rsidR="00A21C8B" w:rsidRPr="007C52E5" w:rsidRDefault="00A21C8B" w:rsidP="00C90630">
      <w:pPr>
        <w:spacing w:after="0" w:line="240" w:lineRule="auto"/>
        <w:jc w:val="center"/>
        <w:rPr>
          <w:rFonts w:ascii="Times New Roman" w:hAnsi="Times New Roman"/>
          <w:sz w:val="28"/>
          <w:szCs w:val="28"/>
        </w:rPr>
      </w:pPr>
      <w:r w:rsidRPr="007C52E5">
        <w:rPr>
          <w:rFonts w:ascii="Times New Roman" w:hAnsi="Times New Roman"/>
          <w:sz w:val="28"/>
          <w:szCs w:val="28"/>
        </w:rPr>
        <w:t xml:space="preserve">на 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C52E5">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C52E5">
        <w:rPr>
          <w:rFonts w:ascii="Times New Roman" w:hAnsi="Times New Roman"/>
          <w:sz w:val="28"/>
          <w:szCs w:val="28"/>
        </w:rPr>
        <w:t>»</w:t>
      </w: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007"/>
        <w:gridCol w:w="57"/>
        <w:gridCol w:w="3183"/>
        <w:gridCol w:w="2126"/>
        <w:gridCol w:w="1278"/>
        <w:gridCol w:w="1276"/>
        <w:gridCol w:w="1276"/>
        <w:gridCol w:w="1277"/>
        <w:gridCol w:w="1276"/>
        <w:gridCol w:w="1276"/>
        <w:gridCol w:w="1277"/>
      </w:tblGrid>
      <w:tr w:rsidR="005E34B9" w:rsidRPr="007C52E5" w:rsidTr="0093253D">
        <w:trPr>
          <w:tblCellSpacing w:w="5" w:type="nil"/>
        </w:trPr>
        <w:tc>
          <w:tcPr>
            <w:tcW w:w="1008" w:type="dxa"/>
            <w:vMerge w:val="restart"/>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 xml:space="preserve">     Статус      </w:t>
            </w:r>
          </w:p>
        </w:tc>
        <w:tc>
          <w:tcPr>
            <w:tcW w:w="3241" w:type="dxa"/>
            <w:gridSpan w:val="2"/>
            <w:vMerge w:val="restart"/>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 xml:space="preserve">Наименование      </w:t>
            </w:r>
            <w:r w:rsidRPr="007C52E5">
              <w:rPr>
                <w:rFonts w:ascii="Times New Roman" w:hAnsi="Times New Roman"/>
                <w:sz w:val="24"/>
                <w:szCs w:val="24"/>
              </w:rPr>
              <w:br/>
              <w:t xml:space="preserve">муниципальной   </w:t>
            </w:r>
            <w:r w:rsidRPr="007C52E5">
              <w:rPr>
                <w:rFonts w:ascii="Times New Roman" w:hAnsi="Times New Roman"/>
                <w:sz w:val="24"/>
                <w:szCs w:val="24"/>
              </w:rPr>
              <w:br/>
              <w:t xml:space="preserve">программы, подпрограммы </w:t>
            </w:r>
            <w:r w:rsidRPr="007C52E5">
              <w:rPr>
                <w:rFonts w:ascii="Times New Roman" w:hAnsi="Times New Roman"/>
                <w:sz w:val="24"/>
                <w:szCs w:val="24"/>
              </w:rPr>
              <w:br/>
              <w:t xml:space="preserve">муниципальной     </w:t>
            </w:r>
            <w:r w:rsidRPr="007C52E5">
              <w:rPr>
                <w:rFonts w:ascii="Times New Roman" w:hAnsi="Times New Roman"/>
                <w:sz w:val="24"/>
                <w:szCs w:val="24"/>
              </w:rPr>
              <w:br/>
              <w:t xml:space="preserve"> программы</w:t>
            </w:r>
          </w:p>
        </w:tc>
        <w:tc>
          <w:tcPr>
            <w:tcW w:w="2126" w:type="dxa"/>
            <w:vMerge w:val="restart"/>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Источники финансирования</w:t>
            </w:r>
          </w:p>
        </w:tc>
        <w:tc>
          <w:tcPr>
            <w:tcW w:w="8934" w:type="dxa"/>
            <w:gridSpan w:val="7"/>
          </w:tcPr>
          <w:p w:rsidR="005E34B9" w:rsidRPr="007C52E5" w:rsidRDefault="005E34B9" w:rsidP="00C90630">
            <w:pPr>
              <w:spacing w:after="0" w:line="240" w:lineRule="auto"/>
              <w:jc w:val="center"/>
              <w:rPr>
                <w:rFonts w:ascii="Times New Roman" w:hAnsi="Times New Roman"/>
                <w:sz w:val="24"/>
                <w:szCs w:val="24"/>
              </w:rPr>
            </w:pPr>
            <w:r w:rsidRPr="007C52E5">
              <w:rPr>
                <w:rFonts w:ascii="Times New Roman" w:hAnsi="Times New Roman"/>
                <w:sz w:val="24"/>
                <w:szCs w:val="24"/>
              </w:rPr>
              <w:t>Оценка расходов (тыс. руб.), годы</w:t>
            </w:r>
          </w:p>
        </w:tc>
      </w:tr>
      <w:tr w:rsidR="005E34B9" w:rsidRPr="007C52E5" w:rsidTr="0093253D">
        <w:trPr>
          <w:tblCellSpacing w:w="5" w:type="nil"/>
        </w:trPr>
        <w:tc>
          <w:tcPr>
            <w:tcW w:w="1008" w:type="dxa"/>
            <w:vMerge/>
          </w:tcPr>
          <w:p w:rsidR="005E34B9" w:rsidRPr="007C52E5" w:rsidRDefault="005E34B9" w:rsidP="00C90630">
            <w:pPr>
              <w:spacing w:after="0" w:line="240" w:lineRule="auto"/>
              <w:rPr>
                <w:rFonts w:ascii="Times New Roman" w:hAnsi="Times New Roman"/>
                <w:sz w:val="24"/>
                <w:szCs w:val="24"/>
              </w:rPr>
            </w:pPr>
          </w:p>
        </w:tc>
        <w:tc>
          <w:tcPr>
            <w:tcW w:w="3241" w:type="dxa"/>
            <w:gridSpan w:val="2"/>
            <w:vMerge/>
          </w:tcPr>
          <w:p w:rsidR="005E34B9" w:rsidRPr="007C52E5" w:rsidRDefault="005E34B9" w:rsidP="00C90630">
            <w:pPr>
              <w:spacing w:after="0" w:line="240" w:lineRule="auto"/>
              <w:rPr>
                <w:rFonts w:ascii="Times New Roman" w:hAnsi="Times New Roman"/>
                <w:sz w:val="24"/>
                <w:szCs w:val="24"/>
              </w:rPr>
            </w:pPr>
          </w:p>
        </w:tc>
        <w:tc>
          <w:tcPr>
            <w:tcW w:w="2126" w:type="dxa"/>
            <w:vMerge/>
          </w:tcPr>
          <w:p w:rsidR="005E34B9" w:rsidRPr="007C52E5" w:rsidRDefault="005E34B9" w:rsidP="00C90630">
            <w:pPr>
              <w:spacing w:after="0" w:line="240" w:lineRule="auto"/>
              <w:rPr>
                <w:rFonts w:ascii="Times New Roman" w:hAnsi="Times New Roman"/>
                <w:sz w:val="24"/>
                <w:szCs w:val="24"/>
              </w:rPr>
            </w:pPr>
          </w:p>
        </w:tc>
        <w:tc>
          <w:tcPr>
            <w:tcW w:w="1278"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Всего</w:t>
            </w:r>
          </w:p>
        </w:tc>
        <w:tc>
          <w:tcPr>
            <w:tcW w:w="1276"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5</w:t>
            </w:r>
          </w:p>
        </w:tc>
        <w:tc>
          <w:tcPr>
            <w:tcW w:w="1276"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6</w:t>
            </w:r>
          </w:p>
        </w:tc>
        <w:tc>
          <w:tcPr>
            <w:tcW w:w="1276"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7</w:t>
            </w:r>
          </w:p>
        </w:tc>
        <w:tc>
          <w:tcPr>
            <w:tcW w:w="1276"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8</w:t>
            </w:r>
          </w:p>
        </w:tc>
        <w:tc>
          <w:tcPr>
            <w:tcW w:w="1276"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9</w:t>
            </w:r>
          </w:p>
        </w:tc>
        <w:tc>
          <w:tcPr>
            <w:tcW w:w="1276" w:type="dxa"/>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20</w:t>
            </w:r>
            <w:r>
              <w:rPr>
                <w:rFonts w:ascii="Times New Roman" w:hAnsi="Times New Roman"/>
                <w:sz w:val="24"/>
                <w:szCs w:val="24"/>
              </w:rPr>
              <w:t>20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blHeader/>
          <w:tblCellSpacing w:w="5" w:type="nil"/>
        </w:trPr>
        <w:tc>
          <w:tcPr>
            <w:tcW w:w="1066" w:type="dxa"/>
            <w:gridSpan w:val="2"/>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jc w:val="center"/>
              <w:rPr>
                <w:rFonts w:ascii="Times New Roman" w:hAnsi="Times New Roman"/>
                <w:sz w:val="24"/>
                <w:szCs w:val="24"/>
              </w:rPr>
            </w:pPr>
            <w:r w:rsidRPr="007C52E5">
              <w:rPr>
                <w:rFonts w:ascii="Times New Roman" w:hAnsi="Times New Roman"/>
                <w:sz w:val="24"/>
                <w:szCs w:val="24"/>
              </w:rPr>
              <w:t>1</w:t>
            </w:r>
          </w:p>
        </w:tc>
        <w:tc>
          <w:tcPr>
            <w:tcW w:w="3183"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jc w:val="center"/>
              <w:rPr>
                <w:rFonts w:ascii="Times New Roman" w:hAnsi="Times New Roman"/>
                <w:sz w:val="24"/>
                <w:szCs w:val="24"/>
              </w:rPr>
            </w:pPr>
            <w:r w:rsidRPr="007C52E5">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jc w:val="center"/>
              <w:rPr>
                <w:rFonts w:ascii="Times New Roman" w:hAnsi="Times New Roman"/>
                <w:sz w:val="24"/>
                <w:szCs w:val="24"/>
              </w:rPr>
            </w:pPr>
            <w:r w:rsidRPr="007C52E5">
              <w:rPr>
                <w:rFonts w:ascii="Times New Roman" w:hAnsi="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10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blCellSpacing w:w="5" w:type="nil"/>
        </w:trPr>
        <w:tc>
          <w:tcPr>
            <w:tcW w:w="1066" w:type="dxa"/>
            <w:gridSpan w:val="2"/>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Муниципаль</w:t>
            </w:r>
            <w:r>
              <w:rPr>
                <w:rFonts w:ascii="Times New Roman" w:hAnsi="Times New Roman"/>
                <w:sz w:val="24"/>
                <w:szCs w:val="24"/>
              </w:rPr>
              <w:t>-</w:t>
            </w:r>
            <w:r w:rsidRPr="007C52E5">
              <w:rPr>
                <w:rFonts w:ascii="Times New Roman" w:hAnsi="Times New Roman"/>
                <w:sz w:val="24"/>
                <w:szCs w:val="24"/>
              </w:rPr>
              <w:t>ная</w:t>
            </w:r>
            <w:r w:rsidRPr="007C52E5">
              <w:rPr>
                <w:rFonts w:ascii="Times New Roman" w:hAnsi="Times New Roman"/>
                <w:sz w:val="24"/>
                <w:szCs w:val="24"/>
              </w:rPr>
              <w:br/>
              <w:t>программа</w:t>
            </w:r>
          </w:p>
        </w:tc>
        <w:tc>
          <w:tcPr>
            <w:tcW w:w="3183"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C52E5">
              <w:rPr>
                <w:rFonts w:ascii="Times New Roman" w:hAnsi="Times New Roman"/>
                <w:sz w:val="24"/>
                <w:szCs w:val="24"/>
              </w:rPr>
              <w:t>»</w:t>
            </w:r>
          </w:p>
          <w:p w:rsidR="005E34B9" w:rsidRPr="007C52E5" w:rsidRDefault="005E34B9" w:rsidP="00C90630">
            <w:pPr>
              <w:spacing w:after="0" w:line="240" w:lineRule="auto"/>
              <w:rPr>
                <w:rFonts w:ascii="Times New Roman" w:hAnsi="Times New Roman"/>
                <w:sz w:val="24"/>
                <w:szCs w:val="24"/>
              </w:rPr>
            </w:pPr>
          </w:p>
          <w:p w:rsidR="005E34B9" w:rsidRPr="007C52E5" w:rsidRDefault="005E34B9" w:rsidP="00C90630">
            <w:pPr>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2277,2</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291,6</w:t>
            </w:r>
          </w:p>
        </w:tc>
        <w:tc>
          <w:tcPr>
            <w:tcW w:w="1277" w:type="dxa"/>
            <w:tcBorders>
              <w:left w:val="single" w:sz="4" w:space="0" w:color="auto"/>
              <w:bottom w:val="single" w:sz="4" w:space="0" w:color="auto"/>
              <w:right w:val="single" w:sz="4" w:space="0" w:color="auto"/>
            </w:tcBorders>
            <w:vAlign w:val="center"/>
          </w:tcPr>
          <w:p w:rsidR="005E34B9" w:rsidRPr="007C52E5" w:rsidRDefault="000C7E52" w:rsidP="0093253D">
            <w:pPr>
              <w:spacing w:after="0" w:line="240" w:lineRule="auto"/>
              <w:jc w:val="center"/>
              <w:rPr>
                <w:rFonts w:ascii="Times New Roman" w:hAnsi="Times New Roman"/>
                <w:sz w:val="24"/>
                <w:szCs w:val="24"/>
              </w:rPr>
            </w:pPr>
            <w:r>
              <w:rPr>
                <w:rFonts w:ascii="Times New Roman" w:hAnsi="Times New Roman"/>
                <w:sz w:val="24"/>
                <w:szCs w:val="24"/>
              </w:rPr>
              <w:t>139,5</w:t>
            </w:r>
          </w:p>
        </w:tc>
        <w:tc>
          <w:tcPr>
            <w:tcW w:w="1276" w:type="dxa"/>
            <w:tcBorders>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1846,1</w:t>
            </w:r>
          </w:p>
        </w:tc>
        <w:tc>
          <w:tcPr>
            <w:tcW w:w="1276" w:type="dxa"/>
            <w:tcBorders>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1276" w:type="dxa"/>
            <w:tcBorders>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2277,2</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291,6</w:t>
            </w:r>
          </w:p>
        </w:tc>
        <w:tc>
          <w:tcPr>
            <w:tcW w:w="1277" w:type="dxa"/>
            <w:tcBorders>
              <w:left w:val="single" w:sz="4" w:space="0" w:color="auto"/>
              <w:bottom w:val="single" w:sz="4" w:space="0" w:color="auto"/>
              <w:right w:val="single" w:sz="4" w:space="0" w:color="auto"/>
            </w:tcBorders>
            <w:vAlign w:val="center"/>
          </w:tcPr>
          <w:p w:rsidR="005E34B9" w:rsidRPr="007C52E5" w:rsidRDefault="000C7E52" w:rsidP="0093253D">
            <w:pPr>
              <w:spacing w:after="0" w:line="240" w:lineRule="auto"/>
              <w:jc w:val="center"/>
              <w:rPr>
                <w:rFonts w:ascii="Times New Roman" w:hAnsi="Times New Roman"/>
                <w:sz w:val="24"/>
                <w:szCs w:val="24"/>
              </w:rPr>
            </w:pPr>
            <w:r>
              <w:rPr>
                <w:rFonts w:ascii="Times New Roman" w:hAnsi="Times New Roman"/>
                <w:sz w:val="24"/>
                <w:szCs w:val="24"/>
              </w:rPr>
              <w:t>139,5</w:t>
            </w:r>
          </w:p>
        </w:tc>
        <w:tc>
          <w:tcPr>
            <w:tcW w:w="1276" w:type="dxa"/>
            <w:tcBorders>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1846,1</w:t>
            </w:r>
          </w:p>
        </w:tc>
        <w:tc>
          <w:tcPr>
            <w:tcW w:w="1276" w:type="dxa"/>
            <w:tcBorders>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Подпрограм</w:t>
            </w:r>
            <w:r>
              <w:rPr>
                <w:rFonts w:ascii="Times New Roman" w:hAnsi="Times New Roman"/>
                <w:sz w:val="24"/>
                <w:szCs w:val="24"/>
              </w:rPr>
              <w:t>-</w:t>
            </w:r>
            <w:r w:rsidRPr="007C52E5">
              <w:rPr>
                <w:rFonts w:ascii="Times New Roman" w:hAnsi="Times New Roman"/>
                <w:sz w:val="24"/>
                <w:szCs w:val="24"/>
              </w:rPr>
              <w:t>ма 1</w:t>
            </w:r>
          </w:p>
        </w:tc>
        <w:tc>
          <w:tcPr>
            <w:tcW w:w="3183"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«Повышение эффективности управления муниципальным имуществом»</w:t>
            </w:r>
          </w:p>
          <w:p w:rsidR="005E34B9" w:rsidRPr="007C52E5" w:rsidRDefault="005E34B9" w:rsidP="00C90630">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2277,2</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291,6</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0C7E52" w:rsidP="0093253D">
            <w:pPr>
              <w:spacing w:after="0" w:line="240" w:lineRule="auto"/>
              <w:jc w:val="center"/>
              <w:rPr>
                <w:rFonts w:ascii="Times New Roman" w:hAnsi="Times New Roman"/>
                <w:sz w:val="24"/>
                <w:szCs w:val="24"/>
              </w:rPr>
            </w:pPr>
            <w:r>
              <w:rPr>
                <w:rFonts w:ascii="Times New Roman" w:hAnsi="Times New Roman"/>
                <w:sz w:val="24"/>
                <w:szCs w:val="24"/>
              </w:rPr>
              <w:t>139,5</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1846,1</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82913" w:rsidP="0093253D">
            <w:pPr>
              <w:spacing w:after="0" w:line="240" w:lineRule="auto"/>
              <w:jc w:val="center"/>
              <w:rPr>
                <w:rFonts w:ascii="Times New Roman" w:hAnsi="Times New Roman"/>
                <w:sz w:val="24"/>
                <w:szCs w:val="24"/>
              </w:rPr>
            </w:pPr>
            <w:r>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2277,2</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291,6</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0C7E52" w:rsidP="0093253D">
            <w:pPr>
              <w:spacing w:after="0" w:line="240" w:lineRule="auto"/>
              <w:jc w:val="center"/>
              <w:rPr>
                <w:rFonts w:ascii="Times New Roman" w:hAnsi="Times New Roman"/>
                <w:sz w:val="24"/>
                <w:szCs w:val="24"/>
              </w:rPr>
            </w:pPr>
            <w:r>
              <w:rPr>
                <w:rFonts w:ascii="Times New Roman" w:hAnsi="Times New Roman"/>
                <w:sz w:val="24"/>
                <w:szCs w:val="24"/>
              </w:rPr>
              <w:t>139,5</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7517E1" w:rsidP="0093253D">
            <w:pPr>
              <w:spacing w:after="0" w:line="240" w:lineRule="auto"/>
              <w:jc w:val="center"/>
              <w:rPr>
                <w:rFonts w:ascii="Times New Roman" w:hAnsi="Times New Roman"/>
                <w:sz w:val="24"/>
                <w:szCs w:val="24"/>
              </w:rPr>
            </w:pPr>
            <w:r>
              <w:rPr>
                <w:rFonts w:ascii="Times New Roman" w:hAnsi="Times New Roman"/>
                <w:sz w:val="24"/>
                <w:szCs w:val="24"/>
              </w:rPr>
              <w:t>1846,1</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82913" w:rsidP="0093253D">
            <w:pPr>
              <w:spacing w:after="0" w:line="240" w:lineRule="auto"/>
              <w:jc w:val="center"/>
              <w:rPr>
                <w:rFonts w:ascii="Times New Roman" w:hAnsi="Times New Roman"/>
                <w:sz w:val="24"/>
                <w:szCs w:val="24"/>
              </w:rPr>
            </w:pPr>
            <w:r>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634D45" w:rsidP="0093253D">
            <w:pPr>
              <w:spacing w:after="0" w:line="240" w:lineRule="auto"/>
              <w:jc w:val="center"/>
              <w:rPr>
                <w:rFonts w:ascii="Times New Roman" w:hAnsi="Times New Roman"/>
                <w:sz w:val="24"/>
                <w:szCs w:val="24"/>
              </w:rPr>
            </w:pPr>
            <w:r>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932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066" w:type="dxa"/>
            <w:gridSpan w:val="2"/>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B9" w:rsidRPr="007C52E5" w:rsidRDefault="005E34B9" w:rsidP="00C90630">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12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93253D">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bl>
    <w:p w:rsidR="00FE2D2A" w:rsidRDefault="00FE2D2A" w:rsidP="00D7653C">
      <w:pPr>
        <w:spacing w:after="0" w:line="240" w:lineRule="auto"/>
        <w:ind w:left="10773"/>
        <w:jc w:val="center"/>
        <w:rPr>
          <w:rFonts w:ascii="Times New Roman" w:hAnsi="Times New Roman"/>
          <w:sz w:val="24"/>
          <w:szCs w:val="24"/>
        </w:rPr>
      </w:pPr>
      <w:bookmarkStart w:id="7" w:name="Par1016"/>
      <w:bookmarkEnd w:id="7"/>
    </w:p>
    <w:p w:rsidR="0093253D" w:rsidRDefault="0093253D" w:rsidP="00D7653C">
      <w:pPr>
        <w:spacing w:after="0" w:line="240" w:lineRule="auto"/>
        <w:ind w:left="10773"/>
        <w:jc w:val="center"/>
        <w:rPr>
          <w:rFonts w:ascii="Times New Roman" w:hAnsi="Times New Roman"/>
          <w:sz w:val="28"/>
          <w:szCs w:val="28"/>
        </w:rPr>
      </w:pPr>
    </w:p>
    <w:p w:rsidR="00D7653C" w:rsidRPr="00C90630" w:rsidRDefault="00D7653C"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lastRenderedPageBreak/>
        <w:t xml:space="preserve">Приложение № </w:t>
      </w:r>
      <w:r>
        <w:rPr>
          <w:rFonts w:ascii="Times New Roman" w:hAnsi="Times New Roman"/>
          <w:sz w:val="28"/>
          <w:szCs w:val="28"/>
        </w:rPr>
        <w:t xml:space="preserve">5 </w:t>
      </w:r>
      <w:r w:rsidRPr="00C90630">
        <w:rPr>
          <w:rFonts w:ascii="Times New Roman" w:hAnsi="Times New Roman"/>
          <w:sz w:val="28"/>
          <w:szCs w:val="28"/>
        </w:rPr>
        <w:t>к муниципальной программе</w:t>
      </w:r>
      <w:r>
        <w:rPr>
          <w:rFonts w:ascii="Times New Roman" w:hAnsi="Times New Roman"/>
          <w:sz w:val="28"/>
          <w:szCs w:val="28"/>
        </w:rPr>
        <w:t xml:space="preserve"> </w:t>
      </w:r>
      <w:r w:rsidRPr="00C90630">
        <w:rPr>
          <w:rFonts w:ascii="Times New Roman" w:hAnsi="Times New Roman"/>
          <w:sz w:val="28"/>
          <w:szCs w:val="28"/>
        </w:rPr>
        <w:t>Горняцкого сельского поселения</w:t>
      </w:r>
      <w:r>
        <w:rPr>
          <w:rFonts w:ascii="Times New Roman" w:hAnsi="Times New Roman"/>
          <w:sz w:val="28"/>
          <w:szCs w:val="28"/>
        </w:rPr>
        <w:t xml:space="preserve"> </w:t>
      </w:r>
      <w:r w:rsidRPr="00C90630">
        <w:rPr>
          <w:rFonts w:ascii="Times New Roman" w:hAnsi="Times New Roman"/>
          <w:sz w:val="28"/>
          <w:szCs w:val="28"/>
        </w:rPr>
        <w:t>«Управление муниципальным имуществом</w:t>
      </w:r>
    </w:p>
    <w:p w:rsidR="00D7653C" w:rsidRDefault="00D7653C" w:rsidP="00D7653C">
      <w:pPr>
        <w:spacing w:after="0" w:line="240" w:lineRule="auto"/>
        <w:ind w:left="10773"/>
        <w:jc w:val="center"/>
        <w:rPr>
          <w:rFonts w:ascii="Times New Roman" w:hAnsi="Times New Roman"/>
          <w:sz w:val="28"/>
          <w:szCs w:val="28"/>
        </w:rPr>
      </w:pPr>
      <w:r w:rsidRPr="00C90630">
        <w:rPr>
          <w:rFonts w:ascii="Times New Roman" w:hAnsi="Times New Roman"/>
          <w:sz w:val="28"/>
          <w:szCs w:val="28"/>
        </w:rPr>
        <w:t>в Горняцком сельском поселении»</w:t>
      </w:r>
    </w:p>
    <w:p w:rsidR="00FE2D2A" w:rsidRDefault="00FE2D2A" w:rsidP="00D7653C">
      <w:pPr>
        <w:spacing w:after="0" w:line="240" w:lineRule="auto"/>
        <w:ind w:left="10773"/>
        <w:jc w:val="center"/>
        <w:rPr>
          <w:rFonts w:ascii="Times New Roman" w:hAnsi="Times New Roman"/>
          <w:sz w:val="28"/>
          <w:szCs w:val="28"/>
        </w:rPr>
      </w:pPr>
    </w:p>
    <w:p w:rsidR="00A21C8B" w:rsidRDefault="00A21C8B" w:rsidP="00C90630">
      <w:pPr>
        <w:spacing w:after="0" w:line="240" w:lineRule="auto"/>
        <w:jc w:val="center"/>
        <w:rPr>
          <w:rFonts w:ascii="Times New Roman" w:hAnsi="Times New Roman"/>
          <w:sz w:val="28"/>
          <w:szCs w:val="28"/>
        </w:rPr>
      </w:pPr>
      <w:r w:rsidRPr="00C8712C">
        <w:rPr>
          <w:rFonts w:ascii="Times New Roman" w:hAnsi="Times New Roman"/>
          <w:sz w:val="28"/>
          <w:szCs w:val="28"/>
        </w:rPr>
        <w:t>Сведения</w:t>
      </w:r>
      <w:r>
        <w:rPr>
          <w:rFonts w:ascii="Times New Roman" w:hAnsi="Times New Roman"/>
          <w:sz w:val="28"/>
          <w:szCs w:val="28"/>
        </w:rPr>
        <w:t xml:space="preserve"> </w:t>
      </w:r>
      <w:r w:rsidRPr="00C8712C">
        <w:rPr>
          <w:rFonts w:ascii="Times New Roman" w:hAnsi="Times New Roman"/>
          <w:sz w:val="28"/>
          <w:szCs w:val="28"/>
        </w:rPr>
        <w:t xml:space="preserve">о методике расчета показателя (индикатора) муниципальной программы </w:t>
      </w:r>
    </w:p>
    <w:p w:rsidR="00A21C8B" w:rsidRPr="00C8712C" w:rsidRDefault="00A21C8B" w:rsidP="00C90630">
      <w:pPr>
        <w:spacing w:after="0" w:line="240" w:lineRule="auto"/>
        <w:jc w:val="center"/>
        <w:rPr>
          <w:rFonts w:ascii="Times New Roman" w:hAnsi="Times New Roman"/>
          <w:sz w:val="28"/>
          <w:szCs w:val="28"/>
        </w:rPr>
      </w:pPr>
      <w:r>
        <w:rPr>
          <w:rFonts w:ascii="Times New Roman" w:hAnsi="Times New Roman"/>
          <w:sz w:val="28"/>
          <w:szCs w:val="28"/>
        </w:rPr>
        <w:t>Синегорского</w:t>
      </w:r>
      <w:r w:rsidRPr="00C8712C">
        <w:rPr>
          <w:rFonts w:ascii="Times New Roman" w:hAnsi="Times New Roman"/>
          <w:sz w:val="28"/>
          <w:szCs w:val="28"/>
        </w:rPr>
        <w:t xml:space="preserve"> сельского поселения</w:t>
      </w:r>
      <w:r>
        <w:rPr>
          <w:rFonts w:ascii="Times New Roman" w:hAnsi="Times New Roman"/>
          <w:sz w:val="28"/>
          <w:szCs w:val="28"/>
        </w:rPr>
        <w:t xml:space="preserve"> </w:t>
      </w:r>
      <w:r w:rsidRPr="00C8712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476841">
        <w:rPr>
          <w:rFonts w:ascii="Times New Roman" w:hAnsi="Times New Roman"/>
          <w:sz w:val="28"/>
          <w:szCs w:val="28"/>
        </w:rPr>
        <w:t>Горняц</w:t>
      </w:r>
      <w:r>
        <w:rPr>
          <w:rFonts w:ascii="Times New Roman" w:hAnsi="Times New Roman"/>
          <w:sz w:val="28"/>
          <w:szCs w:val="28"/>
        </w:rPr>
        <w:t>ком сельском поселении</w:t>
      </w:r>
      <w:r w:rsidRPr="00C8712C">
        <w:rPr>
          <w:rFonts w:ascii="Times New Roman" w:hAnsi="Times New Roman"/>
          <w:sz w:val="28"/>
          <w:szCs w:val="28"/>
        </w:rPr>
        <w:t>»</w:t>
      </w:r>
    </w:p>
    <w:tbl>
      <w:tblPr>
        <w:tblW w:w="15309" w:type="dxa"/>
        <w:jc w:val="center"/>
        <w:tblCellSpacing w:w="5" w:type="nil"/>
        <w:tblInd w:w="75" w:type="dxa"/>
        <w:tblLayout w:type="fixed"/>
        <w:tblCellMar>
          <w:left w:w="75" w:type="dxa"/>
          <w:right w:w="75" w:type="dxa"/>
        </w:tblCellMar>
        <w:tblLook w:val="0000"/>
      </w:tblPr>
      <w:tblGrid>
        <w:gridCol w:w="68"/>
        <w:gridCol w:w="783"/>
        <w:gridCol w:w="68"/>
        <w:gridCol w:w="3369"/>
        <w:gridCol w:w="52"/>
        <w:gridCol w:w="1047"/>
        <w:gridCol w:w="87"/>
        <w:gridCol w:w="3031"/>
        <w:gridCol w:w="87"/>
        <w:gridCol w:w="6680"/>
        <w:gridCol w:w="37"/>
      </w:tblGrid>
      <w:tr w:rsidR="00A21C8B" w:rsidRPr="00C8712C" w:rsidTr="0093253D">
        <w:trPr>
          <w:gridBefore w:val="1"/>
          <w:gridAfter w:val="1"/>
          <w:wBefore w:w="68" w:type="dxa"/>
          <w:wAfter w:w="37" w:type="dxa"/>
          <w:trHeight w:val="960"/>
          <w:tblCellSpacing w:w="5" w:type="nil"/>
          <w:jc w:val="center"/>
        </w:trPr>
        <w:tc>
          <w:tcPr>
            <w:tcW w:w="85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  </w:t>
            </w:r>
            <w:r w:rsidRPr="00C8712C">
              <w:rPr>
                <w:rFonts w:ascii="Times New Roman" w:hAnsi="Times New Roman"/>
                <w:sz w:val="24"/>
                <w:szCs w:val="24"/>
              </w:rPr>
              <w:br/>
              <w:t>п/п</w:t>
            </w:r>
          </w:p>
        </w:tc>
        <w:tc>
          <w:tcPr>
            <w:tcW w:w="342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Наименование </w:t>
            </w:r>
            <w:r w:rsidRPr="00C8712C">
              <w:rPr>
                <w:rFonts w:ascii="Times New Roman" w:hAnsi="Times New Roman"/>
                <w:sz w:val="24"/>
                <w:szCs w:val="24"/>
              </w:rPr>
              <w:br/>
              <w:t xml:space="preserve"> показателя</w:t>
            </w:r>
          </w:p>
        </w:tc>
        <w:tc>
          <w:tcPr>
            <w:tcW w:w="1134"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Ед. </w:t>
            </w:r>
            <w:r w:rsidRPr="00C8712C">
              <w:rPr>
                <w:rFonts w:ascii="Times New Roman" w:hAnsi="Times New Roman"/>
                <w:sz w:val="24"/>
                <w:szCs w:val="24"/>
              </w:rPr>
              <w:br/>
              <w:t>изм.</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Методика расчета показателя (формула) и </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методологические пояснения к показателю </w:t>
            </w:r>
          </w:p>
        </w:tc>
        <w:tc>
          <w:tcPr>
            <w:tcW w:w="6680" w:type="dxa"/>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Базовые показатели   </w:t>
            </w:r>
            <w:r w:rsidRPr="00C8712C">
              <w:rPr>
                <w:rFonts w:ascii="Times New Roman" w:hAnsi="Times New Roman"/>
                <w:sz w:val="24"/>
                <w:szCs w:val="24"/>
              </w:rPr>
              <w:br/>
              <w:t>(используемые в формуле)</w:t>
            </w:r>
          </w:p>
        </w:tc>
      </w:tr>
      <w:tr w:rsidR="00A21C8B" w:rsidRPr="00C8712C" w:rsidTr="0093253D">
        <w:tblPrEx>
          <w:jc w:val="left"/>
        </w:tblPrEx>
        <w:trPr>
          <w:tblHeade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1</w:t>
            </w:r>
          </w:p>
        </w:tc>
        <w:tc>
          <w:tcPr>
            <w:tcW w:w="3437"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2</w:t>
            </w:r>
          </w:p>
        </w:tc>
        <w:tc>
          <w:tcPr>
            <w:tcW w:w="1099"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3</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5</w:t>
            </w:r>
          </w:p>
        </w:tc>
      </w:tr>
      <w:tr w:rsidR="00A21C8B" w:rsidRPr="00C8712C" w:rsidTr="00114FF0">
        <w:tblPrEx>
          <w:jc w:val="left"/>
        </w:tblPrEx>
        <w:trPr>
          <w:trHeight w:val="48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1.</w:t>
            </w:r>
          </w:p>
        </w:tc>
        <w:tc>
          <w:tcPr>
            <w:tcW w:w="3437"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Показатель 1.</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Доля объектов недвижимого имущества, учтенных в реест</w:t>
            </w:r>
            <w:r>
              <w:rPr>
                <w:rFonts w:ascii="Times New Roman" w:hAnsi="Times New Roman"/>
                <w:sz w:val="24"/>
                <w:szCs w:val="24"/>
              </w:rPr>
              <w:t xml:space="preserve">ре муниципальной собственности </w:t>
            </w:r>
            <w:r w:rsidR="00476841">
              <w:rPr>
                <w:rFonts w:ascii="Times New Roman" w:hAnsi="Times New Roman"/>
                <w:sz w:val="24"/>
                <w:szCs w:val="24"/>
              </w:rPr>
              <w:t>Горняц</w:t>
            </w:r>
            <w:r>
              <w:rPr>
                <w:rFonts w:ascii="Times New Roman" w:hAnsi="Times New Roman"/>
                <w:sz w:val="24"/>
                <w:szCs w:val="24"/>
              </w:rPr>
              <w:t>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 </w:t>
            </w:r>
          </w:p>
        </w:tc>
        <w:tc>
          <w:tcPr>
            <w:tcW w:w="1099"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114FF0">
            <w:pPr>
              <w:spacing w:after="0" w:line="240" w:lineRule="auto"/>
              <w:jc w:val="center"/>
              <w:rPr>
                <w:rFonts w:ascii="Times New Roman" w:hAnsi="Times New Roman"/>
                <w:sz w:val="24"/>
                <w:szCs w:val="24"/>
              </w:rPr>
            </w:pPr>
            <w:r>
              <w:rPr>
                <w:rFonts w:ascii="Times New Roman" w:hAnsi="Times New Roman"/>
                <w:sz w:val="24"/>
                <w:szCs w:val="24"/>
              </w:rPr>
              <w:t>%</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jc w:val="center"/>
              <w:rPr>
                <w:rFonts w:ascii="Times New Roman" w:hAnsi="Times New Roman"/>
                <w:sz w:val="24"/>
                <w:szCs w:val="24"/>
              </w:rPr>
            </w:pPr>
            <w:r w:rsidRPr="00C8712C">
              <w:rPr>
                <w:rFonts w:ascii="Times New Roman" w:hAnsi="Times New Roman"/>
                <w:sz w:val="24"/>
                <w:szCs w:val="24"/>
              </w:rPr>
              <w:t>Д = КОр. / КОоб. х 100</w:t>
            </w:r>
          </w:p>
          <w:p w:rsidR="00A21C8B" w:rsidRPr="00C8712C" w:rsidRDefault="00A21C8B" w:rsidP="00C90630">
            <w:pPr>
              <w:spacing w:after="0" w:line="240" w:lineRule="auto"/>
              <w:jc w:val="center"/>
              <w:rPr>
                <w:rFonts w:ascii="Times New Roman" w:hAnsi="Times New Roman"/>
                <w:sz w:val="24"/>
                <w:szCs w:val="24"/>
              </w:rPr>
            </w:pPr>
          </w:p>
        </w:tc>
        <w:tc>
          <w:tcPr>
            <w:tcW w:w="6804" w:type="dxa"/>
            <w:gridSpan w:val="3"/>
            <w:tcBorders>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Д – доля объектов недвижимого имущества, учтенных в реест</w:t>
            </w:r>
            <w:r>
              <w:rPr>
                <w:rFonts w:ascii="Times New Roman" w:hAnsi="Times New Roman"/>
                <w:sz w:val="24"/>
                <w:szCs w:val="24"/>
              </w:rPr>
              <w:t xml:space="preserve">ре муниципальной собственности </w:t>
            </w:r>
            <w:r w:rsidR="00476841">
              <w:rPr>
                <w:rFonts w:ascii="Times New Roman" w:hAnsi="Times New Roman"/>
                <w:sz w:val="24"/>
                <w:szCs w:val="24"/>
              </w:rPr>
              <w:t>Горняц</w:t>
            </w:r>
            <w:r>
              <w:rPr>
                <w:rFonts w:ascii="Times New Roman" w:hAnsi="Times New Roman"/>
                <w:sz w:val="24"/>
                <w:szCs w:val="24"/>
              </w:rPr>
              <w:t>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КОр. –  количеств</w:t>
            </w:r>
            <w:r>
              <w:rPr>
                <w:rFonts w:ascii="Times New Roman" w:hAnsi="Times New Roman"/>
                <w:sz w:val="24"/>
                <w:szCs w:val="24"/>
              </w:rPr>
              <w:t xml:space="preserve">о </w:t>
            </w:r>
            <w:r w:rsidRPr="00C8712C">
              <w:rPr>
                <w:rFonts w:ascii="Times New Roman" w:hAnsi="Times New Roman"/>
                <w:sz w:val="24"/>
                <w:szCs w:val="24"/>
              </w:rPr>
              <w:t>объектов недвижимого имущества, на которые проведена государственная регистрация права;</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КОоб. – количество объектов недвижимого имущества, учтенных в реестре муниципальной собственности </w:t>
            </w:r>
            <w:r w:rsidR="00476841">
              <w:rPr>
                <w:rFonts w:ascii="Times New Roman" w:hAnsi="Times New Roman"/>
                <w:sz w:val="24"/>
                <w:szCs w:val="24"/>
              </w:rPr>
              <w:t>Горняц</w:t>
            </w:r>
            <w:r>
              <w:rPr>
                <w:rFonts w:ascii="Times New Roman" w:hAnsi="Times New Roman"/>
                <w:sz w:val="24"/>
                <w:szCs w:val="24"/>
              </w:rPr>
              <w:t>кого</w:t>
            </w:r>
            <w:r w:rsidRPr="00C8712C">
              <w:rPr>
                <w:rFonts w:ascii="Times New Roman" w:hAnsi="Times New Roman"/>
                <w:sz w:val="24"/>
                <w:szCs w:val="24"/>
              </w:rPr>
              <w:t xml:space="preserve"> сельского поселения</w:t>
            </w:r>
          </w:p>
        </w:tc>
      </w:tr>
      <w:tr w:rsidR="00A21C8B" w:rsidRPr="00C8712C" w:rsidTr="00114FF0">
        <w:tblPrEx>
          <w:jc w:val="left"/>
        </w:tblPrEx>
        <w:trPr>
          <w:trHeight w:val="48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2.</w:t>
            </w:r>
          </w:p>
        </w:tc>
        <w:tc>
          <w:tcPr>
            <w:tcW w:w="3437"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Показатель 2.</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1099"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114FF0">
            <w:pPr>
              <w:spacing w:after="0" w:line="240" w:lineRule="auto"/>
              <w:jc w:val="center"/>
              <w:rPr>
                <w:rFonts w:ascii="Times New Roman" w:hAnsi="Times New Roman"/>
                <w:sz w:val="24"/>
                <w:szCs w:val="24"/>
              </w:rPr>
            </w:pPr>
            <w:r>
              <w:rPr>
                <w:rFonts w:ascii="Times New Roman" w:hAnsi="Times New Roman"/>
                <w:sz w:val="24"/>
                <w:szCs w:val="24"/>
              </w:rPr>
              <w:t>%</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jc w:val="center"/>
              <w:rPr>
                <w:rFonts w:ascii="Times New Roman" w:hAnsi="Times New Roman"/>
                <w:sz w:val="24"/>
                <w:szCs w:val="24"/>
              </w:rPr>
            </w:pPr>
            <w:r w:rsidRPr="00C8712C">
              <w:rPr>
                <w:rFonts w:ascii="Times New Roman" w:hAnsi="Times New Roman"/>
                <w:sz w:val="24"/>
                <w:szCs w:val="24"/>
              </w:rPr>
              <w:t>Д = КЗУр. / КЗУоб. х 100</w:t>
            </w:r>
          </w:p>
          <w:p w:rsidR="00A21C8B" w:rsidRPr="00C8712C" w:rsidRDefault="00A21C8B" w:rsidP="00C90630">
            <w:pPr>
              <w:spacing w:after="0" w:line="240" w:lineRule="auto"/>
              <w:jc w:val="center"/>
              <w:rPr>
                <w:rFonts w:ascii="Times New Roman" w:hAnsi="Times New Roman"/>
                <w:sz w:val="24"/>
                <w:szCs w:val="24"/>
              </w:rPr>
            </w:pPr>
          </w:p>
        </w:tc>
        <w:tc>
          <w:tcPr>
            <w:tcW w:w="6804" w:type="dxa"/>
            <w:gridSpan w:val="3"/>
            <w:tcBorders>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Д – доля земельных участков, подлежащих оформлению в муниципальную собственность на которые проведена государственная регистрация права;</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КЗУр. –  количество земельных участков, на которые проведена государственная регистрация права;</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КЗУоб. – количество земельных участков, подлежащих оформлению в муниципальную собственность </w:t>
            </w:r>
          </w:p>
        </w:tc>
      </w:tr>
      <w:tr w:rsidR="00A21C8B" w:rsidRPr="00C8712C" w:rsidTr="00114FF0">
        <w:tblPrEx>
          <w:jc w:val="left"/>
        </w:tblPrEx>
        <w:trPr>
          <w:trHeight w:val="783"/>
          <w:tblCellSpacing w:w="5" w:type="nil"/>
        </w:trPr>
        <w:tc>
          <w:tcPr>
            <w:tcW w:w="851" w:type="dxa"/>
            <w:gridSpan w:val="2"/>
            <w:tcBorders>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3.</w:t>
            </w:r>
          </w:p>
        </w:tc>
        <w:tc>
          <w:tcPr>
            <w:tcW w:w="3437" w:type="dxa"/>
            <w:gridSpan w:val="2"/>
            <w:tcBorders>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Показатель 3.</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 xml:space="preserve">Доля объектов муниципальной собственности, переданных в аренду или проданных на </w:t>
            </w:r>
            <w:r w:rsidRPr="00C8712C">
              <w:rPr>
                <w:rFonts w:ascii="Times New Roman" w:hAnsi="Times New Roman"/>
                <w:sz w:val="24"/>
                <w:szCs w:val="24"/>
              </w:rPr>
              <w:lastRenderedPageBreak/>
              <w:t>аукционах</w:t>
            </w:r>
          </w:p>
        </w:tc>
        <w:tc>
          <w:tcPr>
            <w:tcW w:w="1099" w:type="dxa"/>
            <w:gridSpan w:val="2"/>
            <w:tcBorders>
              <w:left w:val="single" w:sz="4" w:space="0" w:color="auto"/>
              <w:bottom w:val="single" w:sz="4" w:space="0" w:color="auto"/>
              <w:right w:val="single" w:sz="4" w:space="0" w:color="auto"/>
            </w:tcBorders>
          </w:tcPr>
          <w:p w:rsidR="00A21C8B" w:rsidRPr="00C8712C" w:rsidRDefault="00A21C8B" w:rsidP="00114FF0">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jc w:val="center"/>
              <w:rPr>
                <w:rFonts w:ascii="Times New Roman" w:hAnsi="Times New Roman"/>
                <w:sz w:val="24"/>
                <w:szCs w:val="24"/>
              </w:rPr>
            </w:pPr>
            <w:r w:rsidRPr="00C8712C">
              <w:rPr>
                <w:rFonts w:ascii="Times New Roman" w:hAnsi="Times New Roman"/>
                <w:sz w:val="24"/>
                <w:szCs w:val="24"/>
              </w:rPr>
              <w:t>Д = КОСар. / КОСоб. х 100</w:t>
            </w:r>
          </w:p>
          <w:p w:rsidR="00A21C8B" w:rsidRPr="00C8712C" w:rsidRDefault="00A21C8B" w:rsidP="00C90630">
            <w:pPr>
              <w:spacing w:after="0" w:line="240" w:lineRule="auto"/>
              <w:jc w:val="center"/>
              <w:rPr>
                <w:rFonts w:ascii="Times New Roman" w:hAnsi="Times New Roman"/>
                <w:sz w:val="24"/>
                <w:szCs w:val="24"/>
              </w:rPr>
            </w:pPr>
          </w:p>
        </w:tc>
        <w:tc>
          <w:tcPr>
            <w:tcW w:w="6804" w:type="dxa"/>
            <w:gridSpan w:val="3"/>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Д – доля объектов муниципальной собственности, переданных в аренду или проданных на аукционах;</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КОСар. –  количество объектов муниципальной собственности, переданных в аренду или проданных на аукционах;</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lastRenderedPageBreak/>
              <w:t>КОСоб. – общее количество объектов муниципальной собственности</w:t>
            </w:r>
          </w:p>
        </w:tc>
      </w:tr>
      <w:tr w:rsidR="00A21C8B" w:rsidRPr="00C8712C" w:rsidTr="00114FF0">
        <w:tblPrEx>
          <w:jc w:val="left"/>
        </w:tblPrEx>
        <w:trPr>
          <w:trHeight w:val="1375"/>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lastRenderedPageBreak/>
              <w:t>4.</w:t>
            </w:r>
          </w:p>
        </w:tc>
        <w:tc>
          <w:tcPr>
            <w:tcW w:w="3437"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Показатель 4.</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Межевание земельных участков</w:t>
            </w:r>
          </w:p>
        </w:tc>
        <w:tc>
          <w:tcPr>
            <w:tcW w:w="1099"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114FF0">
            <w:pPr>
              <w:spacing w:after="0" w:line="240" w:lineRule="auto"/>
              <w:jc w:val="center"/>
              <w:rPr>
                <w:rFonts w:ascii="Times New Roman" w:hAnsi="Times New Roman"/>
                <w:sz w:val="24"/>
                <w:szCs w:val="24"/>
              </w:rPr>
            </w:pPr>
            <w:r>
              <w:rPr>
                <w:rFonts w:ascii="Times New Roman" w:hAnsi="Times New Roman"/>
                <w:sz w:val="24"/>
                <w:szCs w:val="24"/>
              </w:rPr>
              <w:t>%</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jc w:val="center"/>
              <w:rPr>
                <w:rFonts w:ascii="Times New Roman" w:hAnsi="Times New Roman"/>
                <w:sz w:val="24"/>
                <w:szCs w:val="24"/>
              </w:rPr>
            </w:pPr>
            <w:r w:rsidRPr="00C8712C">
              <w:rPr>
                <w:rFonts w:ascii="Times New Roman" w:hAnsi="Times New Roman"/>
                <w:sz w:val="24"/>
                <w:szCs w:val="24"/>
              </w:rPr>
              <w:t>М = ПЗУмеж. / ПЗУоб. х 100</w:t>
            </w:r>
          </w:p>
          <w:p w:rsidR="00A21C8B" w:rsidRPr="00C8712C" w:rsidRDefault="00A21C8B" w:rsidP="00C90630">
            <w:pPr>
              <w:spacing w:after="0" w:line="240" w:lineRule="auto"/>
              <w:jc w:val="center"/>
              <w:rPr>
                <w:rFonts w:ascii="Times New Roman" w:hAnsi="Times New Roman"/>
                <w:sz w:val="24"/>
                <w:szCs w:val="24"/>
              </w:rPr>
            </w:pPr>
          </w:p>
        </w:tc>
        <w:tc>
          <w:tcPr>
            <w:tcW w:w="6804" w:type="dxa"/>
            <w:gridSpan w:val="3"/>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М – Межевание земельных участков;</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ПЗУ меж. –  площадь земельных участков, по которым проведено межевание;</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ПЗУоб. – общая площадь земельных участков, по которым необходимо провести межевание</w:t>
            </w:r>
          </w:p>
        </w:tc>
      </w:tr>
      <w:tr w:rsidR="00A21C8B" w:rsidRPr="00C8712C" w:rsidTr="00114FF0">
        <w:tblPrEx>
          <w:jc w:val="left"/>
        </w:tblPrEx>
        <w:trPr>
          <w:trHeight w:val="1527"/>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5.</w:t>
            </w:r>
          </w:p>
        </w:tc>
        <w:tc>
          <w:tcPr>
            <w:tcW w:w="3437"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Показатель 5.</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1099"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114FF0">
            <w:pPr>
              <w:spacing w:after="0" w:line="240" w:lineRule="auto"/>
              <w:jc w:val="center"/>
              <w:rPr>
                <w:rFonts w:ascii="Times New Roman" w:hAnsi="Times New Roman"/>
                <w:sz w:val="24"/>
                <w:szCs w:val="24"/>
              </w:rPr>
            </w:pPr>
            <w:r>
              <w:rPr>
                <w:rFonts w:ascii="Times New Roman" w:hAnsi="Times New Roman"/>
                <w:sz w:val="24"/>
                <w:szCs w:val="24"/>
              </w:rPr>
              <w:t>%</w:t>
            </w:r>
          </w:p>
        </w:tc>
        <w:tc>
          <w:tcPr>
            <w:tcW w:w="3118" w:type="dxa"/>
            <w:gridSpan w:val="2"/>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jc w:val="center"/>
              <w:rPr>
                <w:rFonts w:ascii="Times New Roman" w:hAnsi="Times New Roman"/>
                <w:sz w:val="24"/>
                <w:szCs w:val="24"/>
              </w:rPr>
            </w:pPr>
            <w:r w:rsidRPr="00C8712C">
              <w:rPr>
                <w:rFonts w:ascii="Times New Roman" w:hAnsi="Times New Roman"/>
                <w:sz w:val="24"/>
                <w:szCs w:val="24"/>
              </w:rPr>
              <w:t>П = Ф / П х 100</w:t>
            </w:r>
          </w:p>
          <w:p w:rsidR="00A21C8B" w:rsidRPr="00C8712C" w:rsidRDefault="00A21C8B" w:rsidP="00C90630">
            <w:pPr>
              <w:spacing w:after="0" w:line="240" w:lineRule="auto"/>
              <w:jc w:val="center"/>
              <w:rPr>
                <w:rFonts w:ascii="Times New Roman" w:hAnsi="Times New Roman"/>
                <w:sz w:val="24"/>
                <w:szCs w:val="24"/>
              </w:rPr>
            </w:pPr>
          </w:p>
        </w:tc>
        <w:tc>
          <w:tcPr>
            <w:tcW w:w="6804" w:type="dxa"/>
            <w:gridSpan w:val="3"/>
            <w:tcBorders>
              <w:top w:val="single" w:sz="4" w:space="0" w:color="auto"/>
              <w:left w:val="single" w:sz="4" w:space="0" w:color="auto"/>
              <w:bottom w:val="single" w:sz="4" w:space="0" w:color="auto"/>
              <w:right w:val="single" w:sz="4" w:space="0" w:color="auto"/>
            </w:tcBorders>
          </w:tcPr>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Ф – фактическое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A21C8B" w:rsidRPr="00C8712C" w:rsidRDefault="00A21C8B" w:rsidP="00C90630">
            <w:pPr>
              <w:spacing w:after="0" w:line="240" w:lineRule="auto"/>
              <w:rPr>
                <w:rFonts w:ascii="Times New Roman" w:hAnsi="Times New Roman"/>
                <w:sz w:val="24"/>
                <w:szCs w:val="24"/>
              </w:rPr>
            </w:pPr>
            <w:r w:rsidRPr="00C8712C">
              <w:rPr>
                <w:rFonts w:ascii="Times New Roman" w:hAnsi="Times New Roman"/>
                <w:sz w:val="24"/>
                <w:szCs w:val="24"/>
              </w:rPr>
              <w:t>П –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A21C8B" w:rsidRDefault="00A21C8B" w:rsidP="00C90630">
      <w:pPr>
        <w:spacing w:after="0" w:line="240" w:lineRule="auto"/>
        <w:rPr>
          <w:rFonts w:ascii="Times New Roman" w:hAnsi="Times New Roman"/>
          <w:sz w:val="24"/>
          <w:szCs w:val="24"/>
        </w:rPr>
      </w:pPr>
    </w:p>
    <w:p w:rsidR="00A21C8B" w:rsidRPr="00C8712C" w:rsidRDefault="00A21C8B" w:rsidP="00C90630">
      <w:pPr>
        <w:spacing w:after="0" w:line="240" w:lineRule="auto"/>
        <w:rPr>
          <w:rFonts w:ascii="Times New Roman" w:hAnsi="Times New Roman"/>
          <w:sz w:val="24"/>
          <w:szCs w:val="24"/>
        </w:rPr>
      </w:pPr>
    </w:p>
    <w:p w:rsidR="00D216DF" w:rsidRPr="008E7BCB" w:rsidRDefault="00D216DF" w:rsidP="00C90630">
      <w:pPr>
        <w:spacing w:after="0" w:line="240" w:lineRule="auto"/>
      </w:pPr>
    </w:p>
    <w:sectPr w:rsidR="00D216DF" w:rsidRPr="008E7BCB" w:rsidSect="00FE2D2A">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596" w:rsidRDefault="00484596" w:rsidP="00555B58">
      <w:pPr>
        <w:spacing w:after="0" w:line="240" w:lineRule="auto"/>
      </w:pPr>
      <w:r>
        <w:separator/>
      </w:r>
    </w:p>
  </w:endnote>
  <w:endnote w:type="continuationSeparator" w:id="1">
    <w:p w:rsidR="00484596" w:rsidRDefault="00484596"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596" w:rsidRDefault="00484596" w:rsidP="00555B58">
      <w:pPr>
        <w:spacing w:after="0" w:line="240" w:lineRule="auto"/>
      </w:pPr>
      <w:r>
        <w:separator/>
      </w:r>
    </w:p>
  </w:footnote>
  <w:footnote w:type="continuationSeparator" w:id="1">
    <w:p w:rsidR="00484596" w:rsidRDefault="00484596"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012655B"/>
    <w:multiLevelType w:val="multilevel"/>
    <w:tmpl w:val="024A1664"/>
    <w:lvl w:ilvl="0">
      <w:start w:val="1"/>
      <w:numFmt w:val="decimal"/>
      <w:lvlText w:val="%1."/>
      <w:lvlJc w:val="left"/>
      <w:pPr>
        <w:ind w:left="1669" w:hanging="9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rPr>
        <w:rFonts w:cs="Times New Roman"/>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F5041A"/>
    <w:multiLevelType w:val="hybridMultilevel"/>
    <w:tmpl w:val="2ECE2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4"/>
  </w:num>
  <w:num w:numId="5">
    <w:abstractNumId w:val="0"/>
  </w:num>
  <w:num w:numId="6">
    <w:abstractNumId w:val="1"/>
  </w:num>
  <w:num w:numId="7">
    <w:abstractNumId w:val="9"/>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168F3"/>
    <w:rsid w:val="00034A34"/>
    <w:rsid w:val="000447AB"/>
    <w:rsid w:val="000520FE"/>
    <w:rsid w:val="00060D0A"/>
    <w:rsid w:val="00066835"/>
    <w:rsid w:val="000920D2"/>
    <w:rsid w:val="000A0A75"/>
    <w:rsid w:val="000B4954"/>
    <w:rsid w:val="000B4C09"/>
    <w:rsid w:val="000C2EE8"/>
    <w:rsid w:val="000C7E52"/>
    <w:rsid w:val="000D6B2D"/>
    <w:rsid w:val="000F220B"/>
    <w:rsid w:val="00106B24"/>
    <w:rsid w:val="00111841"/>
    <w:rsid w:val="00114FF0"/>
    <w:rsid w:val="00134502"/>
    <w:rsid w:val="001370A3"/>
    <w:rsid w:val="00141B27"/>
    <w:rsid w:val="00143AEC"/>
    <w:rsid w:val="00151B97"/>
    <w:rsid w:val="00151E22"/>
    <w:rsid w:val="0015485F"/>
    <w:rsid w:val="0017030A"/>
    <w:rsid w:val="00185151"/>
    <w:rsid w:val="001A0644"/>
    <w:rsid w:val="001A339A"/>
    <w:rsid w:val="001B2568"/>
    <w:rsid w:val="001E1AF2"/>
    <w:rsid w:val="00202578"/>
    <w:rsid w:val="00204CC7"/>
    <w:rsid w:val="002059F7"/>
    <w:rsid w:val="002177EC"/>
    <w:rsid w:val="0022138E"/>
    <w:rsid w:val="002345BA"/>
    <w:rsid w:val="00252A50"/>
    <w:rsid w:val="00261577"/>
    <w:rsid w:val="00271299"/>
    <w:rsid w:val="0029228F"/>
    <w:rsid w:val="002A0073"/>
    <w:rsid w:val="002C2FF2"/>
    <w:rsid w:val="002D173E"/>
    <w:rsid w:val="002E2510"/>
    <w:rsid w:val="002E6BF7"/>
    <w:rsid w:val="002F5700"/>
    <w:rsid w:val="003074F8"/>
    <w:rsid w:val="00307F0E"/>
    <w:rsid w:val="0031667F"/>
    <w:rsid w:val="00320399"/>
    <w:rsid w:val="003436C1"/>
    <w:rsid w:val="0034695C"/>
    <w:rsid w:val="00367DAC"/>
    <w:rsid w:val="0037254C"/>
    <w:rsid w:val="003826EB"/>
    <w:rsid w:val="003833CC"/>
    <w:rsid w:val="003B63CF"/>
    <w:rsid w:val="003C4E7E"/>
    <w:rsid w:val="003F14A2"/>
    <w:rsid w:val="00400163"/>
    <w:rsid w:val="00407B71"/>
    <w:rsid w:val="00413778"/>
    <w:rsid w:val="00415196"/>
    <w:rsid w:val="00422510"/>
    <w:rsid w:val="00433C18"/>
    <w:rsid w:val="00476841"/>
    <w:rsid w:val="00483715"/>
    <w:rsid w:val="00484596"/>
    <w:rsid w:val="00492F95"/>
    <w:rsid w:val="004A2BB4"/>
    <w:rsid w:val="004A7631"/>
    <w:rsid w:val="004B0BC3"/>
    <w:rsid w:val="004C0C08"/>
    <w:rsid w:val="004F0500"/>
    <w:rsid w:val="005026E6"/>
    <w:rsid w:val="00506826"/>
    <w:rsid w:val="005209D9"/>
    <w:rsid w:val="0052303D"/>
    <w:rsid w:val="005235F4"/>
    <w:rsid w:val="00524789"/>
    <w:rsid w:val="00526ED5"/>
    <w:rsid w:val="00537BC3"/>
    <w:rsid w:val="00540B5C"/>
    <w:rsid w:val="00555B58"/>
    <w:rsid w:val="00582913"/>
    <w:rsid w:val="00583D2A"/>
    <w:rsid w:val="00583D58"/>
    <w:rsid w:val="00585353"/>
    <w:rsid w:val="005A1249"/>
    <w:rsid w:val="005E20D7"/>
    <w:rsid w:val="005E34B9"/>
    <w:rsid w:val="005E599E"/>
    <w:rsid w:val="005E71F1"/>
    <w:rsid w:val="00621B52"/>
    <w:rsid w:val="00622586"/>
    <w:rsid w:val="006320AA"/>
    <w:rsid w:val="00633521"/>
    <w:rsid w:val="00634D45"/>
    <w:rsid w:val="00647F3E"/>
    <w:rsid w:val="006553A1"/>
    <w:rsid w:val="006676C6"/>
    <w:rsid w:val="00675F84"/>
    <w:rsid w:val="0068666F"/>
    <w:rsid w:val="006C0903"/>
    <w:rsid w:val="006C5201"/>
    <w:rsid w:val="006D6976"/>
    <w:rsid w:val="007016F7"/>
    <w:rsid w:val="00703120"/>
    <w:rsid w:val="007120BD"/>
    <w:rsid w:val="007131F6"/>
    <w:rsid w:val="007138FC"/>
    <w:rsid w:val="00726613"/>
    <w:rsid w:val="007318E3"/>
    <w:rsid w:val="007517E1"/>
    <w:rsid w:val="007949F0"/>
    <w:rsid w:val="007978AC"/>
    <w:rsid w:val="007B059C"/>
    <w:rsid w:val="007C130E"/>
    <w:rsid w:val="007C223A"/>
    <w:rsid w:val="007C52E5"/>
    <w:rsid w:val="00811A00"/>
    <w:rsid w:val="00824683"/>
    <w:rsid w:val="00851315"/>
    <w:rsid w:val="0088498E"/>
    <w:rsid w:val="008B660F"/>
    <w:rsid w:val="008C4EB1"/>
    <w:rsid w:val="008E7705"/>
    <w:rsid w:val="008E7BCB"/>
    <w:rsid w:val="008F08FE"/>
    <w:rsid w:val="008F1341"/>
    <w:rsid w:val="00913961"/>
    <w:rsid w:val="00927512"/>
    <w:rsid w:val="0093253D"/>
    <w:rsid w:val="00932D3D"/>
    <w:rsid w:val="009358A6"/>
    <w:rsid w:val="0097134D"/>
    <w:rsid w:val="0097442B"/>
    <w:rsid w:val="009A1AB1"/>
    <w:rsid w:val="009A6FBA"/>
    <w:rsid w:val="009B15AE"/>
    <w:rsid w:val="009B4310"/>
    <w:rsid w:val="009D157F"/>
    <w:rsid w:val="009D441A"/>
    <w:rsid w:val="009E0EE8"/>
    <w:rsid w:val="009E71D4"/>
    <w:rsid w:val="009F261E"/>
    <w:rsid w:val="009F7A44"/>
    <w:rsid w:val="00A0278F"/>
    <w:rsid w:val="00A0694A"/>
    <w:rsid w:val="00A15244"/>
    <w:rsid w:val="00A21979"/>
    <w:rsid w:val="00A21C8B"/>
    <w:rsid w:val="00A40344"/>
    <w:rsid w:val="00A53298"/>
    <w:rsid w:val="00A60EB3"/>
    <w:rsid w:val="00A63286"/>
    <w:rsid w:val="00A866FB"/>
    <w:rsid w:val="00AA70C4"/>
    <w:rsid w:val="00AB054A"/>
    <w:rsid w:val="00AB58DB"/>
    <w:rsid w:val="00AC388B"/>
    <w:rsid w:val="00AE445A"/>
    <w:rsid w:val="00AE7A36"/>
    <w:rsid w:val="00AF2CBE"/>
    <w:rsid w:val="00B14847"/>
    <w:rsid w:val="00B14BF1"/>
    <w:rsid w:val="00B17479"/>
    <w:rsid w:val="00B20C16"/>
    <w:rsid w:val="00B26403"/>
    <w:rsid w:val="00B324A3"/>
    <w:rsid w:val="00B358ED"/>
    <w:rsid w:val="00B418C1"/>
    <w:rsid w:val="00B5574C"/>
    <w:rsid w:val="00BD1771"/>
    <w:rsid w:val="00BE3482"/>
    <w:rsid w:val="00BF1DC9"/>
    <w:rsid w:val="00C039CA"/>
    <w:rsid w:val="00C36134"/>
    <w:rsid w:val="00C7150A"/>
    <w:rsid w:val="00C832AE"/>
    <w:rsid w:val="00C84512"/>
    <w:rsid w:val="00C8712C"/>
    <w:rsid w:val="00C90630"/>
    <w:rsid w:val="00C956C4"/>
    <w:rsid w:val="00CA1542"/>
    <w:rsid w:val="00CF6C3B"/>
    <w:rsid w:val="00D120CD"/>
    <w:rsid w:val="00D216DF"/>
    <w:rsid w:val="00D33925"/>
    <w:rsid w:val="00D405DE"/>
    <w:rsid w:val="00D4110E"/>
    <w:rsid w:val="00D41120"/>
    <w:rsid w:val="00D45DA7"/>
    <w:rsid w:val="00D5385C"/>
    <w:rsid w:val="00D6015D"/>
    <w:rsid w:val="00D615FA"/>
    <w:rsid w:val="00D63796"/>
    <w:rsid w:val="00D75DB9"/>
    <w:rsid w:val="00D7653C"/>
    <w:rsid w:val="00D77854"/>
    <w:rsid w:val="00D92FD2"/>
    <w:rsid w:val="00DB18AE"/>
    <w:rsid w:val="00DE14B2"/>
    <w:rsid w:val="00DF7F88"/>
    <w:rsid w:val="00E35E7D"/>
    <w:rsid w:val="00E53236"/>
    <w:rsid w:val="00E6316E"/>
    <w:rsid w:val="00E72CB3"/>
    <w:rsid w:val="00ED4BAC"/>
    <w:rsid w:val="00ED5519"/>
    <w:rsid w:val="00EF712E"/>
    <w:rsid w:val="00F11FB7"/>
    <w:rsid w:val="00F16F7F"/>
    <w:rsid w:val="00F304A7"/>
    <w:rsid w:val="00F32F19"/>
    <w:rsid w:val="00F355BD"/>
    <w:rsid w:val="00F42E83"/>
    <w:rsid w:val="00F47496"/>
    <w:rsid w:val="00F85765"/>
    <w:rsid w:val="00FC1AF6"/>
    <w:rsid w:val="00FC6C85"/>
    <w:rsid w:val="00FE2D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3">
    <w:name w:val="heading 3"/>
    <w:basedOn w:val="a"/>
    <w:next w:val="a"/>
    <w:link w:val="30"/>
    <w:semiHidden/>
    <w:unhideWhenUsed/>
    <w:qFormat/>
    <w:locked/>
    <w:rsid w:val="00BF1D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0B5C"/>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0399"/>
    <w:rPr>
      <w:rFonts w:ascii="Tahoma" w:hAnsi="Tahoma" w:cs="Tahoma"/>
      <w:sz w:val="16"/>
      <w:szCs w:val="16"/>
      <w:lang w:eastAsia="ru-RU"/>
    </w:rPr>
  </w:style>
  <w:style w:type="character" w:styleId="a6">
    <w:name w:val="Hyperlink"/>
    <w:basedOn w:val="a0"/>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basedOn w:val="a0"/>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basedOn w:val="a0"/>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basedOn w:val="a0"/>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basedOn w:val="a0"/>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semiHidden/>
    <w:rsid w:val="00BF1DC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9821-10E9-4635-AA75-1BD600D6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1</Pages>
  <Words>7323</Words>
  <Characters>41746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3</cp:revision>
  <cp:lastPrinted>2018-05-10T05:01:00Z</cp:lastPrinted>
  <dcterms:created xsi:type="dcterms:W3CDTF">2014-10-07T16:07:00Z</dcterms:created>
  <dcterms:modified xsi:type="dcterms:W3CDTF">2018-07-02T12:57:00Z</dcterms:modified>
</cp:coreProperties>
</file>