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BC" w:rsidRPr="0085685F" w:rsidRDefault="00DF79B6" w:rsidP="008E1EBC">
      <w:pPr>
        <w:spacing w:after="0" w:line="240" w:lineRule="auto"/>
        <w:jc w:val="center"/>
        <w:rPr>
          <w:rFonts w:ascii="Times New Roman" w:hAnsi="Times New Roman"/>
          <w:spacing w:val="32"/>
          <w:sz w:val="28"/>
          <w:szCs w:val="28"/>
        </w:rPr>
      </w:pPr>
      <w:r w:rsidRPr="0085685F">
        <w:rPr>
          <w:rFonts w:ascii="Times New Roman" w:hAnsi="Times New Roman"/>
          <w:spacing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7" o:title=""/>
          </v:shape>
        </w:pict>
      </w:r>
    </w:p>
    <w:p w:rsidR="008E1EBC" w:rsidRPr="0085685F" w:rsidRDefault="008E1EBC" w:rsidP="008E1EBC">
      <w:pPr>
        <w:tabs>
          <w:tab w:val="left" w:pos="5670"/>
        </w:tabs>
        <w:spacing w:after="0" w:line="240" w:lineRule="auto"/>
        <w:jc w:val="center"/>
        <w:rPr>
          <w:rFonts w:ascii="Times New Roman" w:hAnsi="Times New Roman"/>
          <w:bCs/>
          <w:spacing w:val="32"/>
          <w:sz w:val="28"/>
          <w:szCs w:val="28"/>
        </w:rPr>
      </w:pPr>
      <w:r w:rsidRPr="0085685F">
        <w:rPr>
          <w:rFonts w:ascii="Times New Roman" w:hAnsi="Times New Roman"/>
          <w:bCs/>
          <w:spacing w:val="32"/>
          <w:sz w:val="28"/>
          <w:szCs w:val="28"/>
        </w:rPr>
        <w:t>РОССИЙСКАЯ  ФЕДЕРАЦИЯ</w:t>
      </w:r>
    </w:p>
    <w:p w:rsidR="008E1EBC" w:rsidRPr="0085685F" w:rsidRDefault="008E1EBC" w:rsidP="008E1EBC">
      <w:pPr>
        <w:tabs>
          <w:tab w:val="left" w:pos="5670"/>
        </w:tabs>
        <w:spacing w:after="0" w:line="240" w:lineRule="auto"/>
        <w:jc w:val="center"/>
        <w:rPr>
          <w:rFonts w:ascii="Times New Roman" w:hAnsi="Times New Roman"/>
          <w:bCs/>
          <w:spacing w:val="32"/>
          <w:sz w:val="28"/>
          <w:szCs w:val="28"/>
        </w:rPr>
      </w:pPr>
      <w:r w:rsidRPr="0085685F">
        <w:rPr>
          <w:rFonts w:ascii="Times New Roman" w:hAnsi="Times New Roman"/>
          <w:bCs/>
          <w:spacing w:val="32"/>
          <w:sz w:val="28"/>
          <w:szCs w:val="28"/>
        </w:rPr>
        <w:t>РОСТОВСКАЯ ОБЛАСТЬ</w:t>
      </w:r>
    </w:p>
    <w:p w:rsidR="008E1EBC" w:rsidRPr="0085685F" w:rsidRDefault="008E1EBC" w:rsidP="008E1EBC">
      <w:pPr>
        <w:tabs>
          <w:tab w:val="left" w:pos="5670"/>
        </w:tabs>
        <w:spacing w:after="0" w:line="240" w:lineRule="auto"/>
        <w:jc w:val="center"/>
        <w:rPr>
          <w:rFonts w:ascii="Times New Roman" w:hAnsi="Times New Roman"/>
          <w:bCs/>
          <w:spacing w:val="32"/>
          <w:sz w:val="28"/>
          <w:szCs w:val="28"/>
        </w:rPr>
      </w:pPr>
      <w:r w:rsidRPr="0085685F">
        <w:rPr>
          <w:rFonts w:ascii="Times New Roman" w:hAnsi="Times New Roman"/>
          <w:bCs/>
          <w:spacing w:val="32"/>
          <w:sz w:val="28"/>
          <w:szCs w:val="28"/>
        </w:rPr>
        <w:t>МУНИЦИПАЛЬНОЕ  ОБРАЗОВАНИЕ  «ГОРНЯЦКОЕ СЕЛЬСКОЕ  ПОСЕЛЕНИЕ»</w:t>
      </w:r>
    </w:p>
    <w:p w:rsidR="008E1EBC" w:rsidRPr="0085685F" w:rsidRDefault="008E1EBC" w:rsidP="008E1EBC">
      <w:pPr>
        <w:tabs>
          <w:tab w:val="left" w:pos="5670"/>
        </w:tabs>
        <w:spacing w:after="0" w:line="240" w:lineRule="auto"/>
        <w:jc w:val="center"/>
        <w:rPr>
          <w:rFonts w:ascii="Times New Roman" w:hAnsi="Times New Roman"/>
          <w:bCs/>
          <w:spacing w:val="32"/>
          <w:sz w:val="28"/>
          <w:szCs w:val="28"/>
        </w:rPr>
      </w:pPr>
      <w:r w:rsidRPr="0085685F">
        <w:rPr>
          <w:rFonts w:ascii="Times New Roman" w:hAnsi="Times New Roman"/>
          <w:bCs/>
          <w:spacing w:val="32"/>
          <w:sz w:val="28"/>
          <w:szCs w:val="28"/>
        </w:rPr>
        <w:t xml:space="preserve">АДМИНИСТРАЦИЯ  ГОРНЯЦКОГО  СЕЛЬСКОГО ПОСЕЛЕНИЯ </w:t>
      </w:r>
    </w:p>
    <w:p w:rsidR="008E1EBC" w:rsidRPr="008E1EBC" w:rsidRDefault="008E1EBC" w:rsidP="008E1EBC">
      <w:pPr>
        <w:spacing w:after="0" w:line="240" w:lineRule="auto"/>
        <w:jc w:val="center"/>
        <w:rPr>
          <w:rFonts w:ascii="Times New Roman" w:hAnsi="Times New Roman"/>
          <w:sz w:val="28"/>
          <w:szCs w:val="28"/>
        </w:rPr>
      </w:pPr>
      <w:r w:rsidRPr="008E1EBC">
        <w:rPr>
          <w:rFonts w:ascii="Times New Roman" w:hAnsi="Times New Roman"/>
          <w:sz w:val="28"/>
          <w:szCs w:val="28"/>
        </w:rPr>
        <w:t xml:space="preserve">ПОСТАНОВЛЕНИЕ </w:t>
      </w:r>
    </w:p>
    <w:p w:rsidR="008E1EBC" w:rsidRPr="008E1EBC" w:rsidRDefault="008E1EBC" w:rsidP="008E1EBC">
      <w:pPr>
        <w:spacing w:after="0" w:line="240" w:lineRule="auto"/>
        <w:jc w:val="center"/>
        <w:rPr>
          <w:rFonts w:ascii="Times New Roman" w:hAnsi="Times New Roman"/>
          <w:b/>
          <w:sz w:val="28"/>
          <w:szCs w:val="28"/>
        </w:rPr>
      </w:pPr>
    </w:p>
    <w:tbl>
      <w:tblPr>
        <w:tblW w:w="11307" w:type="dxa"/>
        <w:tblLook w:val="04A0"/>
      </w:tblPr>
      <w:tblGrid>
        <w:gridCol w:w="3249"/>
        <w:gridCol w:w="3249"/>
        <w:gridCol w:w="981"/>
        <w:gridCol w:w="1276"/>
        <w:gridCol w:w="992"/>
        <w:gridCol w:w="1560"/>
      </w:tblGrid>
      <w:tr w:rsidR="008E1EBC" w:rsidRPr="008E1EBC" w:rsidTr="008E1EBC">
        <w:trPr>
          <w:gridAfter w:val="1"/>
          <w:wAfter w:w="1560" w:type="dxa"/>
        </w:trPr>
        <w:tc>
          <w:tcPr>
            <w:tcW w:w="3249" w:type="dxa"/>
          </w:tcPr>
          <w:p w:rsidR="008E1EBC" w:rsidRPr="008E1EBC" w:rsidRDefault="008E1EBC" w:rsidP="008E1EBC">
            <w:pPr>
              <w:spacing w:after="0" w:line="240" w:lineRule="auto"/>
              <w:rPr>
                <w:rFonts w:ascii="Times New Roman" w:hAnsi="Times New Roman"/>
                <w:sz w:val="28"/>
                <w:szCs w:val="28"/>
              </w:rPr>
            </w:pPr>
            <w:r w:rsidRPr="008E1EBC">
              <w:rPr>
                <w:rFonts w:ascii="Times New Roman" w:hAnsi="Times New Roman"/>
                <w:sz w:val="28"/>
                <w:szCs w:val="28"/>
              </w:rPr>
              <w:t xml:space="preserve">17.02.2017 года </w:t>
            </w:r>
          </w:p>
        </w:tc>
        <w:tc>
          <w:tcPr>
            <w:tcW w:w="3249" w:type="dxa"/>
          </w:tcPr>
          <w:p w:rsidR="008E1EBC" w:rsidRPr="008E1EBC" w:rsidRDefault="008E1EBC" w:rsidP="008E1EBC">
            <w:pPr>
              <w:spacing w:after="0" w:line="240" w:lineRule="auto"/>
              <w:jc w:val="center"/>
              <w:rPr>
                <w:rFonts w:ascii="Times New Roman" w:hAnsi="Times New Roman"/>
                <w:sz w:val="28"/>
                <w:szCs w:val="28"/>
                <w:u w:val="single"/>
              </w:rPr>
            </w:pPr>
            <w:r w:rsidRPr="008E1EBC">
              <w:rPr>
                <w:rFonts w:ascii="Times New Roman" w:hAnsi="Times New Roman"/>
                <w:sz w:val="28"/>
                <w:szCs w:val="28"/>
              </w:rPr>
              <w:t xml:space="preserve">№ </w:t>
            </w:r>
            <w:r>
              <w:rPr>
                <w:rFonts w:ascii="Times New Roman" w:hAnsi="Times New Roman"/>
                <w:sz w:val="28"/>
                <w:szCs w:val="28"/>
                <w:u w:val="single"/>
              </w:rPr>
              <w:t>28</w:t>
            </w:r>
            <w:r w:rsidRPr="008E1EBC">
              <w:rPr>
                <w:rFonts w:ascii="Times New Roman" w:hAnsi="Times New Roman"/>
                <w:color w:val="FFFFFF"/>
                <w:sz w:val="28"/>
                <w:szCs w:val="28"/>
                <w:u w:val="single"/>
              </w:rPr>
              <w:t>.</w:t>
            </w:r>
          </w:p>
        </w:tc>
        <w:tc>
          <w:tcPr>
            <w:tcW w:w="3249" w:type="dxa"/>
            <w:gridSpan w:val="3"/>
          </w:tcPr>
          <w:p w:rsidR="008E1EBC" w:rsidRPr="008E1EBC" w:rsidRDefault="008E1EBC" w:rsidP="008E1EBC">
            <w:pPr>
              <w:spacing w:after="0" w:line="240" w:lineRule="auto"/>
              <w:jc w:val="right"/>
              <w:rPr>
                <w:rFonts w:ascii="Times New Roman" w:hAnsi="Times New Roman"/>
                <w:sz w:val="28"/>
                <w:szCs w:val="28"/>
              </w:rPr>
            </w:pPr>
            <w:r w:rsidRPr="008E1EBC">
              <w:rPr>
                <w:rFonts w:ascii="Times New Roman" w:hAnsi="Times New Roman"/>
                <w:sz w:val="28"/>
                <w:szCs w:val="28"/>
              </w:rPr>
              <w:t>пос. Горняцкий</w:t>
            </w:r>
          </w:p>
        </w:tc>
      </w:tr>
      <w:tr w:rsidR="008E1EBC" w:rsidRPr="008E1EBC" w:rsidTr="008E1EBC">
        <w:trPr>
          <w:gridAfter w:val="1"/>
          <w:wAfter w:w="1560" w:type="dxa"/>
        </w:trPr>
        <w:tc>
          <w:tcPr>
            <w:tcW w:w="9747" w:type="dxa"/>
            <w:gridSpan w:val="5"/>
          </w:tcPr>
          <w:p w:rsidR="008E1EBC" w:rsidRPr="008E1EBC" w:rsidRDefault="008E1EBC" w:rsidP="008E1EBC">
            <w:pPr>
              <w:spacing w:after="0" w:line="240" w:lineRule="auto"/>
              <w:rPr>
                <w:rFonts w:ascii="Times New Roman" w:hAnsi="Times New Roman"/>
                <w:b/>
                <w:sz w:val="28"/>
                <w:szCs w:val="28"/>
              </w:rPr>
            </w:pPr>
          </w:p>
        </w:tc>
      </w:tr>
      <w:tr w:rsidR="008E1EBC" w:rsidRPr="008E1EBC" w:rsidTr="008E1EBC">
        <w:tc>
          <w:tcPr>
            <w:tcW w:w="7479" w:type="dxa"/>
            <w:gridSpan w:val="3"/>
          </w:tcPr>
          <w:p w:rsidR="008E1EBC" w:rsidRPr="008E1EBC" w:rsidRDefault="008E1EBC" w:rsidP="008E1EBC">
            <w:pPr>
              <w:spacing w:after="0" w:line="240" w:lineRule="auto"/>
              <w:jc w:val="both"/>
              <w:rPr>
                <w:rFonts w:ascii="Times New Roman" w:hAnsi="Times New Roman"/>
                <w:sz w:val="28"/>
                <w:szCs w:val="28"/>
              </w:rPr>
            </w:pPr>
            <w:r w:rsidRPr="008E1EBC">
              <w:rPr>
                <w:rFonts w:ascii="Times New Roman" w:hAnsi="Times New Roman"/>
                <w:sz w:val="28"/>
                <w:szCs w:val="28"/>
              </w:rPr>
              <w:t xml:space="preserve">О внесении изменений в постановление Администрации Горняцкого сельского поселения от </w:t>
            </w:r>
            <w:r>
              <w:rPr>
                <w:rFonts w:ascii="Times New Roman" w:hAnsi="Times New Roman"/>
                <w:color w:val="000000"/>
                <w:sz w:val="28"/>
                <w:szCs w:val="28"/>
              </w:rPr>
              <w:t>07.10.2015 года № 225</w:t>
            </w:r>
          </w:p>
        </w:tc>
        <w:tc>
          <w:tcPr>
            <w:tcW w:w="1276" w:type="dxa"/>
          </w:tcPr>
          <w:p w:rsidR="008E1EBC" w:rsidRPr="008E1EBC" w:rsidRDefault="008E1EBC" w:rsidP="008E1EBC">
            <w:pPr>
              <w:spacing w:after="0" w:line="240" w:lineRule="auto"/>
              <w:rPr>
                <w:rFonts w:ascii="Times New Roman" w:hAnsi="Times New Roman"/>
                <w:sz w:val="28"/>
                <w:szCs w:val="28"/>
              </w:rPr>
            </w:pPr>
          </w:p>
        </w:tc>
        <w:tc>
          <w:tcPr>
            <w:tcW w:w="2552" w:type="dxa"/>
            <w:gridSpan w:val="2"/>
          </w:tcPr>
          <w:p w:rsidR="008E1EBC" w:rsidRPr="008E1EBC" w:rsidRDefault="008E1EBC" w:rsidP="008E1EBC">
            <w:pPr>
              <w:spacing w:after="0" w:line="240" w:lineRule="auto"/>
              <w:rPr>
                <w:rFonts w:ascii="Times New Roman" w:hAnsi="Times New Roman"/>
                <w:b/>
                <w:sz w:val="28"/>
                <w:szCs w:val="28"/>
              </w:rPr>
            </w:pPr>
          </w:p>
        </w:tc>
      </w:tr>
    </w:tbl>
    <w:p w:rsidR="00A21C8B" w:rsidRPr="0031667F" w:rsidRDefault="00A21C8B" w:rsidP="008E7BCB">
      <w:pPr>
        <w:spacing w:after="0" w:line="240" w:lineRule="auto"/>
        <w:jc w:val="center"/>
        <w:rPr>
          <w:rFonts w:ascii="Times New Roman" w:hAnsi="Times New Roman"/>
          <w:b/>
          <w:color w:val="000000"/>
          <w:sz w:val="28"/>
          <w:szCs w:val="28"/>
        </w:rPr>
      </w:pPr>
    </w:p>
    <w:p w:rsidR="00A21C8B" w:rsidRPr="00CF6C3B" w:rsidRDefault="00A21C8B" w:rsidP="008E7BCB">
      <w:pPr>
        <w:spacing w:after="0" w:line="240" w:lineRule="auto"/>
        <w:jc w:val="both"/>
        <w:rPr>
          <w:rFonts w:ascii="Times New Roman" w:hAnsi="Times New Roman"/>
          <w:sz w:val="28"/>
          <w:szCs w:val="28"/>
        </w:rPr>
      </w:pPr>
      <w:r w:rsidRPr="00CF6C3B">
        <w:rPr>
          <w:rFonts w:ascii="Times New Roman" w:hAnsi="Times New Roman"/>
          <w:b/>
          <w:color w:val="000000"/>
          <w:sz w:val="28"/>
          <w:szCs w:val="28"/>
        </w:rPr>
        <w:tab/>
      </w:r>
      <w:r w:rsidR="00C36134">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8E1EBC">
        <w:rPr>
          <w:rFonts w:ascii="Times New Roman" w:hAnsi="Times New Roman"/>
          <w:sz w:val="28"/>
          <w:szCs w:val="28"/>
        </w:rPr>
        <w:t>ского поселения от 07.10.2015</w:t>
      </w:r>
      <w:r w:rsidR="00C36134">
        <w:rPr>
          <w:rFonts w:ascii="Times New Roman" w:hAnsi="Times New Roman"/>
          <w:sz w:val="28"/>
          <w:szCs w:val="28"/>
        </w:rPr>
        <w:t xml:space="preserve"> № 225,</w:t>
      </w:r>
    </w:p>
    <w:p w:rsidR="00A21C8B" w:rsidRPr="00CF6C3B" w:rsidRDefault="00A21C8B" w:rsidP="008E7BCB">
      <w:pPr>
        <w:spacing w:after="0" w:line="240" w:lineRule="auto"/>
        <w:jc w:val="both"/>
        <w:rPr>
          <w:rFonts w:ascii="Times New Roman" w:hAnsi="Times New Roman"/>
          <w:sz w:val="28"/>
          <w:szCs w:val="28"/>
        </w:rPr>
      </w:pPr>
    </w:p>
    <w:p w:rsidR="00A21C8B" w:rsidRPr="008E1EBC" w:rsidRDefault="00A21C8B" w:rsidP="008E7BCB">
      <w:pPr>
        <w:spacing w:after="0" w:line="240" w:lineRule="auto"/>
        <w:jc w:val="center"/>
        <w:rPr>
          <w:rFonts w:ascii="Times New Roman" w:hAnsi="Times New Roman"/>
          <w:color w:val="000000"/>
          <w:sz w:val="28"/>
          <w:szCs w:val="28"/>
        </w:rPr>
      </w:pPr>
      <w:r w:rsidRPr="008E1EBC">
        <w:rPr>
          <w:rFonts w:ascii="Times New Roman" w:hAnsi="Times New Roman"/>
          <w:color w:val="000000"/>
          <w:sz w:val="28"/>
          <w:szCs w:val="28"/>
        </w:rPr>
        <w:t>ПОСТАНОВЛЯЮ:</w:t>
      </w:r>
    </w:p>
    <w:p w:rsidR="00A21C8B" w:rsidRPr="00CF6C3B" w:rsidRDefault="00A21C8B" w:rsidP="008E7BCB">
      <w:pPr>
        <w:spacing w:after="0" w:line="240" w:lineRule="auto"/>
        <w:jc w:val="both"/>
        <w:rPr>
          <w:rFonts w:ascii="Times New Roman" w:hAnsi="Times New Roman"/>
          <w:color w:val="000000"/>
          <w:sz w:val="28"/>
          <w:szCs w:val="28"/>
        </w:rPr>
      </w:pPr>
    </w:p>
    <w:p w:rsidR="00A21C8B" w:rsidRDefault="00B26403" w:rsidP="008E1EBC">
      <w:pPr>
        <w:numPr>
          <w:ilvl w:val="0"/>
          <w:numId w:val="12"/>
        </w:numPr>
        <w:tabs>
          <w:tab w:val="left" w:pos="851"/>
        </w:tabs>
        <w:spacing w:after="0" w:line="240" w:lineRule="auto"/>
        <w:ind w:left="0" w:firstLine="567"/>
        <w:jc w:val="both"/>
        <w:rPr>
          <w:rFonts w:ascii="Times New Roman" w:hAnsi="Times New Roman"/>
          <w:spacing w:val="-8"/>
          <w:sz w:val="28"/>
          <w:szCs w:val="28"/>
        </w:rPr>
      </w:pPr>
      <w:r>
        <w:rPr>
          <w:rFonts w:ascii="Times New Roman" w:hAnsi="Times New Roman"/>
          <w:spacing w:val="-8"/>
          <w:sz w:val="28"/>
          <w:szCs w:val="28"/>
        </w:rPr>
        <w:t>Внести изменения в пост</w:t>
      </w:r>
      <w:r w:rsidR="007C130E">
        <w:rPr>
          <w:rFonts w:ascii="Times New Roman" w:hAnsi="Times New Roman"/>
          <w:spacing w:val="-8"/>
          <w:sz w:val="28"/>
          <w:szCs w:val="28"/>
        </w:rPr>
        <w:t>ановление</w:t>
      </w:r>
      <w:r>
        <w:rPr>
          <w:rFonts w:ascii="Times New Roman" w:hAnsi="Times New Roman"/>
          <w:spacing w:val="-8"/>
          <w:sz w:val="28"/>
          <w:szCs w:val="28"/>
        </w:rPr>
        <w:t xml:space="preserve"> Администрации Горняцкого сель</w:t>
      </w:r>
      <w:r w:rsidR="008E1EBC">
        <w:rPr>
          <w:rFonts w:ascii="Times New Roman" w:hAnsi="Times New Roman"/>
          <w:spacing w:val="-8"/>
          <w:sz w:val="28"/>
          <w:szCs w:val="28"/>
        </w:rPr>
        <w:t>ского поселения от 07.10.2015</w:t>
      </w:r>
      <w:r>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w:t>
      </w:r>
      <w:r w:rsidR="008E1EBC">
        <w:rPr>
          <w:rFonts w:ascii="Times New Roman" w:hAnsi="Times New Roman"/>
          <w:spacing w:val="-8"/>
          <w:sz w:val="28"/>
          <w:szCs w:val="28"/>
        </w:rPr>
        <w:t>ком сельском поселении» (далее -</w:t>
      </w:r>
      <w:r>
        <w:rPr>
          <w:rFonts w:ascii="Times New Roman" w:hAnsi="Times New Roman"/>
          <w:spacing w:val="-8"/>
          <w:sz w:val="28"/>
          <w:szCs w:val="28"/>
        </w:rPr>
        <w:t xml:space="preserve"> Программа)</w:t>
      </w:r>
      <w:r w:rsidR="007C130E">
        <w:rPr>
          <w:rFonts w:ascii="Times New Roman" w:hAnsi="Times New Roman"/>
          <w:spacing w:val="-8"/>
          <w:sz w:val="28"/>
          <w:szCs w:val="28"/>
        </w:rPr>
        <w:t>:</w:t>
      </w:r>
    </w:p>
    <w:p w:rsidR="007C130E" w:rsidRPr="00CF6C3B" w:rsidRDefault="007C130E" w:rsidP="008E1EBC">
      <w:pPr>
        <w:numPr>
          <w:ilvl w:val="1"/>
          <w:numId w:val="12"/>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Приложение №1 изложить в новой редакции согласно приложению №</w:t>
      </w:r>
      <w:bookmarkStart w:id="0" w:name="_GoBack"/>
      <w:bookmarkEnd w:id="0"/>
      <w:r>
        <w:rPr>
          <w:rFonts w:ascii="Times New Roman" w:hAnsi="Times New Roman"/>
          <w:sz w:val="28"/>
          <w:szCs w:val="28"/>
        </w:rPr>
        <w:t>1 к настоящему постановлению.</w:t>
      </w:r>
    </w:p>
    <w:p w:rsidR="00A21C8B" w:rsidRPr="00CF6C3B" w:rsidRDefault="00A21C8B" w:rsidP="008E1EBC">
      <w:pPr>
        <w:numPr>
          <w:ilvl w:val="0"/>
          <w:numId w:val="12"/>
        </w:numPr>
        <w:tabs>
          <w:tab w:val="left" w:pos="851"/>
        </w:tabs>
        <w:autoSpaceDE w:val="0"/>
        <w:spacing w:after="0" w:line="240" w:lineRule="auto"/>
        <w:ind w:left="0" w:firstLine="567"/>
        <w:jc w:val="both"/>
        <w:rPr>
          <w:rFonts w:ascii="Times New Roman" w:hAnsi="Times New Roman"/>
          <w:sz w:val="28"/>
          <w:szCs w:val="28"/>
        </w:rPr>
      </w:pPr>
      <w:r w:rsidRPr="00CF6C3B">
        <w:rPr>
          <w:rFonts w:ascii="Times New Roman" w:hAnsi="Times New Roman"/>
          <w:bCs/>
          <w:sz w:val="28"/>
          <w:szCs w:val="28"/>
        </w:rPr>
        <w:t>Постановление вступает в силу после его официального опубликования,</w:t>
      </w:r>
      <w:r w:rsidRPr="00CF6C3B">
        <w:rPr>
          <w:rFonts w:ascii="Times New Roman" w:hAnsi="Times New Roman"/>
          <w:sz w:val="28"/>
          <w:szCs w:val="28"/>
        </w:rPr>
        <w:t xml:space="preserve"> с 01 января </w:t>
      </w:r>
      <w:r w:rsidR="007C223A" w:rsidRPr="00CF6C3B">
        <w:rPr>
          <w:rFonts w:ascii="Times New Roman" w:hAnsi="Times New Roman"/>
          <w:sz w:val="28"/>
          <w:szCs w:val="28"/>
        </w:rPr>
        <w:t>201</w:t>
      </w:r>
      <w:r w:rsidR="00C039CA">
        <w:rPr>
          <w:rFonts w:ascii="Times New Roman" w:hAnsi="Times New Roman"/>
          <w:sz w:val="28"/>
          <w:szCs w:val="28"/>
        </w:rPr>
        <w:t>7</w:t>
      </w:r>
      <w:r w:rsidRPr="00CF6C3B">
        <w:rPr>
          <w:rFonts w:ascii="Times New Roman" w:hAnsi="Times New Roman"/>
          <w:sz w:val="28"/>
          <w:szCs w:val="28"/>
        </w:rPr>
        <w:t>года.</w:t>
      </w:r>
    </w:p>
    <w:p w:rsidR="00A21C8B" w:rsidRPr="00CF6C3B" w:rsidRDefault="008E1EBC" w:rsidP="008E1EBC">
      <w:pPr>
        <w:pStyle w:val="211"/>
        <w:numPr>
          <w:ilvl w:val="0"/>
          <w:numId w:val="12"/>
        </w:numPr>
        <w:tabs>
          <w:tab w:val="left" w:pos="851"/>
        </w:tabs>
        <w:spacing w:after="0" w:line="240" w:lineRule="auto"/>
        <w:ind w:left="0" w:firstLine="567"/>
        <w:jc w:val="both"/>
      </w:pPr>
      <w:r>
        <w:t>Контроль за исполнением настоящего постановления возложить</w:t>
      </w:r>
      <w:r w:rsidR="00A21C8B" w:rsidRPr="00CF6C3B">
        <w:t xml:space="preserve"> на</w:t>
      </w:r>
      <w:r w:rsidR="00957739">
        <w:t xml:space="preserve"> </w:t>
      </w:r>
      <w:r w:rsidR="007C223A" w:rsidRPr="00CF6C3B">
        <w:t>начальника отдела экономики и финансов</w:t>
      </w:r>
      <w:r w:rsidR="00957739">
        <w:t xml:space="preserve"> </w:t>
      </w:r>
      <w:r w:rsidR="009E71D4">
        <w:t>Л.В. Трихаеву</w:t>
      </w:r>
      <w:r w:rsidR="00A21C8B" w:rsidRPr="00CF6C3B">
        <w:t>.</w:t>
      </w:r>
    </w:p>
    <w:p w:rsidR="00A21C8B" w:rsidRPr="00CF6C3B" w:rsidRDefault="00A21C8B" w:rsidP="008E7BCB">
      <w:pPr>
        <w:spacing w:after="0" w:line="240" w:lineRule="auto"/>
        <w:ind w:right="6065"/>
        <w:jc w:val="both"/>
        <w:rPr>
          <w:rFonts w:ascii="Times New Roman" w:hAnsi="Times New Roman"/>
          <w:sz w:val="28"/>
          <w:szCs w:val="28"/>
        </w:rPr>
      </w:pPr>
    </w:p>
    <w:p w:rsidR="000D6B2D" w:rsidRDefault="000D6B2D" w:rsidP="008E7BCB">
      <w:pPr>
        <w:spacing w:after="0" w:line="240" w:lineRule="auto"/>
        <w:ind w:right="6065"/>
        <w:jc w:val="both"/>
        <w:rPr>
          <w:rFonts w:ascii="Times New Roman" w:hAnsi="Times New Roman"/>
          <w:sz w:val="28"/>
          <w:szCs w:val="28"/>
        </w:rPr>
      </w:pPr>
    </w:p>
    <w:p w:rsidR="008E1EBC" w:rsidRPr="00CF6C3B" w:rsidRDefault="008E1EBC" w:rsidP="008E7BCB">
      <w:pPr>
        <w:spacing w:after="0" w:line="240" w:lineRule="auto"/>
        <w:ind w:right="6065"/>
        <w:jc w:val="both"/>
        <w:rPr>
          <w:rFonts w:ascii="Times New Roman" w:hAnsi="Times New Roman"/>
          <w:sz w:val="28"/>
          <w:szCs w:val="28"/>
        </w:rPr>
      </w:pPr>
    </w:p>
    <w:p w:rsidR="009E71D4" w:rsidRDefault="000D6B2D" w:rsidP="008E1EBC">
      <w:pPr>
        <w:spacing w:after="0" w:line="240" w:lineRule="auto"/>
        <w:ind w:firstLine="851"/>
        <w:rPr>
          <w:rFonts w:ascii="Times New Roman" w:hAnsi="Times New Roman"/>
          <w:sz w:val="28"/>
          <w:szCs w:val="28"/>
        </w:rPr>
      </w:pPr>
      <w:r w:rsidRPr="00CF6C3B">
        <w:rPr>
          <w:rFonts w:ascii="Times New Roman" w:hAnsi="Times New Roman"/>
          <w:sz w:val="28"/>
          <w:szCs w:val="28"/>
        </w:rPr>
        <w:t>Глав</w:t>
      </w:r>
      <w:r w:rsidR="000C2EE8">
        <w:rPr>
          <w:rFonts w:ascii="Times New Roman" w:hAnsi="Times New Roman"/>
          <w:sz w:val="28"/>
          <w:szCs w:val="28"/>
        </w:rPr>
        <w:t>а</w:t>
      </w:r>
      <w:r w:rsidR="00957739">
        <w:rPr>
          <w:rFonts w:ascii="Times New Roman" w:hAnsi="Times New Roman"/>
          <w:sz w:val="28"/>
          <w:szCs w:val="28"/>
        </w:rPr>
        <w:t xml:space="preserve"> </w:t>
      </w:r>
      <w:r w:rsidR="009E71D4">
        <w:rPr>
          <w:rFonts w:ascii="Times New Roman" w:hAnsi="Times New Roman"/>
          <w:sz w:val="28"/>
          <w:szCs w:val="28"/>
        </w:rPr>
        <w:t xml:space="preserve">Администрации </w:t>
      </w:r>
    </w:p>
    <w:p w:rsidR="000D6B2D" w:rsidRPr="00CF6C3B" w:rsidRDefault="009E71D4" w:rsidP="008E1EBC">
      <w:pPr>
        <w:spacing w:after="0" w:line="240" w:lineRule="auto"/>
        <w:ind w:firstLine="851"/>
        <w:rPr>
          <w:rFonts w:ascii="Times New Roman" w:hAnsi="Times New Roman"/>
          <w:sz w:val="28"/>
          <w:szCs w:val="28"/>
        </w:rPr>
      </w:pPr>
      <w:r>
        <w:rPr>
          <w:rFonts w:ascii="Times New Roman" w:hAnsi="Times New Roman"/>
          <w:sz w:val="28"/>
          <w:szCs w:val="28"/>
        </w:rPr>
        <w:t xml:space="preserve">Горняцкого сельского </w:t>
      </w:r>
      <w:r w:rsidR="000D6B2D" w:rsidRPr="00CF6C3B">
        <w:rPr>
          <w:rFonts w:ascii="Times New Roman" w:hAnsi="Times New Roman"/>
          <w:sz w:val="28"/>
          <w:szCs w:val="28"/>
        </w:rPr>
        <w:t xml:space="preserve">поселения  </w:t>
      </w:r>
      <w:r w:rsidR="00957739">
        <w:rPr>
          <w:rFonts w:ascii="Times New Roman" w:hAnsi="Times New Roman"/>
          <w:sz w:val="28"/>
          <w:szCs w:val="28"/>
        </w:rPr>
        <w:t xml:space="preserve">                                 </w:t>
      </w:r>
      <w:r w:rsidR="000C2EE8">
        <w:rPr>
          <w:rFonts w:ascii="Times New Roman" w:hAnsi="Times New Roman"/>
          <w:sz w:val="28"/>
          <w:szCs w:val="28"/>
        </w:rPr>
        <w:t>О.П. Снисаренко</w:t>
      </w:r>
    </w:p>
    <w:p w:rsidR="000D6B2D" w:rsidRDefault="000D6B2D" w:rsidP="008E1EBC">
      <w:pPr>
        <w:pStyle w:val="af1"/>
        <w:tabs>
          <w:tab w:val="left" w:pos="615"/>
        </w:tabs>
        <w:ind w:firstLine="851"/>
        <w:jc w:val="left"/>
        <w:rPr>
          <w:b w:val="0"/>
          <w:szCs w:val="28"/>
        </w:rPr>
      </w:pPr>
    </w:p>
    <w:p w:rsidR="008E1EBC" w:rsidRPr="00CF6C3B" w:rsidRDefault="008E1EBC" w:rsidP="008E1EBC">
      <w:pPr>
        <w:pStyle w:val="af1"/>
        <w:tabs>
          <w:tab w:val="left" w:pos="615"/>
        </w:tabs>
        <w:ind w:firstLine="851"/>
        <w:jc w:val="left"/>
        <w:rPr>
          <w:b w:val="0"/>
          <w:szCs w:val="28"/>
        </w:rPr>
      </w:pPr>
    </w:p>
    <w:p w:rsidR="000D6B2D" w:rsidRPr="0085685F" w:rsidRDefault="008E1EBC" w:rsidP="008E1EBC">
      <w:pPr>
        <w:pStyle w:val="af1"/>
        <w:tabs>
          <w:tab w:val="left" w:pos="615"/>
        </w:tabs>
        <w:ind w:firstLine="851"/>
        <w:jc w:val="left"/>
        <w:rPr>
          <w:b w:val="0"/>
          <w:color w:val="FFFFFF" w:themeColor="background1"/>
          <w:szCs w:val="28"/>
        </w:rPr>
      </w:pPr>
      <w:r w:rsidRPr="0085685F">
        <w:rPr>
          <w:b w:val="0"/>
          <w:color w:val="FFFFFF" w:themeColor="background1"/>
          <w:szCs w:val="28"/>
        </w:rPr>
        <w:t xml:space="preserve">Верно </w:t>
      </w:r>
    </w:p>
    <w:p w:rsidR="000D6B2D" w:rsidRPr="0085685F" w:rsidRDefault="000D6B2D" w:rsidP="008E1EBC">
      <w:pPr>
        <w:tabs>
          <w:tab w:val="left" w:pos="6090"/>
        </w:tabs>
        <w:spacing w:after="0" w:line="240" w:lineRule="auto"/>
        <w:ind w:firstLine="851"/>
        <w:rPr>
          <w:rFonts w:ascii="Times New Roman" w:hAnsi="Times New Roman"/>
          <w:color w:val="FFFFFF" w:themeColor="background1"/>
          <w:sz w:val="28"/>
          <w:szCs w:val="28"/>
        </w:rPr>
      </w:pPr>
      <w:r w:rsidRPr="0085685F">
        <w:rPr>
          <w:rFonts w:ascii="Times New Roman" w:hAnsi="Times New Roman"/>
          <w:color w:val="FFFFFF" w:themeColor="background1"/>
          <w:sz w:val="28"/>
          <w:szCs w:val="28"/>
        </w:rPr>
        <w:t>Ведущий специалист                                                        А.М. Ветохина</w:t>
      </w:r>
      <w:r w:rsidRPr="0085685F">
        <w:rPr>
          <w:rFonts w:ascii="Times New Roman" w:hAnsi="Times New Roman"/>
          <w:color w:val="FFFFFF" w:themeColor="background1"/>
          <w:sz w:val="28"/>
          <w:szCs w:val="28"/>
        </w:rPr>
        <w:tab/>
      </w:r>
    </w:p>
    <w:p w:rsidR="00A21C8B" w:rsidRDefault="00A21C8B" w:rsidP="00D92FD2">
      <w:pPr>
        <w:spacing w:after="0" w:line="240" w:lineRule="auto"/>
        <w:rPr>
          <w:rFonts w:ascii="Times New Roman" w:hAnsi="Times New Roman"/>
          <w:sz w:val="28"/>
        </w:rPr>
      </w:pPr>
    </w:p>
    <w:p w:rsidR="00CF6C3B" w:rsidRDefault="00CF6C3B" w:rsidP="00D92FD2">
      <w:pPr>
        <w:spacing w:after="0" w:line="240" w:lineRule="auto"/>
        <w:rPr>
          <w:rFonts w:ascii="Times New Roman" w:hAnsi="Times New Roman"/>
          <w:sz w:val="28"/>
        </w:rPr>
      </w:pPr>
    </w:p>
    <w:p w:rsidR="00CF6C3B" w:rsidRDefault="00CF6C3B" w:rsidP="00D92FD2">
      <w:pPr>
        <w:spacing w:after="0" w:line="240" w:lineRule="auto"/>
        <w:rPr>
          <w:rFonts w:ascii="Times New Roman" w:hAnsi="Times New Roman"/>
          <w:sz w:val="28"/>
        </w:rPr>
      </w:pPr>
    </w:p>
    <w:p w:rsidR="002019C1" w:rsidRDefault="002019C1" w:rsidP="002019C1">
      <w:pPr>
        <w:spacing w:after="0" w:line="240" w:lineRule="auto"/>
        <w:ind w:left="5387"/>
        <w:jc w:val="center"/>
        <w:rPr>
          <w:rFonts w:ascii="Times New Roman" w:hAnsi="Times New Roman"/>
          <w:sz w:val="28"/>
          <w:szCs w:val="28"/>
        </w:rPr>
      </w:pPr>
      <w:r>
        <w:rPr>
          <w:rFonts w:ascii="Times New Roman" w:hAnsi="Times New Roman"/>
          <w:sz w:val="28"/>
          <w:szCs w:val="28"/>
        </w:rPr>
        <w:lastRenderedPageBreak/>
        <w:t xml:space="preserve">Приложение № 1 к постановлению Администрации Горняцкого сельского поселения </w:t>
      </w:r>
    </w:p>
    <w:p w:rsidR="002019C1" w:rsidRDefault="002019C1" w:rsidP="002019C1">
      <w:pPr>
        <w:spacing w:after="0" w:line="240" w:lineRule="auto"/>
        <w:ind w:left="5387"/>
        <w:jc w:val="center"/>
        <w:rPr>
          <w:rFonts w:ascii="Times New Roman" w:hAnsi="Times New Roman"/>
          <w:sz w:val="28"/>
          <w:szCs w:val="28"/>
        </w:rPr>
      </w:pPr>
      <w:r>
        <w:rPr>
          <w:rFonts w:ascii="Times New Roman" w:hAnsi="Times New Roman"/>
          <w:sz w:val="28"/>
          <w:szCs w:val="28"/>
        </w:rPr>
        <w:t>от 17.02.2017 года № 28</w:t>
      </w:r>
    </w:p>
    <w:p w:rsidR="002019C1" w:rsidRDefault="002019C1" w:rsidP="002019C1">
      <w:pPr>
        <w:spacing w:after="0" w:line="240" w:lineRule="auto"/>
        <w:ind w:left="5387"/>
        <w:jc w:val="center"/>
        <w:rPr>
          <w:rFonts w:ascii="Times New Roman" w:hAnsi="Times New Roman"/>
          <w:sz w:val="28"/>
          <w:szCs w:val="28"/>
        </w:rPr>
      </w:pPr>
    </w:p>
    <w:p w:rsidR="00A21C8B" w:rsidRPr="002A6642" w:rsidRDefault="00A21C8B" w:rsidP="008E7BCB">
      <w:pPr>
        <w:spacing w:after="0" w:line="240" w:lineRule="auto"/>
        <w:jc w:val="center"/>
        <w:rPr>
          <w:rFonts w:ascii="Times New Roman" w:hAnsi="Times New Roman"/>
          <w:spacing w:val="-5"/>
          <w:sz w:val="28"/>
          <w:szCs w:val="28"/>
          <w:lang w:eastAsia="en-US"/>
        </w:rPr>
      </w:pPr>
      <w:r w:rsidRPr="002A6642">
        <w:rPr>
          <w:rFonts w:ascii="Times New Roman" w:hAnsi="Times New Roman"/>
          <w:spacing w:val="-5"/>
          <w:sz w:val="28"/>
          <w:szCs w:val="28"/>
        </w:rPr>
        <w:t xml:space="preserve">Муниципальная программа </w:t>
      </w:r>
      <w:r w:rsidR="007131F6" w:rsidRPr="002A6642">
        <w:rPr>
          <w:rFonts w:ascii="Times New Roman" w:hAnsi="Times New Roman"/>
          <w:spacing w:val="-5"/>
          <w:sz w:val="28"/>
          <w:szCs w:val="28"/>
        </w:rPr>
        <w:t>Горняцкого</w:t>
      </w:r>
      <w:r w:rsidR="002019C1" w:rsidRPr="002A6642">
        <w:rPr>
          <w:rFonts w:ascii="Times New Roman" w:hAnsi="Times New Roman"/>
          <w:spacing w:val="-5"/>
          <w:sz w:val="28"/>
          <w:szCs w:val="28"/>
        </w:rPr>
        <w:t xml:space="preserve"> сельского поселения</w:t>
      </w:r>
      <w:r w:rsidRPr="002A6642">
        <w:rPr>
          <w:rFonts w:ascii="Times New Roman" w:hAnsi="Times New Roman"/>
          <w:spacing w:val="-5"/>
          <w:sz w:val="28"/>
          <w:szCs w:val="28"/>
          <w:lang w:eastAsia="en-US"/>
        </w:rPr>
        <w:t xml:space="preserve">«Управление муниципальным имуществом в </w:t>
      </w:r>
      <w:r w:rsidR="007131F6" w:rsidRPr="002A6642">
        <w:rPr>
          <w:rFonts w:ascii="Times New Roman" w:hAnsi="Times New Roman"/>
          <w:spacing w:val="-5"/>
          <w:sz w:val="28"/>
          <w:szCs w:val="28"/>
          <w:lang w:eastAsia="en-US"/>
        </w:rPr>
        <w:t>Горняц</w:t>
      </w:r>
      <w:r w:rsidRPr="002A6642">
        <w:rPr>
          <w:rFonts w:ascii="Times New Roman" w:hAnsi="Times New Roman"/>
          <w:spacing w:val="-5"/>
          <w:sz w:val="28"/>
          <w:szCs w:val="28"/>
          <w:lang w:eastAsia="en-US"/>
        </w:rPr>
        <w:t>ком сельском поселении»</w:t>
      </w:r>
    </w:p>
    <w:p w:rsidR="00A21C8B" w:rsidRPr="002A6642" w:rsidRDefault="00A21C8B" w:rsidP="008E7BCB">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Паспорт муниципальной программы </w:t>
      </w:r>
    </w:p>
    <w:p w:rsidR="00A21C8B" w:rsidRPr="002A6642" w:rsidRDefault="00A21C8B" w:rsidP="008E7BCB">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w:t>
      </w:r>
      <w:r w:rsidRPr="002A6642">
        <w:rPr>
          <w:rFonts w:ascii="Times New Roman" w:hAnsi="Times New Roman"/>
          <w:spacing w:val="-5"/>
          <w:sz w:val="28"/>
          <w:szCs w:val="28"/>
          <w:lang w:eastAsia="en-US"/>
        </w:rPr>
        <w:t xml:space="preserve">Управление муниципальным имуществом в </w:t>
      </w:r>
      <w:r w:rsidR="007131F6" w:rsidRPr="002A6642">
        <w:rPr>
          <w:rFonts w:ascii="Times New Roman" w:hAnsi="Times New Roman"/>
          <w:spacing w:val="-5"/>
          <w:sz w:val="28"/>
          <w:szCs w:val="28"/>
          <w:lang w:eastAsia="en-US"/>
        </w:rPr>
        <w:t>Горняц</w:t>
      </w:r>
      <w:r w:rsidRPr="002A6642">
        <w:rPr>
          <w:rFonts w:ascii="Times New Roman" w:hAnsi="Times New Roman"/>
          <w:spacing w:val="-5"/>
          <w:sz w:val="28"/>
          <w:szCs w:val="28"/>
          <w:lang w:eastAsia="en-US"/>
        </w:rPr>
        <w:t>ком сельском поселении»</w:t>
      </w:r>
    </w:p>
    <w:p w:rsidR="00A21C8B" w:rsidRPr="002A6642" w:rsidRDefault="00A21C8B" w:rsidP="008E7BCB">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(далее - муниципальная программа)</w:t>
      </w:r>
    </w:p>
    <w:tbl>
      <w:tblPr>
        <w:tblW w:w="0" w:type="auto"/>
        <w:tblInd w:w="-5" w:type="dxa"/>
        <w:tblLayout w:type="fixed"/>
        <w:tblLook w:val="0000"/>
      </w:tblPr>
      <w:tblGrid>
        <w:gridCol w:w="3799"/>
        <w:gridCol w:w="5812"/>
      </w:tblGrid>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lang w:eastAsia="en-US"/>
              </w:rPr>
            </w:pPr>
            <w:r w:rsidRPr="002A6642">
              <w:rPr>
                <w:rFonts w:ascii="Times New Roman" w:hAnsi="Times New Roman"/>
                <w:spacing w:val="-5"/>
                <w:sz w:val="24"/>
                <w:szCs w:val="24"/>
              </w:rPr>
              <w:t xml:space="preserve">Наименование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lang w:eastAsia="en-US"/>
              </w:rPr>
              <w:t xml:space="preserve">«Управление муниципальным имуществом в </w:t>
            </w:r>
            <w:r w:rsidR="007131F6" w:rsidRPr="002A6642">
              <w:rPr>
                <w:rFonts w:ascii="Times New Roman" w:hAnsi="Times New Roman"/>
                <w:spacing w:val="-5"/>
                <w:sz w:val="24"/>
                <w:szCs w:val="24"/>
                <w:lang w:eastAsia="en-US"/>
              </w:rPr>
              <w:t>Горняц</w:t>
            </w:r>
            <w:r w:rsidRPr="002A6642">
              <w:rPr>
                <w:rFonts w:ascii="Times New Roman" w:hAnsi="Times New Roman"/>
                <w:spacing w:val="-5"/>
                <w:sz w:val="24"/>
                <w:szCs w:val="24"/>
                <w:lang w:eastAsia="en-US"/>
              </w:rPr>
              <w:t>ком сельском поселении»</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Ответственный исполнитель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Администрация </w:t>
            </w:r>
            <w:r w:rsidR="007131F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w:t>
            </w:r>
            <w:r w:rsidR="007131F6" w:rsidRPr="002A6642">
              <w:rPr>
                <w:rFonts w:ascii="Times New Roman" w:hAnsi="Times New Roman"/>
                <w:spacing w:val="-5"/>
                <w:sz w:val="24"/>
                <w:szCs w:val="24"/>
              </w:rPr>
              <w:t>поселения</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Соисполнители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rPr>
              <w:t>отсутствуют</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Подпрограммы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22138E">
            <w:pPr>
              <w:spacing w:after="0" w:line="240" w:lineRule="auto"/>
              <w:ind w:left="76"/>
              <w:jc w:val="both"/>
              <w:rPr>
                <w:rFonts w:ascii="Times New Roman" w:hAnsi="Times New Roman"/>
                <w:spacing w:val="-5"/>
                <w:sz w:val="24"/>
                <w:szCs w:val="24"/>
                <w:highlight w:val="yellow"/>
              </w:rPr>
            </w:pPr>
            <w:r w:rsidRPr="002A6642">
              <w:rPr>
                <w:rFonts w:ascii="Times New Roman" w:hAnsi="Times New Roman"/>
                <w:spacing w:val="-5"/>
                <w:sz w:val="24"/>
                <w:szCs w:val="24"/>
              </w:rPr>
              <w:t>Повышение эффективности управления муниципальным имуществом</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Программно-целевые инструменты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B324A3">
            <w:pPr>
              <w:spacing w:after="0" w:line="240" w:lineRule="auto"/>
              <w:rPr>
                <w:rFonts w:ascii="Times New Roman" w:hAnsi="Times New Roman"/>
                <w:spacing w:val="-5"/>
                <w:sz w:val="24"/>
                <w:szCs w:val="24"/>
              </w:rPr>
            </w:pPr>
            <w:r w:rsidRPr="002A6642">
              <w:rPr>
                <w:rFonts w:ascii="Times New Roman" w:hAnsi="Times New Roman"/>
                <w:spacing w:val="-5"/>
                <w:sz w:val="24"/>
                <w:szCs w:val="24"/>
              </w:rPr>
              <w:t>отсутствуют</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Цели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8B660F">
            <w:pPr>
              <w:spacing w:after="0" w:line="240" w:lineRule="auto"/>
              <w:ind w:left="35"/>
              <w:jc w:val="both"/>
              <w:rPr>
                <w:rFonts w:ascii="Times New Roman" w:hAnsi="Times New Roman"/>
                <w:spacing w:val="-5"/>
                <w:sz w:val="24"/>
                <w:szCs w:val="24"/>
              </w:rPr>
            </w:pPr>
            <w:r w:rsidRPr="002A6642">
              <w:rPr>
                <w:rFonts w:ascii="Times New Roman" w:hAnsi="Times New Roman"/>
                <w:spacing w:val="-5"/>
                <w:sz w:val="24"/>
                <w:szCs w:val="24"/>
              </w:rPr>
              <w:t xml:space="preserve">Создание условий для эффективного и рационального управления муниципальным имуществом и земельными участками, находящимися в собственности </w:t>
            </w:r>
            <w:r w:rsidR="007131F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поселения, позволяющих увеличить доходную часть бюджета </w:t>
            </w:r>
            <w:r w:rsidR="007131F6" w:rsidRPr="002A6642">
              <w:rPr>
                <w:rFonts w:ascii="Times New Roman" w:hAnsi="Times New Roman"/>
                <w:spacing w:val="-5"/>
                <w:sz w:val="24"/>
                <w:szCs w:val="24"/>
              </w:rPr>
              <w:t>Горняц</w:t>
            </w:r>
            <w:r w:rsidRPr="002A6642">
              <w:rPr>
                <w:rFonts w:ascii="Times New Roman" w:hAnsi="Times New Roman"/>
                <w:spacing w:val="-5"/>
                <w:sz w:val="24"/>
                <w:szCs w:val="24"/>
              </w:rPr>
              <w:t>кого сельского поселении.</w:t>
            </w:r>
          </w:p>
          <w:p w:rsidR="00A21C8B" w:rsidRPr="002A6642" w:rsidRDefault="00A21C8B" w:rsidP="008B660F">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 Совершенствование учета муниципального имущества.</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color w:val="000000"/>
                <w:spacing w:val="-5"/>
                <w:sz w:val="24"/>
                <w:szCs w:val="24"/>
              </w:rPr>
            </w:pPr>
            <w:r w:rsidRPr="002A6642">
              <w:rPr>
                <w:rFonts w:ascii="Times New Roman" w:hAnsi="Times New Roman"/>
                <w:spacing w:val="-5"/>
                <w:sz w:val="24"/>
                <w:szCs w:val="24"/>
              </w:rPr>
              <w:t xml:space="preserve">Задачи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B324A3">
            <w:pPr>
              <w:spacing w:after="0" w:line="240" w:lineRule="auto"/>
              <w:ind w:left="70"/>
              <w:jc w:val="both"/>
              <w:rPr>
                <w:rFonts w:ascii="Times New Roman" w:hAnsi="Times New Roman"/>
                <w:spacing w:val="-5"/>
                <w:sz w:val="24"/>
                <w:szCs w:val="24"/>
              </w:rPr>
            </w:pPr>
            <w:r w:rsidRPr="002A6642">
              <w:rPr>
                <w:rFonts w:ascii="Times New Roman" w:hAnsi="Times New Roman"/>
                <w:spacing w:val="-5"/>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2A6642" w:rsidRDefault="00A21C8B" w:rsidP="00B324A3">
            <w:pPr>
              <w:spacing w:after="0" w:line="240" w:lineRule="auto"/>
              <w:ind w:left="70"/>
              <w:jc w:val="both"/>
              <w:rPr>
                <w:rFonts w:ascii="Times New Roman" w:hAnsi="Times New Roman"/>
                <w:spacing w:val="-5"/>
                <w:sz w:val="24"/>
                <w:szCs w:val="24"/>
              </w:rPr>
            </w:pPr>
            <w:r w:rsidRPr="002A6642">
              <w:rPr>
                <w:rFonts w:ascii="Times New Roman" w:hAnsi="Times New Roman"/>
                <w:spacing w:val="-5"/>
                <w:sz w:val="24"/>
                <w:szCs w:val="24"/>
              </w:rPr>
              <w:t>-повышение эффективности использования муниципального имущ</w:t>
            </w:r>
            <w:r w:rsidR="002019C1" w:rsidRPr="002A6642">
              <w:rPr>
                <w:rFonts w:ascii="Times New Roman" w:hAnsi="Times New Roman"/>
                <w:spacing w:val="-5"/>
                <w:sz w:val="24"/>
                <w:szCs w:val="24"/>
              </w:rPr>
              <w:t xml:space="preserve">ества и увеличение поступления </w:t>
            </w:r>
            <w:r w:rsidRPr="002A6642">
              <w:rPr>
                <w:rFonts w:ascii="Times New Roman" w:hAnsi="Times New Roman"/>
                <w:spacing w:val="-5"/>
                <w:sz w:val="24"/>
                <w:szCs w:val="24"/>
              </w:rPr>
              <w:t>доходов в местный бюджет;</w:t>
            </w:r>
          </w:p>
          <w:p w:rsidR="00A21C8B" w:rsidRPr="002A6642" w:rsidRDefault="00A21C8B" w:rsidP="00B324A3">
            <w:pPr>
              <w:spacing w:after="0" w:line="240" w:lineRule="auto"/>
              <w:ind w:left="70"/>
              <w:jc w:val="both"/>
              <w:rPr>
                <w:rFonts w:ascii="Times New Roman" w:hAnsi="Times New Roman"/>
                <w:spacing w:val="-5"/>
                <w:sz w:val="24"/>
                <w:szCs w:val="24"/>
              </w:rPr>
            </w:pPr>
            <w:r w:rsidRPr="002A6642">
              <w:rPr>
                <w:rFonts w:ascii="Times New Roman" w:hAnsi="Times New Roman"/>
                <w:spacing w:val="-5"/>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2A6642" w:rsidRDefault="00A21C8B" w:rsidP="00B324A3">
            <w:pPr>
              <w:spacing w:after="0" w:line="240" w:lineRule="auto"/>
              <w:ind w:left="70"/>
              <w:jc w:val="both"/>
              <w:rPr>
                <w:rFonts w:ascii="Times New Roman" w:hAnsi="Times New Roman"/>
                <w:spacing w:val="-5"/>
                <w:sz w:val="24"/>
                <w:szCs w:val="24"/>
              </w:rPr>
            </w:pPr>
            <w:r w:rsidRPr="002A6642">
              <w:rPr>
                <w:rFonts w:ascii="Times New Roman" w:hAnsi="Times New Roman"/>
                <w:spacing w:val="-5"/>
                <w:sz w:val="24"/>
                <w:szCs w:val="24"/>
              </w:rPr>
              <w:t xml:space="preserve">- оформление права муниципальной собственности на все объекты недвижимости муниципальной собственности; </w:t>
            </w:r>
          </w:p>
          <w:p w:rsidR="00A21C8B" w:rsidRPr="002A6642" w:rsidRDefault="00A21C8B" w:rsidP="002019C1">
            <w:pPr>
              <w:spacing w:after="0" w:line="240" w:lineRule="auto"/>
              <w:ind w:left="70"/>
              <w:jc w:val="both"/>
              <w:rPr>
                <w:rFonts w:ascii="Times New Roman" w:hAnsi="Times New Roman"/>
                <w:spacing w:val="-5"/>
                <w:sz w:val="24"/>
                <w:szCs w:val="24"/>
              </w:rPr>
            </w:pPr>
            <w:r w:rsidRPr="002A6642">
              <w:rPr>
                <w:rFonts w:ascii="Times New Roman" w:hAnsi="Times New Roman"/>
                <w:spacing w:val="-5"/>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w:t>
            </w:r>
            <w:r w:rsidR="002019C1" w:rsidRPr="002A6642">
              <w:rPr>
                <w:rFonts w:ascii="Times New Roman" w:hAnsi="Times New Roman"/>
                <w:spacing w:val="-5"/>
                <w:sz w:val="24"/>
                <w:szCs w:val="24"/>
              </w:rPr>
              <w:t xml:space="preserve">имущества. </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i/>
                <w:spacing w:val="-5"/>
                <w:sz w:val="24"/>
                <w:szCs w:val="24"/>
              </w:rPr>
            </w:pPr>
            <w:r w:rsidRPr="002A6642">
              <w:rPr>
                <w:rFonts w:ascii="Times New Roman" w:hAnsi="Times New Roman"/>
                <w:spacing w:val="-5"/>
                <w:sz w:val="24"/>
                <w:szCs w:val="24"/>
              </w:rPr>
              <w:t xml:space="preserve">Целевые индикаторы и показатели муниципальной программы </w:t>
            </w:r>
          </w:p>
          <w:p w:rsidR="00A21C8B" w:rsidRPr="002A6642" w:rsidRDefault="00A21C8B" w:rsidP="006C0678">
            <w:pPr>
              <w:spacing w:after="0" w:line="240" w:lineRule="auto"/>
              <w:ind w:right="-108"/>
              <w:rPr>
                <w:rFonts w:ascii="Times New Roman" w:hAnsi="Times New Roman"/>
                <w:i/>
                <w:spacing w:val="-5"/>
                <w:sz w:val="24"/>
                <w:szCs w:val="24"/>
              </w:rPr>
            </w:pP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37254C">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   - доля объектов недвижимого имущества, учтенных в реестре муниципальной собственности </w:t>
            </w:r>
            <w:r w:rsidR="007131F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поселения, на которые проведена государственная регистрация права; </w:t>
            </w:r>
          </w:p>
          <w:p w:rsidR="00A21C8B" w:rsidRPr="002A6642" w:rsidRDefault="00A21C8B" w:rsidP="0037254C">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lastRenderedPageBreak/>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2A6642" w:rsidRDefault="00A21C8B" w:rsidP="0037254C">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доля объектов муниципальной собственности, переданных в аренду или проданных на аукционах;</w:t>
            </w:r>
          </w:p>
          <w:p w:rsidR="00A21C8B" w:rsidRPr="002A6642" w:rsidRDefault="00A21C8B" w:rsidP="0037254C">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межевание земельных участков;</w:t>
            </w:r>
          </w:p>
          <w:p w:rsidR="00A21C8B" w:rsidRPr="002A6642" w:rsidRDefault="00A21C8B" w:rsidP="0037254C">
            <w:pPr>
              <w:spacing w:after="0" w:line="240" w:lineRule="auto"/>
              <w:jc w:val="both"/>
              <w:rPr>
                <w:rFonts w:ascii="Times New Roman" w:hAnsi="Times New Roman"/>
                <w:spacing w:val="-5"/>
                <w:sz w:val="24"/>
                <w:szCs w:val="24"/>
                <w:highlight w:val="yellow"/>
              </w:rPr>
            </w:pPr>
            <w:r w:rsidRPr="002A6642">
              <w:rPr>
                <w:rFonts w:ascii="Times New Roman" w:hAnsi="Times New Roman"/>
                <w:spacing w:val="-5"/>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lastRenderedPageBreak/>
              <w:t xml:space="preserve">Этапы и сроки реализации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7C223A">
            <w:pPr>
              <w:spacing w:after="0" w:line="240" w:lineRule="auto"/>
              <w:rPr>
                <w:rFonts w:ascii="Times New Roman" w:hAnsi="Times New Roman"/>
                <w:spacing w:val="-5"/>
                <w:sz w:val="24"/>
                <w:szCs w:val="24"/>
              </w:rPr>
            </w:pPr>
            <w:r w:rsidRPr="002A6642">
              <w:rPr>
                <w:rFonts w:ascii="Times New Roman" w:hAnsi="Times New Roman"/>
                <w:spacing w:val="-5"/>
                <w:sz w:val="24"/>
                <w:szCs w:val="24"/>
              </w:rPr>
              <w:t>Муниципальная программа реализуется с 201</w:t>
            </w:r>
            <w:r w:rsidR="007C223A" w:rsidRPr="002A6642">
              <w:rPr>
                <w:rFonts w:ascii="Times New Roman" w:hAnsi="Times New Roman"/>
                <w:spacing w:val="-5"/>
                <w:sz w:val="24"/>
                <w:szCs w:val="24"/>
              </w:rPr>
              <w:t>6</w:t>
            </w:r>
            <w:r w:rsidRPr="002A6642">
              <w:rPr>
                <w:rFonts w:ascii="Times New Roman" w:hAnsi="Times New Roman"/>
                <w:spacing w:val="-5"/>
                <w:sz w:val="24"/>
                <w:szCs w:val="24"/>
              </w:rPr>
              <w:t xml:space="preserve"> по 2020 годы</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Ресурсное обеспечение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7C223A">
            <w:pPr>
              <w:pStyle w:val="stylet1"/>
              <w:spacing w:before="0" w:after="0"/>
              <w:jc w:val="both"/>
              <w:rPr>
                <w:spacing w:val="-5"/>
                <w:sz w:val="24"/>
                <w:szCs w:val="24"/>
              </w:rPr>
            </w:pPr>
            <w:r w:rsidRPr="002A6642">
              <w:rPr>
                <w:spacing w:val="-5"/>
                <w:sz w:val="24"/>
                <w:szCs w:val="24"/>
              </w:rPr>
              <w:t xml:space="preserve">Финансовое обеспечение мероприятий предусмотрено за счет средств местного бюджета. Общий объем средств по Программе – </w:t>
            </w:r>
            <w:r w:rsidR="006D6976" w:rsidRPr="002A6642">
              <w:rPr>
                <w:spacing w:val="-5"/>
                <w:sz w:val="24"/>
                <w:szCs w:val="24"/>
              </w:rPr>
              <w:t>932,2</w:t>
            </w:r>
            <w:r w:rsidRPr="002A6642">
              <w:rPr>
                <w:spacing w:val="-5"/>
                <w:sz w:val="24"/>
                <w:szCs w:val="24"/>
              </w:rPr>
              <w:t xml:space="preserve"> тыс. рублей, в том числе по годам: </w:t>
            </w:r>
          </w:p>
          <w:p w:rsidR="00A21C8B" w:rsidRPr="002A6642" w:rsidRDefault="00A21C8B" w:rsidP="00B324A3">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- 2016 год – </w:t>
            </w:r>
            <w:r w:rsidR="006D6976" w:rsidRPr="002A6642">
              <w:rPr>
                <w:rFonts w:ascii="Times New Roman" w:hAnsi="Times New Roman"/>
                <w:spacing w:val="-5"/>
                <w:sz w:val="24"/>
                <w:szCs w:val="24"/>
              </w:rPr>
              <w:t>291,3</w:t>
            </w:r>
            <w:r w:rsidRPr="002A6642">
              <w:rPr>
                <w:rFonts w:ascii="Times New Roman" w:hAnsi="Times New Roman"/>
                <w:spacing w:val="-5"/>
                <w:sz w:val="24"/>
                <w:szCs w:val="24"/>
              </w:rPr>
              <w:t>тыс. руб.;</w:t>
            </w:r>
          </w:p>
          <w:p w:rsidR="00A21C8B" w:rsidRPr="002A6642" w:rsidRDefault="00A21C8B" w:rsidP="00B324A3">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- 2017 год – </w:t>
            </w:r>
            <w:r w:rsidR="000F220B" w:rsidRPr="002A6642">
              <w:rPr>
                <w:rFonts w:ascii="Times New Roman" w:hAnsi="Times New Roman"/>
                <w:spacing w:val="-5"/>
                <w:sz w:val="24"/>
                <w:szCs w:val="24"/>
              </w:rPr>
              <w:t>139,5</w:t>
            </w:r>
            <w:r w:rsidRPr="002A6642">
              <w:rPr>
                <w:rFonts w:ascii="Times New Roman" w:hAnsi="Times New Roman"/>
                <w:spacing w:val="-5"/>
                <w:sz w:val="24"/>
                <w:szCs w:val="24"/>
              </w:rPr>
              <w:t>тыс. руб.;</w:t>
            </w:r>
          </w:p>
          <w:p w:rsidR="00A21C8B" w:rsidRPr="002A6642" w:rsidRDefault="00A21C8B" w:rsidP="00B324A3">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- 2018 год – </w:t>
            </w:r>
            <w:r w:rsidR="000F220B" w:rsidRPr="002A6642">
              <w:rPr>
                <w:rFonts w:ascii="Times New Roman" w:hAnsi="Times New Roman"/>
                <w:spacing w:val="-5"/>
                <w:sz w:val="24"/>
                <w:szCs w:val="24"/>
              </w:rPr>
              <w:t>134,2</w:t>
            </w:r>
            <w:r w:rsidRPr="002A6642">
              <w:rPr>
                <w:rFonts w:ascii="Times New Roman" w:hAnsi="Times New Roman"/>
                <w:spacing w:val="-5"/>
                <w:sz w:val="24"/>
                <w:szCs w:val="24"/>
              </w:rPr>
              <w:t xml:space="preserve"> тыс. руб.;</w:t>
            </w:r>
          </w:p>
          <w:p w:rsidR="00A21C8B" w:rsidRPr="002A6642" w:rsidRDefault="00A21C8B" w:rsidP="00B324A3">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- 2019 год – </w:t>
            </w:r>
            <w:r w:rsidR="000F220B" w:rsidRPr="002A6642">
              <w:rPr>
                <w:rFonts w:ascii="Times New Roman" w:hAnsi="Times New Roman"/>
                <w:spacing w:val="-5"/>
                <w:sz w:val="24"/>
                <w:szCs w:val="24"/>
              </w:rPr>
              <w:t>183,6</w:t>
            </w:r>
            <w:r w:rsidRPr="002A6642">
              <w:rPr>
                <w:rFonts w:ascii="Times New Roman" w:hAnsi="Times New Roman"/>
                <w:spacing w:val="-5"/>
                <w:sz w:val="24"/>
                <w:szCs w:val="24"/>
              </w:rPr>
              <w:t>тыс. руб.;</w:t>
            </w:r>
          </w:p>
          <w:p w:rsidR="00A21C8B" w:rsidRPr="002A6642" w:rsidRDefault="00A21C8B" w:rsidP="00B324A3">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- 2020 год – </w:t>
            </w:r>
            <w:r w:rsidR="00B17479" w:rsidRPr="002A6642">
              <w:rPr>
                <w:rFonts w:ascii="Times New Roman" w:hAnsi="Times New Roman"/>
                <w:spacing w:val="-5"/>
                <w:sz w:val="24"/>
                <w:szCs w:val="24"/>
              </w:rPr>
              <w:t>183,6</w:t>
            </w:r>
            <w:r w:rsidRPr="002A6642">
              <w:rPr>
                <w:rFonts w:ascii="Times New Roman" w:hAnsi="Times New Roman"/>
                <w:spacing w:val="-5"/>
                <w:sz w:val="24"/>
                <w:szCs w:val="24"/>
              </w:rPr>
              <w:t>тыс. руб.;</w:t>
            </w:r>
          </w:p>
          <w:p w:rsidR="00A21C8B" w:rsidRPr="002A6642" w:rsidRDefault="00A21C8B" w:rsidP="00B324A3">
            <w:pPr>
              <w:spacing w:after="0" w:line="240" w:lineRule="auto"/>
              <w:rPr>
                <w:rFonts w:ascii="Times New Roman" w:hAnsi="Times New Roman"/>
                <w:spacing w:val="-5"/>
                <w:sz w:val="24"/>
                <w:szCs w:val="24"/>
              </w:rPr>
            </w:pPr>
            <w:r w:rsidRPr="002A6642">
              <w:rPr>
                <w:rFonts w:ascii="Times New Roman" w:hAnsi="Times New Roman"/>
                <w:spacing w:val="-5"/>
                <w:sz w:val="24"/>
                <w:szCs w:val="24"/>
              </w:rPr>
              <w:t>В ходе реализации мероприятий Программы объемы и источники финансового обеспечения будут уточняться.</w:t>
            </w:r>
          </w:p>
        </w:tc>
      </w:tr>
      <w:tr w:rsidR="00A21C8B" w:rsidRPr="002A6642" w:rsidTr="006C0678">
        <w:tc>
          <w:tcPr>
            <w:tcW w:w="3799"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Ожидаемые результаты реализации муниципальной программы </w:t>
            </w:r>
          </w:p>
        </w:tc>
        <w:tc>
          <w:tcPr>
            <w:tcW w:w="5812" w:type="dxa"/>
            <w:tcBorders>
              <w:top w:val="single" w:sz="4" w:space="0" w:color="000000"/>
              <w:left w:val="single" w:sz="4" w:space="0" w:color="000000"/>
              <w:bottom w:val="single" w:sz="4" w:space="0" w:color="000000"/>
              <w:right w:val="single" w:sz="4" w:space="0" w:color="000000"/>
            </w:tcBorders>
          </w:tcPr>
          <w:p w:rsidR="00A21C8B" w:rsidRPr="002A6642" w:rsidRDefault="00A21C8B" w:rsidP="00B324A3">
            <w:pPr>
              <w:spacing w:after="0" w:line="240" w:lineRule="auto"/>
              <w:jc w:val="both"/>
              <w:rPr>
                <w:rFonts w:ascii="Times New Roman" w:hAnsi="Times New Roman"/>
                <w:spacing w:val="-5"/>
                <w:sz w:val="24"/>
                <w:szCs w:val="24"/>
                <w:lang w:eastAsia="zh-TW"/>
              </w:rPr>
            </w:pPr>
            <w:r w:rsidRPr="002A6642">
              <w:rPr>
                <w:rFonts w:ascii="Times New Roman" w:hAnsi="Times New Roman"/>
                <w:spacing w:val="-5"/>
                <w:sz w:val="24"/>
                <w:szCs w:val="24"/>
              </w:rPr>
              <w:t xml:space="preserve">-завершение регистрации права собственности </w:t>
            </w:r>
            <w:r w:rsidR="007131F6" w:rsidRPr="002A6642">
              <w:rPr>
                <w:rFonts w:ascii="Times New Roman" w:hAnsi="Times New Roman"/>
                <w:spacing w:val="-5"/>
                <w:sz w:val="24"/>
                <w:szCs w:val="24"/>
              </w:rPr>
              <w:t>Горняц</w:t>
            </w:r>
            <w:r w:rsidR="002019C1" w:rsidRPr="002A6642">
              <w:rPr>
                <w:rFonts w:ascii="Times New Roman" w:hAnsi="Times New Roman"/>
                <w:spacing w:val="-5"/>
                <w:sz w:val="24"/>
                <w:szCs w:val="24"/>
              </w:rPr>
              <w:t>кого сельского поселения</w:t>
            </w:r>
            <w:r w:rsidRPr="002A6642">
              <w:rPr>
                <w:rFonts w:ascii="Times New Roman" w:hAnsi="Times New Roman"/>
                <w:spacing w:val="-5"/>
                <w:sz w:val="24"/>
                <w:szCs w:val="24"/>
              </w:rPr>
              <w:t xml:space="preserve"> на муниципальное имущество; </w:t>
            </w:r>
          </w:p>
          <w:p w:rsidR="00A21C8B" w:rsidRPr="002A6642" w:rsidRDefault="00A21C8B" w:rsidP="00B324A3">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lang w:eastAsia="zh-TW"/>
              </w:rPr>
              <w:t>-</w:t>
            </w:r>
            <w:r w:rsidRPr="002A6642">
              <w:rPr>
                <w:rFonts w:ascii="Times New Roman" w:hAnsi="Times New Roman"/>
                <w:spacing w:val="-5"/>
                <w:sz w:val="24"/>
                <w:szCs w:val="24"/>
              </w:rPr>
              <w:t xml:space="preserve"> пополнение доходной части бюджета </w:t>
            </w:r>
            <w:r w:rsidR="007131F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2A6642">
              <w:rPr>
                <w:rFonts w:ascii="Times New Roman" w:hAnsi="Times New Roman"/>
                <w:spacing w:val="-5"/>
                <w:sz w:val="24"/>
                <w:szCs w:val="24"/>
              </w:rPr>
              <w:t>Горняц</w:t>
            </w:r>
            <w:r w:rsidRPr="002A6642">
              <w:rPr>
                <w:rFonts w:ascii="Times New Roman" w:hAnsi="Times New Roman"/>
                <w:spacing w:val="-5"/>
                <w:sz w:val="24"/>
                <w:szCs w:val="24"/>
              </w:rPr>
              <w:t>кого сельского поселения и земельными участками;</w:t>
            </w:r>
          </w:p>
          <w:p w:rsidR="00A21C8B" w:rsidRPr="002A6642" w:rsidRDefault="00A21C8B" w:rsidP="00A15244">
            <w:pPr>
              <w:autoSpaceDE w:val="0"/>
              <w:autoSpaceDN w:val="0"/>
              <w:adjustRightInd w:val="0"/>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-эффективное и рациональное администратирование неналоговых доходов.</w:t>
            </w:r>
          </w:p>
        </w:tc>
      </w:tr>
    </w:tbl>
    <w:p w:rsidR="00A21C8B" w:rsidRPr="002A6642" w:rsidRDefault="00A21C8B" w:rsidP="00320399">
      <w:pPr>
        <w:spacing w:after="0" w:line="240" w:lineRule="auto"/>
        <w:jc w:val="both"/>
        <w:rPr>
          <w:rFonts w:ascii="Times New Roman" w:hAnsi="Times New Roman"/>
          <w:color w:val="000000"/>
          <w:spacing w:val="-5"/>
          <w:sz w:val="28"/>
          <w:szCs w:val="28"/>
        </w:rPr>
      </w:pPr>
    </w:p>
    <w:p w:rsidR="00A21C8B" w:rsidRPr="002A6642" w:rsidRDefault="00A21C8B" w:rsidP="00BE3482">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1. Общая характеристика текущего состояния соответствующей сферы социально-экономического развития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кого сельского поселения</w:t>
      </w:r>
    </w:p>
    <w:p w:rsidR="00A21C8B" w:rsidRPr="002A6642" w:rsidRDefault="00A21C8B" w:rsidP="00BE3482">
      <w:pPr>
        <w:spacing w:after="0" w:line="240" w:lineRule="auto"/>
        <w:rPr>
          <w:rFonts w:ascii="Times New Roman" w:hAnsi="Times New Roman"/>
          <w:spacing w:val="-5"/>
          <w:sz w:val="28"/>
          <w:szCs w:val="28"/>
        </w:rPr>
      </w:pP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xml:space="preserve">Муниципальная программа «Управление муниципальным имуществом в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 разработана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xml:space="preserve">-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w:t>
      </w:r>
      <w:r w:rsidRPr="002A6642">
        <w:rPr>
          <w:rFonts w:ascii="Times New Roman" w:hAnsi="Times New Roman"/>
          <w:spacing w:val="-5"/>
          <w:sz w:val="28"/>
          <w:szCs w:val="28"/>
        </w:rPr>
        <w:lastRenderedPageBreak/>
        <w:t>«Интернет», за исключением случаев, предусмотренных законодательством Российской Федерации;</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В основу настоящей муниципальной программы положены следующие принципы управления муниципальным имуществом:</w:t>
      </w:r>
    </w:p>
    <w:p w:rsidR="00A21C8B" w:rsidRPr="002A6642" w:rsidRDefault="000E7A2D"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принцип прозрачности -</w:t>
      </w:r>
      <w:r w:rsidR="00A21C8B" w:rsidRPr="002A6642">
        <w:rPr>
          <w:rFonts w:ascii="Times New Roman" w:hAnsi="Times New Roman"/>
          <w:spacing w:val="-5"/>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2A6642" w:rsidRDefault="00C46ED6"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принцип ответственности -</w:t>
      </w:r>
      <w:r w:rsidR="00A21C8B" w:rsidRPr="002A6642">
        <w:rPr>
          <w:rFonts w:ascii="Times New Roman" w:hAnsi="Times New Roman"/>
          <w:spacing w:val="-5"/>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принцип полноты, результативности и эффективности управ</w:t>
      </w:r>
      <w:r w:rsidR="00C46ED6" w:rsidRPr="002A6642">
        <w:rPr>
          <w:rFonts w:ascii="Times New Roman" w:hAnsi="Times New Roman"/>
          <w:spacing w:val="-5"/>
          <w:sz w:val="28"/>
          <w:szCs w:val="28"/>
        </w:rPr>
        <w:t>ления муниципальным имуществом -</w:t>
      </w:r>
      <w:r w:rsidRPr="002A6642">
        <w:rPr>
          <w:rFonts w:ascii="Times New Roman" w:hAnsi="Times New Roman"/>
          <w:spacing w:val="-5"/>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2A6642" w:rsidRDefault="00A21C8B" w:rsidP="00BE3482">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2A6642" w:rsidRDefault="00A21C8B" w:rsidP="00BE3482">
      <w:pPr>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возникновения кризисных явлений в экономике;</w:t>
      </w:r>
    </w:p>
    <w:p w:rsidR="00A21C8B" w:rsidRPr="002A6642" w:rsidRDefault="00A21C8B" w:rsidP="00BE3482">
      <w:pPr>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недостаточность объемов финансирования мероприятий муниципальной программы;</w:t>
      </w:r>
    </w:p>
    <w:p w:rsidR="00A21C8B" w:rsidRPr="002A6642" w:rsidRDefault="00A21C8B" w:rsidP="00BE3482">
      <w:pPr>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сокращение объемов финансовых средств;</w:t>
      </w:r>
    </w:p>
    <w:p w:rsidR="00A21C8B" w:rsidRPr="002A6642" w:rsidRDefault="00A21C8B" w:rsidP="00BE3482">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несвоевременное принятие нормативных правовых актов Российской Федерации и Ростовской области;</w:t>
      </w:r>
    </w:p>
    <w:p w:rsidR="00A21C8B" w:rsidRPr="002A6642" w:rsidRDefault="00A21C8B" w:rsidP="00BE3482">
      <w:pPr>
        <w:autoSpaceDE w:val="0"/>
        <w:autoSpaceDN w:val="0"/>
        <w:adjustRightInd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2A6642" w:rsidRDefault="00A21C8B" w:rsidP="00BE3482">
      <w:pPr>
        <w:autoSpaceDE w:val="0"/>
        <w:autoSpaceDN w:val="0"/>
        <w:adjustRightInd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неисполнение договорных обязательств арендаторами.</w:t>
      </w:r>
    </w:p>
    <w:p w:rsidR="00A21C8B" w:rsidRPr="002A6642" w:rsidRDefault="00A21C8B" w:rsidP="00BE3482">
      <w:pPr>
        <w:autoSpaceDE w:val="0"/>
        <w:autoSpaceDN w:val="0"/>
        <w:adjustRightInd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В целях контроля и минимизации данных рисков планируется реализация следующих мероприятий:</w:t>
      </w:r>
    </w:p>
    <w:p w:rsidR="00A21C8B" w:rsidRPr="002A6642" w:rsidRDefault="00A21C8B" w:rsidP="00BE3482">
      <w:pPr>
        <w:widowControl w:val="0"/>
        <w:autoSpaceDE w:val="0"/>
        <w:autoSpaceDN w:val="0"/>
        <w:adjustRightInd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lastRenderedPageBreak/>
        <w:t>-  перераспределения финансовых ресурсов;</w:t>
      </w:r>
    </w:p>
    <w:p w:rsidR="00A21C8B" w:rsidRPr="002A6642" w:rsidRDefault="00A21C8B" w:rsidP="00BE3482">
      <w:pPr>
        <w:widowControl w:val="0"/>
        <w:autoSpaceDE w:val="0"/>
        <w:autoSpaceDN w:val="0"/>
        <w:adjustRightInd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2A6642" w:rsidRDefault="00A21C8B" w:rsidP="00BE3482">
      <w:pPr>
        <w:widowControl w:val="0"/>
        <w:autoSpaceDE w:val="0"/>
        <w:autoSpaceDN w:val="0"/>
        <w:adjustRightInd w:val="0"/>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 мониторинга программы, регулярного анализа хода ее исполнения.</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xml:space="preserve">Одним из основных приоритетов социально-экономического развития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2A6642" w:rsidRDefault="00A21C8B" w:rsidP="00BE3482">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2A6642" w:rsidRDefault="00A21C8B" w:rsidP="00BE3482">
      <w:pPr>
        <w:widowControl w:val="0"/>
        <w:autoSpaceDE w:val="0"/>
        <w:spacing w:after="0" w:line="240" w:lineRule="auto"/>
        <w:jc w:val="center"/>
        <w:rPr>
          <w:rFonts w:ascii="Times New Roman" w:hAnsi="Times New Roman"/>
          <w:spacing w:val="-5"/>
          <w:sz w:val="28"/>
          <w:szCs w:val="28"/>
        </w:rPr>
      </w:pPr>
    </w:p>
    <w:p w:rsidR="00A21C8B" w:rsidRPr="002A6642" w:rsidRDefault="00A21C8B" w:rsidP="00B324A3">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2A6642" w:rsidRDefault="00A21C8B" w:rsidP="00B324A3">
      <w:pPr>
        <w:spacing w:after="0" w:line="240" w:lineRule="auto"/>
        <w:rPr>
          <w:rFonts w:ascii="Times New Roman" w:hAnsi="Times New Roman"/>
          <w:spacing w:val="-5"/>
          <w:sz w:val="28"/>
          <w:szCs w:val="28"/>
        </w:rPr>
      </w:pPr>
    </w:p>
    <w:p w:rsidR="00A21C8B" w:rsidRPr="002A6642" w:rsidRDefault="00A21C8B" w:rsidP="00B324A3">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2A6642" w:rsidRDefault="00A21C8B" w:rsidP="00B324A3">
      <w:pPr>
        <w:spacing w:after="0" w:line="240" w:lineRule="auto"/>
        <w:ind w:left="35" w:firstLine="673"/>
        <w:jc w:val="both"/>
        <w:rPr>
          <w:rFonts w:ascii="Times New Roman" w:hAnsi="Times New Roman"/>
          <w:spacing w:val="-5"/>
          <w:sz w:val="28"/>
          <w:szCs w:val="28"/>
        </w:rPr>
      </w:pPr>
      <w:r w:rsidRPr="002A6642">
        <w:rPr>
          <w:rFonts w:ascii="Times New Roman" w:hAnsi="Times New Roman"/>
          <w:spacing w:val="-5"/>
          <w:sz w:val="28"/>
          <w:szCs w:val="28"/>
        </w:rPr>
        <w:t>Целью Программы является создание условий для эффектив</w:t>
      </w:r>
      <w:r w:rsidR="002019C1" w:rsidRPr="002A6642">
        <w:rPr>
          <w:rFonts w:ascii="Times New Roman" w:hAnsi="Times New Roman"/>
          <w:spacing w:val="-5"/>
          <w:sz w:val="28"/>
          <w:szCs w:val="28"/>
        </w:rPr>
        <w:t>ного и рационального управления</w:t>
      </w:r>
      <w:r w:rsidRPr="002A6642">
        <w:rPr>
          <w:rFonts w:ascii="Times New Roman" w:hAnsi="Times New Roman"/>
          <w:spacing w:val="-5"/>
          <w:sz w:val="28"/>
          <w:szCs w:val="28"/>
        </w:rPr>
        <w:t xml:space="preserve"> муниципальным имуществом и земельными участками, находящимися в собственности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поселения, позволяющих увеличить доходную часть бюджета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поселения, совершенствование учета муниципального имущества. </w:t>
      </w:r>
    </w:p>
    <w:p w:rsidR="00A21C8B" w:rsidRPr="002A6642" w:rsidRDefault="00A21C8B" w:rsidP="00B324A3">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Для достижения данной цели необходимо решение следующих задач муниципальной программы:</w:t>
      </w:r>
    </w:p>
    <w:p w:rsidR="00A21C8B"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2019C1"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2) повышение эффективности использования муниципального иму</w:t>
      </w:r>
      <w:r w:rsidR="002019C1" w:rsidRPr="002A6642">
        <w:rPr>
          <w:rFonts w:ascii="Times New Roman" w:hAnsi="Times New Roman"/>
          <w:spacing w:val="-5"/>
          <w:sz w:val="28"/>
          <w:szCs w:val="28"/>
        </w:rPr>
        <w:t>щества и увеличение поступления</w:t>
      </w:r>
      <w:r w:rsidRPr="002A6642">
        <w:rPr>
          <w:rFonts w:ascii="Times New Roman" w:hAnsi="Times New Roman"/>
          <w:spacing w:val="-5"/>
          <w:sz w:val="28"/>
          <w:szCs w:val="28"/>
        </w:rPr>
        <w:t xml:space="preserve"> доходов в местный бюджет;</w:t>
      </w:r>
    </w:p>
    <w:p w:rsidR="002019C1"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3) создание правовых, административных и материально-технических условий для эффективного управления и распоряжения муниципальным имуществом;</w:t>
      </w:r>
    </w:p>
    <w:p w:rsidR="002019C1"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4) оформление права муниципальной собственности на все объекты недвижимости муниципальной собственности;</w:t>
      </w:r>
    </w:p>
    <w:p w:rsidR="00A21C8B"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 xml:space="preserve">5)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w:t>
      </w:r>
      <w:r w:rsidRPr="002A6642">
        <w:rPr>
          <w:rFonts w:ascii="Times New Roman" w:hAnsi="Times New Roman"/>
          <w:spacing w:val="-5"/>
          <w:sz w:val="28"/>
          <w:szCs w:val="28"/>
        </w:rPr>
        <w:lastRenderedPageBreak/>
        <w:t xml:space="preserve">для принятия и анализа эффективности управленческих решений в отношении объектов муниципального имущества. </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Результаты выполнения поставленных задач характеризуются следующими показателями:</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 доля объектов недвижимого имущества, учтенных в реестре муниципальной собственности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поселения, на которые проведена государственная регистрация права; </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 доля объектов муниципальной собственности, переданных в аренду или проданных на аукционах;</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 межевание земельных участков;</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Сведения о значениях показател</w:t>
      </w:r>
      <w:r w:rsidR="002019C1" w:rsidRPr="002A6642">
        <w:rPr>
          <w:rFonts w:ascii="Times New Roman" w:hAnsi="Times New Roman"/>
          <w:spacing w:val="-5"/>
          <w:sz w:val="28"/>
          <w:szCs w:val="28"/>
        </w:rPr>
        <w:t xml:space="preserve">ей (индикаторов) муниципальной </w:t>
      </w:r>
      <w:r w:rsidRPr="002A6642">
        <w:rPr>
          <w:rFonts w:ascii="Times New Roman" w:hAnsi="Times New Roman"/>
          <w:spacing w:val="-5"/>
          <w:sz w:val="28"/>
          <w:szCs w:val="28"/>
        </w:rPr>
        <w:t>программы, характеризующих решение указанных задач, приведены в приложении № 1.</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Сведения о методике расчета показателей (индикаторов) приведены в приложении № 5</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По итогам реализации Программы планируется достижение следующих результатов:</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 повышение эффективности управления муниципальным имуществом.</w:t>
      </w:r>
    </w:p>
    <w:p w:rsidR="00A21C8B" w:rsidRPr="002A6642" w:rsidRDefault="00A21C8B" w:rsidP="002019C1">
      <w:pPr>
        <w:spacing w:after="0" w:line="240" w:lineRule="auto"/>
        <w:rPr>
          <w:rFonts w:ascii="Times New Roman" w:hAnsi="Times New Roman"/>
          <w:spacing w:val="-5"/>
          <w:sz w:val="28"/>
          <w:szCs w:val="28"/>
        </w:rPr>
      </w:pPr>
      <w:r w:rsidRPr="002A6642">
        <w:rPr>
          <w:rFonts w:ascii="Times New Roman" w:hAnsi="Times New Roman"/>
          <w:spacing w:val="-5"/>
          <w:sz w:val="28"/>
          <w:szCs w:val="28"/>
        </w:rPr>
        <w:t xml:space="preserve">  Муниципальная программа будет реализована в 201</w:t>
      </w:r>
      <w:r w:rsidR="00FC6C85" w:rsidRPr="002A6642">
        <w:rPr>
          <w:rFonts w:ascii="Times New Roman" w:hAnsi="Times New Roman"/>
          <w:spacing w:val="-5"/>
          <w:sz w:val="28"/>
          <w:szCs w:val="28"/>
        </w:rPr>
        <w:t>6</w:t>
      </w:r>
      <w:r w:rsidR="000E7A2D" w:rsidRPr="002A6642">
        <w:rPr>
          <w:rFonts w:ascii="Times New Roman" w:hAnsi="Times New Roman"/>
          <w:spacing w:val="-5"/>
          <w:sz w:val="28"/>
          <w:szCs w:val="28"/>
        </w:rPr>
        <w:t xml:space="preserve"> -</w:t>
      </w:r>
      <w:r w:rsidRPr="002A6642">
        <w:rPr>
          <w:rFonts w:ascii="Times New Roman" w:hAnsi="Times New Roman"/>
          <w:spacing w:val="-5"/>
          <w:sz w:val="28"/>
          <w:szCs w:val="28"/>
        </w:rPr>
        <w:t xml:space="preserve"> 2020 годах в один этап.</w:t>
      </w:r>
    </w:p>
    <w:p w:rsidR="00A21C8B" w:rsidRPr="002A6642" w:rsidRDefault="00A21C8B" w:rsidP="002019C1">
      <w:pPr>
        <w:spacing w:after="0" w:line="240" w:lineRule="auto"/>
        <w:jc w:val="center"/>
        <w:rPr>
          <w:rFonts w:ascii="Times New Roman" w:hAnsi="Times New Roman"/>
          <w:spacing w:val="-5"/>
          <w:sz w:val="28"/>
          <w:szCs w:val="28"/>
        </w:rPr>
      </w:pPr>
    </w:p>
    <w:p w:rsidR="00A21C8B" w:rsidRPr="002A6642" w:rsidRDefault="00A21C8B"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Раздел 3. Обоснование выделения подпрограмм муниципальной </w:t>
      </w:r>
    </w:p>
    <w:p w:rsidR="00A21C8B" w:rsidRPr="002A6642" w:rsidRDefault="00A21C8B"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программы, обобщенная характеристика основных мероприятий</w:t>
      </w:r>
    </w:p>
    <w:p w:rsidR="00A21C8B" w:rsidRPr="002A6642" w:rsidRDefault="00A21C8B" w:rsidP="002019C1">
      <w:pPr>
        <w:spacing w:after="0" w:line="240" w:lineRule="auto"/>
        <w:jc w:val="center"/>
        <w:rPr>
          <w:rFonts w:ascii="Times New Roman" w:hAnsi="Times New Roman"/>
          <w:spacing w:val="-5"/>
          <w:sz w:val="28"/>
          <w:szCs w:val="28"/>
        </w:rPr>
      </w:pP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В настоящее время в рамках муниципальной программы ведомственные целевые программы не реализуются.</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поселения. </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2A6642" w:rsidRDefault="00A21C8B" w:rsidP="002019C1">
      <w:pPr>
        <w:spacing w:after="0" w:line="240" w:lineRule="auto"/>
        <w:ind w:firstLine="567"/>
        <w:rPr>
          <w:rFonts w:ascii="Times New Roman" w:hAnsi="Times New Roman"/>
          <w:spacing w:val="-5"/>
          <w:sz w:val="28"/>
          <w:szCs w:val="28"/>
        </w:rPr>
      </w:pPr>
      <w:r w:rsidRPr="002A6642">
        <w:rPr>
          <w:rFonts w:ascii="Times New Roman" w:hAnsi="Times New Roman"/>
          <w:spacing w:val="-5"/>
          <w:sz w:val="28"/>
          <w:szCs w:val="28"/>
        </w:rPr>
        <w:t xml:space="preserve">- проведение технической инвентаризации объектов недвижимого имущества и </w:t>
      </w:r>
      <w:r w:rsidR="006C0678" w:rsidRPr="002A6642">
        <w:rPr>
          <w:rFonts w:ascii="Times New Roman" w:hAnsi="Times New Roman"/>
          <w:spacing w:val="-5"/>
          <w:sz w:val="28"/>
          <w:szCs w:val="28"/>
        </w:rPr>
        <w:t>бесхозяйного</w:t>
      </w:r>
      <w:r w:rsidRPr="002A6642">
        <w:rPr>
          <w:rFonts w:ascii="Times New Roman" w:hAnsi="Times New Roman"/>
          <w:spacing w:val="-5"/>
          <w:sz w:val="28"/>
          <w:szCs w:val="28"/>
        </w:rPr>
        <w:t xml:space="preserve"> имущества; </w:t>
      </w:r>
    </w:p>
    <w:p w:rsidR="00A21C8B"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2A6642" w:rsidRDefault="00A21C8B" w:rsidP="002019C1">
      <w:pPr>
        <w:spacing w:after="0" w:line="240" w:lineRule="auto"/>
        <w:ind w:firstLine="567"/>
        <w:jc w:val="both"/>
        <w:rPr>
          <w:rFonts w:ascii="Times New Roman" w:hAnsi="Times New Roman"/>
          <w:spacing w:val="-5"/>
          <w:sz w:val="28"/>
          <w:szCs w:val="28"/>
        </w:rPr>
      </w:pPr>
      <w:r w:rsidRPr="002A6642">
        <w:rPr>
          <w:rFonts w:ascii="Times New Roman" w:hAnsi="Times New Roman"/>
          <w:spacing w:val="-5"/>
          <w:sz w:val="28"/>
          <w:szCs w:val="28"/>
        </w:rPr>
        <w:lastRenderedPageBreak/>
        <w:t>- реализация мероприятий по оценке рын</w:t>
      </w:r>
      <w:r w:rsidR="002019C1" w:rsidRPr="002A6642">
        <w:rPr>
          <w:rFonts w:ascii="Times New Roman" w:hAnsi="Times New Roman"/>
          <w:spacing w:val="-5"/>
          <w:sz w:val="28"/>
          <w:szCs w:val="28"/>
        </w:rPr>
        <w:t xml:space="preserve">очной стоимости муниципального </w:t>
      </w:r>
      <w:r w:rsidRPr="002A6642">
        <w:rPr>
          <w:rFonts w:ascii="Times New Roman" w:hAnsi="Times New Roman"/>
          <w:spacing w:val="-5"/>
          <w:sz w:val="28"/>
          <w:szCs w:val="28"/>
        </w:rPr>
        <w:t>имущества;</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Раздел 4. Информация по ресурсному обеспечению </w:t>
      </w:r>
    </w:p>
    <w:p w:rsidR="00A21C8B" w:rsidRPr="002A6642" w:rsidRDefault="00A21C8B"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муниципальной программы</w:t>
      </w:r>
    </w:p>
    <w:p w:rsidR="00A21C8B" w:rsidRPr="002A6642" w:rsidRDefault="00A21C8B" w:rsidP="002019C1">
      <w:pPr>
        <w:spacing w:after="0" w:line="240" w:lineRule="auto"/>
        <w:jc w:val="center"/>
        <w:rPr>
          <w:rFonts w:ascii="Times New Roman" w:hAnsi="Times New Roman"/>
          <w:spacing w:val="-5"/>
          <w:sz w:val="28"/>
          <w:szCs w:val="28"/>
        </w:rPr>
      </w:pP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Общий объем финансировани</w:t>
      </w:r>
      <w:r w:rsidR="00FC6C85" w:rsidRPr="002A6642">
        <w:rPr>
          <w:rFonts w:ascii="Times New Roman" w:hAnsi="Times New Roman"/>
          <w:spacing w:val="-5"/>
          <w:sz w:val="28"/>
          <w:szCs w:val="28"/>
        </w:rPr>
        <w:t>я муниципальной программы с 2016</w:t>
      </w:r>
      <w:r w:rsidRPr="002A6642">
        <w:rPr>
          <w:rFonts w:ascii="Times New Roman" w:hAnsi="Times New Roman"/>
          <w:spacing w:val="-5"/>
          <w:sz w:val="28"/>
          <w:szCs w:val="28"/>
        </w:rPr>
        <w:t xml:space="preserve"> по 2020 годы составляет </w:t>
      </w:r>
      <w:r w:rsidR="00B26403" w:rsidRPr="002A6642">
        <w:rPr>
          <w:rFonts w:ascii="Times New Roman" w:hAnsi="Times New Roman"/>
          <w:spacing w:val="-5"/>
          <w:sz w:val="28"/>
          <w:szCs w:val="28"/>
        </w:rPr>
        <w:t>184,8</w:t>
      </w:r>
      <w:r w:rsidRPr="002A6642">
        <w:rPr>
          <w:rFonts w:ascii="Times New Roman" w:hAnsi="Times New Roman"/>
          <w:spacing w:val="-5"/>
          <w:sz w:val="28"/>
          <w:szCs w:val="28"/>
        </w:rPr>
        <w:t xml:space="preserve"> тыс. рублей, в том числе за</w:t>
      </w:r>
      <w:r w:rsidR="002019C1" w:rsidRPr="002A6642">
        <w:rPr>
          <w:rFonts w:ascii="Times New Roman" w:hAnsi="Times New Roman"/>
          <w:spacing w:val="-5"/>
          <w:sz w:val="28"/>
          <w:szCs w:val="28"/>
        </w:rPr>
        <w:t xml:space="preserve"> счёт средств местного бюджета -</w:t>
      </w:r>
      <w:r w:rsidR="00B26403" w:rsidRPr="002A6642">
        <w:rPr>
          <w:rFonts w:ascii="Times New Roman" w:hAnsi="Times New Roman"/>
          <w:spacing w:val="-5"/>
          <w:sz w:val="28"/>
          <w:szCs w:val="28"/>
        </w:rPr>
        <w:t>184,8</w:t>
      </w:r>
      <w:r w:rsidRPr="002A6642">
        <w:rPr>
          <w:rFonts w:ascii="Times New Roman" w:hAnsi="Times New Roman"/>
          <w:spacing w:val="-5"/>
          <w:sz w:val="28"/>
          <w:szCs w:val="28"/>
        </w:rPr>
        <w:t xml:space="preserve"> тыс. рублей.</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2A6642" w:rsidRDefault="00A21C8B" w:rsidP="002019C1">
      <w:pPr>
        <w:spacing w:after="0" w:line="240" w:lineRule="auto"/>
        <w:ind w:firstLine="708"/>
        <w:jc w:val="both"/>
        <w:rPr>
          <w:spacing w:val="-5"/>
        </w:rPr>
      </w:pPr>
      <w:r w:rsidRPr="002A6642">
        <w:rPr>
          <w:rFonts w:ascii="Times New Roman" w:hAnsi="Times New Roman"/>
          <w:spacing w:val="-5"/>
          <w:sz w:val="28"/>
          <w:szCs w:val="28"/>
        </w:rPr>
        <w:t>Информация о расходах за счет всех источников представлена в приложении № 4 к муниципальной программе</w:t>
      </w:r>
      <w:r w:rsidR="002019C1" w:rsidRPr="002A6642">
        <w:rPr>
          <w:spacing w:val="-5"/>
        </w:rPr>
        <w:t xml:space="preserve">.  </w:t>
      </w:r>
    </w:p>
    <w:p w:rsidR="002019C1" w:rsidRPr="002A6642" w:rsidRDefault="002019C1" w:rsidP="002019C1">
      <w:pPr>
        <w:spacing w:after="0" w:line="240" w:lineRule="auto"/>
        <w:ind w:firstLine="708"/>
        <w:jc w:val="both"/>
        <w:rPr>
          <w:rFonts w:ascii="Times New Roman" w:hAnsi="Times New Roman"/>
          <w:spacing w:val="-5"/>
          <w:sz w:val="28"/>
          <w:szCs w:val="28"/>
        </w:rPr>
      </w:pPr>
    </w:p>
    <w:p w:rsidR="00A21C8B" w:rsidRPr="002A6642" w:rsidRDefault="002019C1"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Раздел</w:t>
      </w:r>
      <w:r w:rsidR="00A21C8B" w:rsidRPr="002A6642">
        <w:rPr>
          <w:rFonts w:ascii="Times New Roman" w:hAnsi="Times New Roman"/>
          <w:spacing w:val="-5"/>
          <w:sz w:val="28"/>
          <w:szCs w:val="28"/>
        </w:rPr>
        <w:t xml:space="preserve"> 5</w:t>
      </w:r>
      <w:r w:rsidR="00C46ED6" w:rsidRPr="002A6642">
        <w:rPr>
          <w:rFonts w:ascii="Times New Roman" w:hAnsi="Times New Roman"/>
          <w:spacing w:val="-5"/>
          <w:sz w:val="28"/>
          <w:szCs w:val="28"/>
        </w:rPr>
        <w:t>. Методика оценки эффективности</w:t>
      </w:r>
      <w:r w:rsidR="00A21C8B" w:rsidRPr="002A6642">
        <w:rPr>
          <w:rFonts w:ascii="Times New Roman" w:hAnsi="Times New Roman"/>
          <w:spacing w:val="-5"/>
          <w:sz w:val="28"/>
          <w:szCs w:val="28"/>
        </w:rPr>
        <w:t xml:space="preserve"> муниципальной программы</w: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Оценка эффективности реализации программы проводится на основе:</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2A6642" w:rsidRDefault="00DF79B6" w:rsidP="002019C1">
      <w:pPr>
        <w:spacing w:after="0" w:line="240" w:lineRule="auto"/>
        <w:jc w:val="both"/>
        <w:rPr>
          <w:rFonts w:ascii="Times New Roman" w:hAnsi="Times New Roman"/>
          <w:spacing w:val="-5"/>
          <w:sz w:val="28"/>
          <w:szCs w:val="28"/>
        </w:rPr>
      </w:pPr>
      <w:r w:rsidRPr="00DF79B6">
        <w:rPr>
          <w:noProof/>
          <w:spacing w:val="-5"/>
        </w:rPr>
        <w:pict>
          <v:shape id="_x0000_s1026" type="#_x0000_t75" style="position:absolute;left:0;text-align:left;margin-left:192.7pt;margin-top:4.95pt;width:114.1pt;height:35.15pt;z-index:251657216">
            <v:imagedata r:id="rId8" o:title=""/>
          </v:shape>
          <o:OLEObject Type="Embed" ProgID="Equation.3" ShapeID="_x0000_s1026" DrawAspect="Content" ObjectID="_1549618545" r:id="rId9"/>
        </w:pic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где: </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Сдi -</w:t>
      </w:r>
      <w:r w:rsidR="00A21C8B" w:rsidRPr="002A6642">
        <w:rPr>
          <w:rFonts w:ascii="Times New Roman" w:hAnsi="Times New Roman"/>
          <w:spacing w:val="-5"/>
          <w:sz w:val="28"/>
          <w:szCs w:val="28"/>
        </w:rPr>
        <w:t xml:space="preserve"> степень достижения i-го целевого показателя;</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Зфi -</w:t>
      </w:r>
      <w:r w:rsidR="00A21C8B" w:rsidRPr="002A6642">
        <w:rPr>
          <w:rFonts w:ascii="Times New Roman" w:hAnsi="Times New Roman"/>
          <w:spacing w:val="-5"/>
          <w:sz w:val="28"/>
          <w:szCs w:val="28"/>
        </w:rPr>
        <w:t xml:space="preserve"> фактическое значение i-го целевого показателя программы;</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Зпi -</w:t>
      </w:r>
      <w:r w:rsidR="00A21C8B" w:rsidRPr="002A6642">
        <w:rPr>
          <w:rFonts w:ascii="Times New Roman" w:hAnsi="Times New Roman"/>
          <w:spacing w:val="-5"/>
          <w:sz w:val="28"/>
          <w:szCs w:val="28"/>
        </w:rPr>
        <w:t xml:space="preserve"> плановое значение i-го целевого показателя программы;</w:t>
      </w:r>
    </w:p>
    <w:p w:rsidR="00A21C8B" w:rsidRPr="002A6642" w:rsidRDefault="00A21C8B"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DF79B6" w:rsidP="002019C1">
      <w:pPr>
        <w:spacing w:after="0" w:line="240" w:lineRule="auto"/>
        <w:jc w:val="both"/>
        <w:rPr>
          <w:rFonts w:ascii="Times New Roman" w:hAnsi="Times New Roman"/>
          <w:spacing w:val="-5"/>
          <w:sz w:val="28"/>
          <w:szCs w:val="28"/>
        </w:rPr>
      </w:pPr>
      <w:r w:rsidRPr="00DF79B6">
        <w:rPr>
          <w:noProof/>
          <w:spacing w:val="-5"/>
        </w:rPr>
        <w:pict>
          <v:shape id="_x0000_s1027" type="#_x0000_t75" style="position:absolute;left:0;text-align:left;margin-left:173.15pt;margin-top:1.9pt;width:120.2pt;height:35.15pt;z-index:251658240">
            <v:imagedata r:id="rId10" o:title=""/>
          </v:shape>
          <o:OLEObject Type="Embed" ProgID="Equation.3" ShapeID="_x0000_s1027" DrawAspect="Content" ObjectID="_1549618546" r:id="rId11"/>
        </w:pic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где: </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Уфi -</w:t>
      </w:r>
      <w:r w:rsidR="00A21C8B" w:rsidRPr="002A6642">
        <w:rPr>
          <w:rFonts w:ascii="Times New Roman" w:hAnsi="Times New Roman"/>
          <w:spacing w:val="-5"/>
          <w:sz w:val="28"/>
          <w:szCs w:val="28"/>
        </w:rPr>
        <w:t xml:space="preserve"> уровень финансирования реализации по i-му мероприятию программы; </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lastRenderedPageBreak/>
        <w:t>Ффi -</w:t>
      </w:r>
      <w:r w:rsidR="00A21C8B" w:rsidRPr="002A6642">
        <w:rPr>
          <w:rFonts w:ascii="Times New Roman" w:hAnsi="Times New Roman"/>
          <w:spacing w:val="-5"/>
          <w:sz w:val="28"/>
          <w:szCs w:val="28"/>
        </w:rPr>
        <w:t xml:space="preserve"> фактический объем финансовых ресурсов, направленный на реализацию i-го мероприятия программы;</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Фпi -</w:t>
      </w:r>
      <w:r w:rsidR="00A21C8B" w:rsidRPr="002A6642">
        <w:rPr>
          <w:rFonts w:ascii="Times New Roman" w:hAnsi="Times New Roman"/>
          <w:spacing w:val="-5"/>
          <w:sz w:val="28"/>
          <w:szCs w:val="28"/>
        </w:rPr>
        <w:t xml:space="preserve"> плановый объем финансовых ресурсов по i-му мероприятию на соответствующий отчетный период;</w:t>
      </w:r>
    </w:p>
    <w:p w:rsidR="00A21C8B" w:rsidRPr="002A6642" w:rsidRDefault="00A21C8B"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высоким уровнем эффективности;</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удовлетворительным уровнем эффективности;</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неудовлетворительным уровнем эффективности.</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2A6642" w:rsidRDefault="00C46ED6"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xml:space="preserve">Программа </w:t>
      </w:r>
      <w:r w:rsidR="00A21C8B" w:rsidRPr="002A6642">
        <w:rPr>
          <w:rFonts w:ascii="Times New Roman" w:hAnsi="Times New Roman"/>
          <w:spacing w:val="-5"/>
          <w:sz w:val="28"/>
          <w:szCs w:val="28"/>
        </w:rPr>
        <w:t>считается реализуемой с высоким уровнем эффективности, если:</w:t>
      </w:r>
    </w:p>
    <w:p w:rsidR="00A21C8B" w:rsidRPr="002A6642" w:rsidRDefault="00A21C8B" w:rsidP="00C46ED6">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не менее 95 процентов мероприятий, запланированных на отчетный год, выполнены в полном объеме;</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Программа считается реализуемой с удовлетворительным уровнем эффективности, если:</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не менее 80 процентов мероприятий, запланированных на отчетный год, выполнены в полном объеме;</w:t>
      </w:r>
    </w:p>
    <w:p w:rsidR="00A21C8B" w:rsidRPr="002A6642" w:rsidRDefault="00A21C8B" w:rsidP="00C46ED6">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Если реализация программы не отвечает приведенным выше критериям, уровень эффективности ее реализации п</w:t>
      </w:r>
      <w:r w:rsidR="00C46ED6" w:rsidRPr="002A6642">
        <w:rPr>
          <w:rFonts w:ascii="Times New Roman" w:hAnsi="Times New Roman"/>
          <w:spacing w:val="-5"/>
          <w:sz w:val="28"/>
          <w:szCs w:val="28"/>
        </w:rPr>
        <w:t>ризнается неудовлетворительным.</w:t>
      </w:r>
    </w:p>
    <w:p w:rsidR="00C46ED6" w:rsidRPr="002A6642" w:rsidRDefault="00C46ED6" w:rsidP="00C46ED6">
      <w:pPr>
        <w:spacing w:after="0" w:line="240" w:lineRule="auto"/>
        <w:ind w:firstLine="708"/>
        <w:jc w:val="both"/>
        <w:rPr>
          <w:rFonts w:ascii="Times New Roman" w:hAnsi="Times New Roman"/>
          <w:spacing w:val="-5"/>
          <w:sz w:val="28"/>
          <w:szCs w:val="28"/>
        </w:rPr>
      </w:pPr>
    </w:p>
    <w:p w:rsidR="00A21C8B" w:rsidRPr="002A6642" w:rsidRDefault="00A21C8B" w:rsidP="002019C1">
      <w:pPr>
        <w:spacing w:after="0" w:line="240" w:lineRule="auto"/>
        <w:jc w:val="center"/>
        <w:rPr>
          <w:rFonts w:ascii="Times New Roman" w:hAnsi="Times New Roman"/>
          <w:spacing w:val="-5"/>
          <w:sz w:val="28"/>
          <w:szCs w:val="28"/>
        </w:rPr>
      </w:pPr>
      <w:bookmarkStart w:id="1" w:name="sub_10813"/>
      <w:r w:rsidRPr="002A6642">
        <w:rPr>
          <w:rFonts w:ascii="Times New Roman" w:hAnsi="Times New Roman"/>
          <w:spacing w:val="-5"/>
          <w:sz w:val="28"/>
          <w:szCs w:val="28"/>
        </w:rPr>
        <w:t>Раздел 6. Порядок взаимодействия ответственных исполнителей, соисполнителей, участников муниципальной программы</w:t>
      </w:r>
    </w:p>
    <w:p w:rsidR="00C46ED6" w:rsidRPr="002A6642" w:rsidRDefault="00C46ED6" w:rsidP="002019C1">
      <w:pPr>
        <w:spacing w:after="0" w:line="240" w:lineRule="auto"/>
        <w:jc w:val="center"/>
        <w:rPr>
          <w:rFonts w:ascii="Times New Roman" w:hAnsi="Times New Roman"/>
          <w:spacing w:val="-5"/>
          <w:sz w:val="28"/>
          <w:szCs w:val="28"/>
        </w:rPr>
      </w:pPr>
    </w:p>
    <w:p w:rsidR="00A21C8B" w:rsidRPr="002A6642" w:rsidRDefault="00A21C8B" w:rsidP="002019C1">
      <w:pPr>
        <w:shd w:val="clear" w:color="auto" w:fill="FFFFFF"/>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Ответственный испол</w:t>
      </w:r>
      <w:r w:rsidR="00C46ED6" w:rsidRPr="002A6642">
        <w:rPr>
          <w:rFonts w:ascii="Times New Roman" w:hAnsi="Times New Roman"/>
          <w:spacing w:val="-5"/>
          <w:sz w:val="28"/>
          <w:szCs w:val="28"/>
        </w:rPr>
        <w:t>нитель муниципальной программы,</w:t>
      </w:r>
      <w:r w:rsidRPr="002A6642">
        <w:rPr>
          <w:rFonts w:ascii="Times New Roman" w:hAnsi="Times New Roman"/>
          <w:spacing w:val="-5"/>
          <w:sz w:val="28"/>
          <w:szCs w:val="28"/>
        </w:rPr>
        <w:t xml:space="preserve">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Реализация муниципальной программы осуществляется в соответствии с планом реализации м</w:t>
      </w:r>
      <w:r w:rsidR="006C0678" w:rsidRPr="002A6642">
        <w:rPr>
          <w:rFonts w:ascii="Times New Roman" w:hAnsi="Times New Roman"/>
          <w:spacing w:val="-5"/>
          <w:sz w:val="28"/>
          <w:szCs w:val="28"/>
        </w:rPr>
        <w:t xml:space="preserve">униципальной программы (далее - </w:t>
      </w:r>
      <w:r w:rsidRPr="002A6642">
        <w:rPr>
          <w:rFonts w:ascii="Times New Roman" w:hAnsi="Times New Roman"/>
          <w:spacing w:val="-5"/>
          <w:sz w:val="28"/>
          <w:szCs w:val="28"/>
        </w:rPr>
        <w:t xml:space="preserve">план реализации), разрабатываемым на очередной финансовый год и содержащим перечень </w:t>
      </w:r>
      <w:r w:rsidRPr="002A6642">
        <w:rPr>
          <w:rFonts w:ascii="Times New Roman" w:hAnsi="Times New Roman"/>
          <w:spacing w:val="-5"/>
          <w:sz w:val="28"/>
          <w:szCs w:val="28"/>
        </w:rPr>
        <w:lastRenderedPageBreak/>
        <w:t>значимых контрольных событий муниципальной программы с указанием их сроков и ожидаемых результатов.</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Реализация муниципальной программы осуществляется в соответствии с планом реализации </w:t>
      </w:r>
      <w:r w:rsidR="00C46ED6" w:rsidRPr="002A6642">
        <w:rPr>
          <w:rFonts w:ascii="Times New Roman" w:hAnsi="Times New Roman"/>
          <w:spacing w:val="-5"/>
          <w:sz w:val="28"/>
          <w:szCs w:val="28"/>
        </w:rPr>
        <w:t>муниципальной программы (далее -</w:t>
      </w:r>
      <w:r w:rsidRPr="002A6642">
        <w:rPr>
          <w:rFonts w:ascii="Times New Roman" w:hAnsi="Times New Roman"/>
          <w:spacing w:val="-5"/>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План реализации утверждается актом органа местного самоуправления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кого</w:t>
      </w:r>
      <w:r w:rsidR="00C46ED6" w:rsidRPr="002A6642">
        <w:rPr>
          <w:rFonts w:ascii="Times New Roman" w:hAnsi="Times New Roman"/>
          <w:spacing w:val="-5"/>
          <w:sz w:val="28"/>
          <w:szCs w:val="28"/>
        </w:rPr>
        <w:t xml:space="preserve"> сельского поселения -</w:t>
      </w:r>
      <w:r w:rsidRPr="002A6642">
        <w:rPr>
          <w:rFonts w:ascii="Times New Roman" w:hAnsi="Times New Roman"/>
          <w:spacing w:val="-5"/>
          <w:sz w:val="28"/>
          <w:szCs w:val="28"/>
        </w:rPr>
        <w:t xml:space="preserve"> ответственного испол</w:t>
      </w:r>
      <w:r w:rsidR="00C46ED6" w:rsidRPr="002A6642">
        <w:rPr>
          <w:rFonts w:ascii="Times New Roman" w:hAnsi="Times New Roman"/>
          <w:spacing w:val="-5"/>
          <w:sz w:val="28"/>
          <w:szCs w:val="28"/>
        </w:rPr>
        <w:t xml:space="preserve">нителя муниципальной программы </w:t>
      </w:r>
      <w:r w:rsidRPr="002A6642">
        <w:rPr>
          <w:rFonts w:ascii="Times New Roman" w:hAnsi="Times New Roman"/>
          <w:spacing w:val="-5"/>
          <w:sz w:val="28"/>
          <w:szCs w:val="28"/>
        </w:rPr>
        <w:t xml:space="preserve">не позднее 5 рабочих дней со дня утверждения постановлением Администрации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кого сельского поселения муниципальной программ</w:t>
      </w:r>
      <w:r w:rsidR="00C46ED6" w:rsidRPr="002A6642">
        <w:rPr>
          <w:rFonts w:ascii="Times New Roman" w:hAnsi="Times New Roman"/>
          <w:spacing w:val="-5"/>
          <w:sz w:val="28"/>
          <w:szCs w:val="28"/>
        </w:rPr>
        <w:t xml:space="preserve">ы и далее ежегодно, не позднее </w:t>
      </w:r>
      <w:r w:rsidRPr="002A6642">
        <w:rPr>
          <w:rFonts w:ascii="Times New Roman" w:hAnsi="Times New Roman"/>
          <w:spacing w:val="-5"/>
          <w:sz w:val="28"/>
          <w:szCs w:val="28"/>
        </w:rPr>
        <w:t>1 декабря текущего финансового года.</w:t>
      </w:r>
    </w:p>
    <w:p w:rsidR="00A21C8B" w:rsidRPr="002A6642" w:rsidRDefault="00A21C8B" w:rsidP="002019C1">
      <w:pPr>
        <w:spacing w:after="0" w:line="240" w:lineRule="auto"/>
        <w:jc w:val="both"/>
        <w:rPr>
          <w:rFonts w:ascii="Times New Roman" w:hAnsi="Times New Roman"/>
          <w:spacing w:val="-5"/>
          <w:sz w:val="28"/>
          <w:szCs w:val="28"/>
        </w:rPr>
      </w:pPr>
      <w:r w:rsidRPr="002A6642">
        <w:rPr>
          <w:rFonts w:ascii="Times New Roman" w:hAnsi="Times New Roman"/>
          <w:spacing w:val="-5"/>
          <w:sz w:val="28"/>
          <w:szCs w:val="28"/>
        </w:rPr>
        <w:t xml:space="preserve">         В случаепринятия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2A6642" w:rsidRDefault="00A21C8B" w:rsidP="002019C1">
      <w:pPr>
        <w:widowControl w:val="0"/>
        <w:tabs>
          <w:tab w:val="left" w:pos="1325"/>
        </w:tabs>
        <w:spacing w:after="0" w:line="240" w:lineRule="auto"/>
        <w:ind w:right="119" w:firstLine="709"/>
        <w:jc w:val="both"/>
        <w:rPr>
          <w:rFonts w:ascii="Times New Roman" w:hAnsi="Times New Roman"/>
          <w:spacing w:val="-5"/>
          <w:sz w:val="28"/>
          <w:szCs w:val="28"/>
          <w:lang w:eastAsia="en-US"/>
        </w:rPr>
      </w:pPr>
      <w:bookmarkStart w:id="2" w:name="sub_10293"/>
      <w:r w:rsidRPr="002A6642">
        <w:rPr>
          <w:rFonts w:ascii="Times New Roman" w:hAnsi="Times New Roman"/>
          <w:spacing w:val="-5"/>
          <w:sz w:val="28"/>
          <w:szCs w:val="28"/>
          <w:lang w:eastAsia="en-US"/>
        </w:rPr>
        <w:t xml:space="preserve">Контроль за исполнением муниципальных программ осуществляется </w:t>
      </w:r>
      <w:r w:rsidR="00FC6C85" w:rsidRPr="002A6642">
        <w:rPr>
          <w:rFonts w:ascii="Times New Roman" w:hAnsi="Times New Roman"/>
          <w:spacing w:val="-5"/>
          <w:sz w:val="28"/>
          <w:szCs w:val="28"/>
        </w:rPr>
        <w:t>отделом</w:t>
      </w:r>
      <w:r w:rsidRPr="002A6642">
        <w:rPr>
          <w:rFonts w:ascii="Times New Roman" w:hAnsi="Times New Roman"/>
          <w:spacing w:val="-5"/>
          <w:sz w:val="28"/>
          <w:szCs w:val="28"/>
        </w:rPr>
        <w:t xml:space="preserve"> экономики и финансов Администрации </w:t>
      </w:r>
      <w:r w:rsidR="007131F6" w:rsidRPr="002A6642">
        <w:rPr>
          <w:rFonts w:ascii="Times New Roman" w:hAnsi="Times New Roman"/>
          <w:spacing w:val="-5"/>
          <w:sz w:val="28"/>
          <w:szCs w:val="28"/>
        </w:rPr>
        <w:t>Горняц</w:t>
      </w:r>
      <w:r w:rsidRPr="002A6642">
        <w:rPr>
          <w:rFonts w:ascii="Times New Roman" w:hAnsi="Times New Roman"/>
          <w:spacing w:val="-5"/>
          <w:sz w:val="28"/>
          <w:szCs w:val="28"/>
        </w:rPr>
        <w:t>кого сельского поселения.</w:t>
      </w:r>
    </w:p>
    <w:p w:rsidR="00A21C8B" w:rsidRPr="002A6642" w:rsidRDefault="00FC6C85" w:rsidP="002019C1">
      <w:pPr>
        <w:widowControl w:val="0"/>
        <w:tabs>
          <w:tab w:val="left" w:pos="1304"/>
        </w:tabs>
        <w:spacing w:after="0" w:line="240" w:lineRule="auto"/>
        <w:ind w:right="108" w:firstLine="709"/>
        <w:jc w:val="both"/>
        <w:rPr>
          <w:rFonts w:ascii="Times New Roman" w:hAnsi="Times New Roman"/>
          <w:spacing w:val="-5"/>
          <w:sz w:val="28"/>
          <w:szCs w:val="28"/>
        </w:rPr>
      </w:pPr>
      <w:r w:rsidRPr="002A6642">
        <w:rPr>
          <w:rFonts w:ascii="Times New Roman" w:hAnsi="Times New Roman"/>
          <w:spacing w:val="-5"/>
          <w:sz w:val="28"/>
          <w:szCs w:val="28"/>
          <w:lang w:eastAsia="en-US"/>
        </w:rPr>
        <w:t>Отдел</w:t>
      </w:r>
      <w:r w:rsidR="00A21C8B" w:rsidRPr="002A6642">
        <w:rPr>
          <w:rFonts w:ascii="Times New Roman" w:hAnsi="Times New Roman"/>
          <w:spacing w:val="-5"/>
          <w:sz w:val="28"/>
          <w:szCs w:val="28"/>
        </w:rPr>
        <w:t xml:space="preserve"> экономики и финансов Администрации </w:t>
      </w:r>
      <w:r w:rsidR="007131F6" w:rsidRPr="002A6642">
        <w:rPr>
          <w:rFonts w:ascii="Times New Roman" w:hAnsi="Times New Roman"/>
          <w:spacing w:val="-5"/>
          <w:sz w:val="28"/>
          <w:szCs w:val="28"/>
        </w:rPr>
        <w:t>Горняц</w:t>
      </w:r>
      <w:r w:rsidR="00A21C8B" w:rsidRPr="002A6642">
        <w:rPr>
          <w:rFonts w:ascii="Times New Roman" w:hAnsi="Times New Roman"/>
          <w:spacing w:val="-5"/>
          <w:sz w:val="28"/>
          <w:szCs w:val="28"/>
        </w:rPr>
        <w:t>кого сельского поселения</w:t>
      </w:r>
      <w:r w:rsidR="00A21C8B" w:rsidRPr="002A6642">
        <w:rPr>
          <w:rFonts w:ascii="Times New Roman" w:hAnsi="Times New Roman"/>
          <w:spacing w:val="-5"/>
          <w:sz w:val="28"/>
          <w:szCs w:val="28"/>
          <w:lang w:eastAsia="en-US"/>
        </w:rPr>
        <w:t xml:space="preserve"> готовит отчет об исполнении плана реализации по итогам полугодия, 9 месяцев и за год и размещает его в течение 10 рабочих дней на официальном сайте Администрации </w:t>
      </w:r>
      <w:r w:rsidR="00A63286" w:rsidRPr="002A6642">
        <w:rPr>
          <w:rFonts w:ascii="Times New Roman" w:hAnsi="Times New Roman"/>
          <w:spacing w:val="-5"/>
          <w:sz w:val="28"/>
          <w:szCs w:val="28"/>
          <w:lang w:eastAsia="en-US"/>
        </w:rPr>
        <w:t>Горняц</w:t>
      </w:r>
      <w:r w:rsidR="00A21C8B" w:rsidRPr="002A6642">
        <w:rPr>
          <w:rFonts w:ascii="Times New Roman" w:hAnsi="Times New Roman"/>
          <w:spacing w:val="-5"/>
          <w:sz w:val="28"/>
          <w:szCs w:val="28"/>
          <w:lang w:eastAsia="en-US"/>
        </w:rPr>
        <w:t>кого сельского поселен</w:t>
      </w:r>
      <w:r w:rsidR="00C46ED6" w:rsidRPr="002A6642">
        <w:rPr>
          <w:rFonts w:ascii="Times New Roman" w:hAnsi="Times New Roman"/>
          <w:spacing w:val="-5"/>
          <w:sz w:val="28"/>
          <w:szCs w:val="28"/>
          <w:lang w:eastAsia="en-US"/>
        </w:rPr>
        <w:t>ия</w:t>
      </w:r>
      <w:r w:rsidR="00A21C8B" w:rsidRPr="002A6642">
        <w:rPr>
          <w:rFonts w:ascii="Times New Roman" w:hAnsi="Times New Roman"/>
          <w:spacing w:val="-5"/>
          <w:sz w:val="28"/>
          <w:szCs w:val="28"/>
          <w:lang w:eastAsia="en-US"/>
        </w:rPr>
        <w:t xml:space="preserve"> в </w:t>
      </w:r>
      <w:r w:rsidR="00C46ED6" w:rsidRPr="002A6642">
        <w:rPr>
          <w:rFonts w:ascii="Times New Roman" w:hAnsi="Times New Roman"/>
          <w:spacing w:val="-5"/>
          <w:sz w:val="28"/>
          <w:szCs w:val="28"/>
          <w:lang w:eastAsia="en-US"/>
        </w:rPr>
        <w:t>информационно -</w:t>
      </w:r>
      <w:r w:rsidR="00A21C8B" w:rsidRPr="002A6642">
        <w:rPr>
          <w:rFonts w:ascii="Times New Roman" w:hAnsi="Times New Roman"/>
          <w:spacing w:val="-5"/>
          <w:sz w:val="28"/>
          <w:szCs w:val="28"/>
          <w:lang w:eastAsia="en-US"/>
        </w:rPr>
        <w:t xml:space="preserve"> телекоммуникационной сети Интернет.</w:t>
      </w:r>
    </w:p>
    <w:p w:rsidR="00A21C8B" w:rsidRPr="002A6642" w:rsidRDefault="00FC6C85" w:rsidP="002019C1">
      <w:pPr>
        <w:spacing w:after="0" w:line="240" w:lineRule="auto"/>
        <w:ind w:firstLine="709"/>
        <w:jc w:val="both"/>
        <w:rPr>
          <w:rFonts w:ascii="Times New Roman" w:hAnsi="Times New Roman"/>
          <w:spacing w:val="-5"/>
          <w:sz w:val="28"/>
          <w:szCs w:val="28"/>
        </w:rPr>
      </w:pPr>
      <w:bookmarkStart w:id="3" w:name="sub_10326"/>
      <w:bookmarkStart w:id="4" w:name="sub_1031"/>
      <w:bookmarkEnd w:id="2"/>
      <w:r w:rsidRPr="002A6642">
        <w:rPr>
          <w:rFonts w:ascii="Times New Roman" w:hAnsi="Times New Roman"/>
          <w:spacing w:val="-5"/>
          <w:sz w:val="28"/>
          <w:szCs w:val="28"/>
          <w:lang w:eastAsia="en-US"/>
        </w:rPr>
        <w:t>Отдел</w:t>
      </w:r>
      <w:r w:rsidR="00A21C8B" w:rsidRPr="002A6642">
        <w:rPr>
          <w:rFonts w:ascii="Times New Roman" w:hAnsi="Times New Roman"/>
          <w:spacing w:val="-5"/>
          <w:sz w:val="28"/>
          <w:szCs w:val="28"/>
        </w:rPr>
        <w:t xml:space="preserve"> экономики и финансов Администрации </w:t>
      </w:r>
      <w:r w:rsidR="00A63286" w:rsidRPr="002A6642">
        <w:rPr>
          <w:rFonts w:ascii="Times New Roman" w:hAnsi="Times New Roman"/>
          <w:spacing w:val="-5"/>
          <w:sz w:val="28"/>
          <w:szCs w:val="28"/>
        </w:rPr>
        <w:t>Горняц</w:t>
      </w:r>
      <w:r w:rsidR="00A21C8B" w:rsidRPr="002A6642">
        <w:rPr>
          <w:rFonts w:ascii="Times New Roman" w:hAnsi="Times New Roman"/>
          <w:spacing w:val="-5"/>
          <w:sz w:val="28"/>
          <w:szCs w:val="28"/>
        </w:rPr>
        <w:t>кого сельского поселения</w:t>
      </w:r>
      <w:r w:rsidR="00957739">
        <w:rPr>
          <w:rFonts w:ascii="Times New Roman" w:hAnsi="Times New Roman"/>
          <w:spacing w:val="-5"/>
          <w:sz w:val="28"/>
          <w:szCs w:val="28"/>
        </w:rPr>
        <w:t xml:space="preserve"> </w:t>
      </w:r>
      <w:r w:rsidR="00A21C8B" w:rsidRPr="002A6642">
        <w:rPr>
          <w:rFonts w:ascii="Times New Roman" w:hAnsi="Times New Roman"/>
          <w:spacing w:val="-5"/>
          <w:sz w:val="28"/>
          <w:szCs w:val="28"/>
        </w:rPr>
        <w:t xml:space="preserve">подготавливает, согласовывает и вносит на рассмотрение Главы </w:t>
      </w:r>
      <w:r w:rsidR="00A63286" w:rsidRPr="002A6642">
        <w:rPr>
          <w:rFonts w:ascii="Times New Roman" w:hAnsi="Times New Roman"/>
          <w:spacing w:val="-5"/>
          <w:sz w:val="28"/>
          <w:szCs w:val="28"/>
        </w:rPr>
        <w:t>Горняц</w:t>
      </w:r>
      <w:r w:rsidR="00A21C8B" w:rsidRPr="002A6642">
        <w:rPr>
          <w:rFonts w:ascii="Times New Roman" w:hAnsi="Times New Roman"/>
          <w:spacing w:val="-5"/>
          <w:sz w:val="28"/>
          <w:szCs w:val="28"/>
        </w:rPr>
        <w:t xml:space="preserve">кого сельского поселения проект постановления Администрации </w:t>
      </w:r>
      <w:r w:rsidR="00A63286" w:rsidRPr="002A6642">
        <w:rPr>
          <w:rFonts w:ascii="Times New Roman" w:hAnsi="Times New Roman"/>
          <w:spacing w:val="-5"/>
          <w:sz w:val="28"/>
          <w:szCs w:val="28"/>
        </w:rPr>
        <w:t>Горняц</w:t>
      </w:r>
      <w:r w:rsidR="00A21C8B" w:rsidRPr="002A6642">
        <w:rPr>
          <w:rFonts w:ascii="Times New Roman" w:hAnsi="Times New Roman"/>
          <w:spacing w:val="-5"/>
          <w:sz w:val="28"/>
          <w:szCs w:val="28"/>
        </w:rPr>
        <w:t>кого поселения об утверждении отчета о реализации муницип</w:t>
      </w:r>
      <w:r w:rsidR="006C0678" w:rsidRPr="002A6642">
        <w:rPr>
          <w:rFonts w:ascii="Times New Roman" w:hAnsi="Times New Roman"/>
          <w:spacing w:val="-5"/>
          <w:sz w:val="28"/>
          <w:szCs w:val="28"/>
        </w:rPr>
        <w:t>альной программы за год (далее -</w:t>
      </w:r>
      <w:r w:rsidR="00A21C8B" w:rsidRPr="002A6642">
        <w:rPr>
          <w:rFonts w:ascii="Times New Roman" w:hAnsi="Times New Roman"/>
          <w:spacing w:val="-5"/>
          <w:sz w:val="28"/>
          <w:szCs w:val="28"/>
        </w:rPr>
        <w:t xml:space="preserve"> годовой отчет) до 1 мая года, следующего за отчетным.</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Годовой отчет содержит:</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конкретные результаты, достигнутые за отчетный период;</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перечень мероприятий, выполненных и не выполненных (с указанием причин) в установленные сроки;</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 анализ факторов, повлиявших на ход реализации муниципальной программы; </w:t>
      </w:r>
    </w:p>
    <w:p w:rsidR="00A21C8B" w:rsidRPr="002A6642" w:rsidRDefault="00C46ED6"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данные об</w:t>
      </w:r>
      <w:r w:rsidR="00957739">
        <w:rPr>
          <w:rFonts w:ascii="Times New Roman" w:hAnsi="Times New Roman"/>
          <w:spacing w:val="-5"/>
          <w:sz w:val="28"/>
          <w:szCs w:val="28"/>
        </w:rPr>
        <w:t xml:space="preserve"> </w:t>
      </w:r>
      <w:r w:rsidR="000E7A2D" w:rsidRPr="002A6642">
        <w:rPr>
          <w:rFonts w:ascii="Times New Roman" w:hAnsi="Times New Roman"/>
          <w:spacing w:val="-5"/>
          <w:sz w:val="28"/>
          <w:szCs w:val="28"/>
        </w:rPr>
        <w:t>использовании</w:t>
      </w:r>
      <w:r w:rsidR="006C0678" w:rsidRPr="002A6642">
        <w:rPr>
          <w:rFonts w:ascii="Times New Roman" w:hAnsi="Times New Roman"/>
          <w:spacing w:val="-5"/>
          <w:sz w:val="28"/>
          <w:szCs w:val="28"/>
        </w:rPr>
        <w:t xml:space="preserve"> бюджетных</w:t>
      </w:r>
      <w:r w:rsidR="00A21C8B" w:rsidRPr="002A6642">
        <w:rPr>
          <w:rFonts w:ascii="Times New Roman" w:hAnsi="Times New Roman"/>
          <w:spacing w:val="-5"/>
          <w:sz w:val="28"/>
          <w:szCs w:val="28"/>
        </w:rPr>
        <w:t xml:space="preserve"> ассигнований  и  внебюджетных средств на выполнение мероприятий;</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сведения о достижении значений показателей (индикаторов) муниципальной программы;</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информацию о внесенных ответственным исполнителем изменениях в муниципальную программу;</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lastRenderedPageBreak/>
        <w:t>- информацию о результатах оценки бюджетной эффективности муниципальной программы;</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иную информацию в соответствии с методическими рекомендациями.</w:t>
      </w:r>
    </w:p>
    <w:bookmarkEnd w:id="3"/>
    <w:p w:rsidR="00A21C8B" w:rsidRPr="002A6642" w:rsidRDefault="00A21C8B" w:rsidP="002019C1">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4"/>
    <w:p w:rsidR="00A21C8B" w:rsidRPr="002A6642" w:rsidRDefault="00A21C8B" w:rsidP="002019C1">
      <w:pPr>
        <w:widowControl w:val="0"/>
        <w:tabs>
          <w:tab w:val="left" w:pos="1443"/>
        </w:tabs>
        <w:spacing w:after="0" w:line="240" w:lineRule="auto"/>
        <w:ind w:right="104" w:firstLine="709"/>
        <w:jc w:val="both"/>
        <w:rPr>
          <w:rFonts w:ascii="Times New Roman" w:hAnsi="Times New Roman"/>
          <w:spacing w:val="-5"/>
          <w:sz w:val="28"/>
          <w:szCs w:val="28"/>
        </w:rPr>
      </w:pPr>
      <w:r w:rsidRPr="002A6642">
        <w:rPr>
          <w:rFonts w:ascii="Times New Roman" w:hAnsi="Times New Roman"/>
          <w:spacing w:val="-5"/>
          <w:sz w:val="28"/>
          <w:szCs w:val="28"/>
        </w:rPr>
        <w:t xml:space="preserve">Годовой отчет </w:t>
      </w:r>
      <w:r w:rsidRPr="002A6642">
        <w:rPr>
          <w:rFonts w:ascii="Times New Roman" w:hAnsi="Times New Roman"/>
          <w:spacing w:val="-5"/>
          <w:sz w:val="28"/>
          <w:szCs w:val="28"/>
          <w:lang w:eastAsia="en-US"/>
        </w:rPr>
        <w:t xml:space="preserve">о реализации муниципальной программы </w:t>
      </w:r>
      <w:r w:rsidRPr="002A6642">
        <w:rPr>
          <w:rFonts w:ascii="Times New Roman" w:hAnsi="Times New Roman"/>
          <w:spacing w:val="-5"/>
          <w:sz w:val="28"/>
          <w:szCs w:val="28"/>
        </w:rPr>
        <w:t xml:space="preserve">после утверждения постановлением Администрации </w:t>
      </w:r>
      <w:r w:rsidR="00A6328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поселения подлежит размещению ответственным исполнителем муниципальной программы не позднее 10 рабочих дней на официальном сайте Администрации </w:t>
      </w:r>
      <w:r w:rsidR="00A6328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полселения в </w:t>
      </w:r>
      <w:r w:rsidR="00C46ED6" w:rsidRPr="002A6642">
        <w:rPr>
          <w:rFonts w:ascii="Times New Roman" w:hAnsi="Times New Roman"/>
          <w:spacing w:val="-5"/>
          <w:sz w:val="28"/>
          <w:szCs w:val="28"/>
        </w:rPr>
        <w:t>информационно -</w:t>
      </w:r>
      <w:r w:rsidRPr="002A6642">
        <w:rPr>
          <w:rFonts w:ascii="Times New Roman" w:hAnsi="Times New Roman"/>
          <w:spacing w:val="-5"/>
          <w:sz w:val="28"/>
          <w:szCs w:val="28"/>
        </w:rPr>
        <w:t xml:space="preserve"> телекоммуникационной сети «Интернет».</w:t>
      </w:r>
    </w:p>
    <w:p w:rsidR="00A21C8B" w:rsidRPr="002A6642" w:rsidRDefault="00A21C8B" w:rsidP="002019C1">
      <w:pPr>
        <w:spacing w:after="0" w:line="240" w:lineRule="auto"/>
        <w:ind w:right="112" w:firstLine="709"/>
        <w:jc w:val="both"/>
        <w:rPr>
          <w:rFonts w:ascii="Times New Roman" w:hAnsi="Times New Roman"/>
          <w:spacing w:val="-5"/>
          <w:sz w:val="28"/>
          <w:szCs w:val="28"/>
        </w:rPr>
      </w:pPr>
      <w:r w:rsidRPr="002A6642">
        <w:rPr>
          <w:rFonts w:ascii="Times New Roman" w:hAnsi="Times New Roman"/>
          <w:spacing w:val="-5"/>
          <w:sz w:val="28"/>
          <w:szCs w:val="28"/>
        </w:rPr>
        <w:t xml:space="preserve">Изменения в муниципальную программу подлежат согласованию в </w:t>
      </w:r>
      <w:r w:rsidR="00FC6C85" w:rsidRPr="002A6642">
        <w:rPr>
          <w:rFonts w:ascii="Times New Roman" w:hAnsi="Times New Roman"/>
          <w:spacing w:val="-5"/>
          <w:sz w:val="28"/>
          <w:szCs w:val="28"/>
        </w:rPr>
        <w:t>отделе</w:t>
      </w:r>
      <w:r w:rsidRPr="002A6642">
        <w:rPr>
          <w:rFonts w:ascii="Times New Roman" w:hAnsi="Times New Roman"/>
          <w:spacing w:val="-5"/>
          <w:sz w:val="28"/>
          <w:szCs w:val="28"/>
        </w:rPr>
        <w:t xml:space="preserve"> экономики и </w:t>
      </w:r>
      <w:r w:rsidR="00C46ED6" w:rsidRPr="002A6642">
        <w:rPr>
          <w:rFonts w:ascii="Times New Roman" w:hAnsi="Times New Roman"/>
          <w:spacing w:val="-5"/>
          <w:sz w:val="28"/>
          <w:szCs w:val="28"/>
        </w:rPr>
        <w:t>финансов Администрации</w:t>
      </w:r>
      <w:r w:rsidR="00A63286" w:rsidRPr="002A6642">
        <w:rPr>
          <w:rFonts w:ascii="Times New Roman" w:hAnsi="Times New Roman"/>
          <w:spacing w:val="-5"/>
          <w:sz w:val="28"/>
          <w:szCs w:val="28"/>
        </w:rPr>
        <w:t>Горняц</w:t>
      </w:r>
      <w:r w:rsidRPr="002A6642">
        <w:rPr>
          <w:rFonts w:ascii="Times New Roman" w:hAnsi="Times New Roman"/>
          <w:spacing w:val="-5"/>
          <w:sz w:val="28"/>
          <w:szCs w:val="28"/>
        </w:rPr>
        <w:t>кого сельского поселения с одновременным представлением пояснительной информации о вносимых изменениях.</w:t>
      </w:r>
    </w:p>
    <w:p w:rsidR="00A21C8B" w:rsidRPr="002A6642" w:rsidRDefault="00A21C8B" w:rsidP="002019C1">
      <w:pPr>
        <w:widowControl w:val="0"/>
        <w:tabs>
          <w:tab w:val="left" w:pos="1443"/>
        </w:tabs>
        <w:spacing w:after="0" w:line="240" w:lineRule="auto"/>
        <w:ind w:right="113" w:firstLine="709"/>
        <w:jc w:val="both"/>
        <w:rPr>
          <w:rFonts w:ascii="Times New Roman" w:hAnsi="Times New Roman"/>
          <w:spacing w:val="-5"/>
          <w:sz w:val="28"/>
          <w:szCs w:val="28"/>
        </w:rPr>
      </w:pPr>
      <w:r w:rsidRPr="002A6642">
        <w:rPr>
          <w:rFonts w:ascii="Times New Roman" w:hAnsi="Times New Roman"/>
          <w:spacing w:val="-5"/>
          <w:sz w:val="28"/>
          <w:szCs w:val="28"/>
        </w:rPr>
        <w:t>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10 рабочих дней со дня утверждения постановлением Администрации поселения указанных изменений вносит соответствующие изменения в план реализации.</w:t>
      </w:r>
    </w:p>
    <w:p w:rsidR="00A21C8B" w:rsidRPr="002A6642" w:rsidRDefault="00A21C8B" w:rsidP="00C46ED6">
      <w:pPr>
        <w:spacing w:after="0" w:line="240" w:lineRule="auto"/>
        <w:rPr>
          <w:rFonts w:ascii="Times New Roman" w:hAnsi="Times New Roman"/>
          <w:spacing w:val="-5"/>
          <w:sz w:val="28"/>
          <w:szCs w:val="28"/>
        </w:rPr>
      </w:pPr>
    </w:p>
    <w:p w:rsidR="00A21C8B" w:rsidRPr="002A6642" w:rsidRDefault="00A21C8B" w:rsidP="002019C1">
      <w:pPr>
        <w:tabs>
          <w:tab w:val="left" w:pos="2006"/>
        </w:tabs>
        <w:spacing w:after="0" w:line="240" w:lineRule="auto"/>
        <w:jc w:val="center"/>
        <w:rPr>
          <w:rFonts w:ascii="Times New Roman" w:hAnsi="Times New Roman"/>
          <w:spacing w:val="-5"/>
          <w:sz w:val="28"/>
          <w:szCs w:val="28"/>
        </w:rPr>
      </w:pPr>
      <w:bookmarkStart w:id="5" w:name="sub_1046"/>
      <w:r w:rsidRPr="002A6642">
        <w:rPr>
          <w:rFonts w:ascii="Times New Roman" w:hAnsi="Times New Roman"/>
          <w:spacing w:val="-5"/>
          <w:sz w:val="28"/>
          <w:szCs w:val="28"/>
        </w:rPr>
        <w:t>7. Подпрограмма «Повышение эффективности управления муниципальным имуществом»</w:t>
      </w:r>
    </w:p>
    <w:p w:rsidR="00A21C8B" w:rsidRPr="002A6642" w:rsidRDefault="00A21C8B" w:rsidP="002019C1">
      <w:pPr>
        <w:tabs>
          <w:tab w:val="left" w:pos="2006"/>
        </w:tabs>
        <w:spacing w:after="0" w:line="240" w:lineRule="auto"/>
        <w:jc w:val="center"/>
        <w:rPr>
          <w:rFonts w:ascii="Times New Roman" w:hAnsi="Times New Roman"/>
          <w:spacing w:val="-5"/>
          <w:sz w:val="28"/>
          <w:szCs w:val="28"/>
        </w:rPr>
      </w:pPr>
    </w:p>
    <w:p w:rsidR="00A21C8B" w:rsidRPr="002A6642" w:rsidRDefault="00A21C8B" w:rsidP="002019C1">
      <w:pPr>
        <w:tabs>
          <w:tab w:val="left" w:pos="2006"/>
        </w:tabs>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7.1. ПАСПОРТ</w:t>
      </w:r>
    </w:p>
    <w:p w:rsidR="00A21C8B" w:rsidRPr="002A6642" w:rsidRDefault="00A21C8B" w:rsidP="002019C1">
      <w:pPr>
        <w:tabs>
          <w:tab w:val="left" w:pos="2006"/>
        </w:tabs>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подпрограммы «Повышение эффективности управления муниципальным имуществом» </w:t>
      </w:r>
      <w:r w:rsidR="00C46ED6" w:rsidRPr="002A6642">
        <w:rPr>
          <w:rFonts w:ascii="Times New Roman" w:hAnsi="Times New Roman"/>
          <w:spacing w:val="-5"/>
          <w:kern w:val="1"/>
          <w:sz w:val="28"/>
          <w:szCs w:val="28"/>
        </w:rPr>
        <w:t>(далее -</w:t>
      </w:r>
      <w:r w:rsidRPr="002A6642">
        <w:rPr>
          <w:rFonts w:ascii="Times New Roman" w:hAnsi="Times New Roman"/>
          <w:spacing w:val="-5"/>
          <w:kern w:val="1"/>
          <w:sz w:val="28"/>
          <w:szCs w:val="28"/>
        </w:rPr>
        <w:t xml:space="preserve"> подпрограмма)</w:t>
      </w:r>
    </w:p>
    <w:p w:rsidR="00A21C8B" w:rsidRPr="002A6642" w:rsidRDefault="00A21C8B" w:rsidP="002019C1">
      <w:pPr>
        <w:tabs>
          <w:tab w:val="left" w:pos="2006"/>
        </w:tabs>
        <w:spacing w:after="0" w:line="240" w:lineRule="auto"/>
        <w:jc w:val="center"/>
        <w:rPr>
          <w:rFonts w:ascii="Times New Roman" w:hAnsi="Times New Roman"/>
          <w:spacing w:val="-5"/>
          <w:sz w:val="28"/>
          <w:szCs w:val="28"/>
        </w:rPr>
      </w:pPr>
    </w:p>
    <w:tbl>
      <w:tblPr>
        <w:tblW w:w="0" w:type="auto"/>
        <w:tblInd w:w="-5" w:type="dxa"/>
        <w:tblLayout w:type="fixed"/>
        <w:tblLook w:val="0000"/>
      </w:tblPr>
      <w:tblGrid>
        <w:gridCol w:w="3232"/>
        <w:gridCol w:w="6348"/>
      </w:tblGrid>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Наименование подпрограммы муниципальной программы </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C46ED6">
            <w:pPr>
              <w:spacing w:after="0" w:line="240" w:lineRule="auto"/>
              <w:rPr>
                <w:rFonts w:ascii="Times New Roman" w:hAnsi="Times New Roman"/>
                <w:spacing w:val="-5"/>
                <w:sz w:val="24"/>
                <w:szCs w:val="24"/>
              </w:rPr>
            </w:pPr>
            <w:r w:rsidRPr="002A6642">
              <w:rPr>
                <w:rFonts w:ascii="Times New Roman" w:hAnsi="Times New Roman"/>
                <w:spacing w:val="-5"/>
                <w:sz w:val="24"/>
                <w:szCs w:val="24"/>
              </w:rPr>
              <w:t>Повышение эффективности управления муниципальным имуществом</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C46ED6"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 xml:space="preserve">Ответственный исполнитель </w:t>
            </w:r>
            <w:r w:rsidR="00A21C8B" w:rsidRPr="002A6642">
              <w:rPr>
                <w:rFonts w:ascii="Times New Roman" w:hAnsi="Times New Roman"/>
                <w:spacing w:val="-5"/>
                <w:sz w:val="24"/>
                <w:szCs w:val="24"/>
              </w:rPr>
              <w:t xml:space="preserve">подпрограммы </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C46ED6">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Администрация </w:t>
            </w:r>
            <w:r w:rsidR="00A6328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поселения  </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Участники подпрограммы</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C46ED6">
            <w:pPr>
              <w:spacing w:after="0" w:line="240" w:lineRule="auto"/>
              <w:rPr>
                <w:rFonts w:ascii="Times New Roman" w:hAnsi="Times New Roman"/>
                <w:spacing w:val="-5"/>
                <w:sz w:val="24"/>
                <w:szCs w:val="24"/>
              </w:rPr>
            </w:pPr>
            <w:r w:rsidRPr="002A6642">
              <w:rPr>
                <w:rFonts w:ascii="Times New Roman" w:hAnsi="Times New Roman"/>
                <w:spacing w:val="-5"/>
                <w:sz w:val="24"/>
                <w:szCs w:val="24"/>
              </w:rPr>
              <w:t>отсутствуют</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Цель подпрограммы</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C46ED6">
            <w:pPr>
              <w:autoSpaceDE w:val="0"/>
              <w:spacing w:after="0" w:line="240" w:lineRule="auto"/>
              <w:rPr>
                <w:rFonts w:ascii="Times New Roman" w:hAnsi="Times New Roman"/>
                <w:spacing w:val="-5"/>
                <w:sz w:val="24"/>
                <w:szCs w:val="24"/>
              </w:rPr>
            </w:pPr>
            <w:r w:rsidRPr="002A6642">
              <w:rPr>
                <w:rFonts w:ascii="Times New Roman" w:hAnsi="Times New Roman"/>
                <w:spacing w:val="-5"/>
                <w:sz w:val="24"/>
                <w:szCs w:val="24"/>
              </w:rPr>
              <w:t>Эффективное и рациональное использование муниципального имущества и земельных участков</w:t>
            </w:r>
            <w:r w:rsidRPr="002A6642">
              <w:rPr>
                <w:rFonts w:ascii="Times New Roman" w:hAnsi="Times New Roman"/>
                <w:i/>
                <w:spacing w:val="-5"/>
                <w:sz w:val="24"/>
                <w:szCs w:val="24"/>
              </w:rPr>
              <w:t>.</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Задачи подпрограммы</w:t>
            </w:r>
          </w:p>
          <w:p w:rsidR="00A21C8B" w:rsidRPr="002A6642" w:rsidRDefault="00A21C8B" w:rsidP="006C0678">
            <w:pPr>
              <w:spacing w:after="0" w:line="240" w:lineRule="auto"/>
              <w:ind w:right="-108"/>
              <w:rPr>
                <w:rFonts w:ascii="Times New Roman" w:hAnsi="Times New Roman"/>
                <w:spacing w:val="-5"/>
                <w:sz w:val="24"/>
                <w:szCs w:val="24"/>
              </w:rPr>
            </w:pP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2.Повышение эффективности использования муниципального имущ</w:t>
            </w:r>
            <w:r w:rsidR="00C46ED6" w:rsidRPr="002A6642">
              <w:rPr>
                <w:rFonts w:ascii="Times New Roman" w:hAnsi="Times New Roman"/>
                <w:spacing w:val="-5"/>
                <w:sz w:val="24"/>
                <w:szCs w:val="24"/>
              </w:rPr>
              <w:t xml:space="preserve">ества и увеличение поступления </w:t>
            </w:r>
            <w:r w:rsidRPr="002A6642">
              <w:rPr>
                <w:rFonts w:ascii="Times New Roman" w:hAnsi="Times New Roman"/>
                <w:spacing w:val="-5"/>
                <w:sz w:val="24"/>
                <w:szCs w:val="24"/>
              </w:rPr>
              <w:t>доходов в местный бюджет;</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3.Создание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4.Оформление права муниципальной собственности на все объекты недвижимости муниципальной собственности; </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lastRenderedPageBreak/>
              <w:t xml:space="preserve">5.Обеспечение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lastRenderedPageBreak/>
              <w:t>Целевые индикаторы и показатели подпрограммы</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 доля объектов недвижимого имущества, учтенных в реестре муниципальной собственности </w:t>
            </w:r>
            <w:r w:rsidR="00A6328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поселения, на которые проведена государственная регистрация права; </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доля объектов муниципальной собственности, переданных в аренду или проданных на аукционах;</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межевание земельных участков;</w:t>
            </w:r>
          </w:p>
          <w:p w:rsidR="00A21C8B" w:rsidRPr="002A6642" w:rsidRDefault="00A21C8B" w:rsidP="002019C1">
            <w:pPr>
              <w:spacing w:after="0" w:line="240" w:lineRule="auto"/>
              <w:jc w:val="both"/>
              <w:rPr>
                <w:rFonts w:ascii="Times New Roman" w:hAnsi="Times New Roman"/>
                <w:spacing w:val="-5"/>
                <w:sz w:val="24"/>
                <w:szCs w:val="24"/>
                <w:highlight w:val="yellow"/>
              </w:rPr>
            </w:pPr>
            <w:r w:rsidRPr="002A6642">
              <w:rPr>
                <w:rFonts w:ascii="Times New Roman" w:hAnsi="Times New Roman"/>
                <w:spacing w:val="-5"/>
                <w:sz w:val="24"/>
                <w:szCs w:val="24"/>
              </w:rPr>
              <w:t>-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kern w:val="1"/>
                <w:sz w:val="24"/>
                <w:szCs w:val="24"/>
              </w:rPr>
            </w:pPr>
            <w:r w:rsidRPr="002A6642">
              <w:rPr>
                <w:rFonts w:ascii="Times New Roman" w:hAnsi="Times New Roman"/>
                <w:spacing w:val="-5"/>
                <w:sz w:val="24"/>
                <w:szCs w:val="24"/>
              </w:rPr>
              <w:t>Этапы и сроки реализации подпрограммы</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FC6C85" w:rsidP="002019C1">
            <w:pPr>
              <w:spacing w:after="0" w:line="240" w:lineRule="auto"/>
              <w:rPr>
                <w:rFonts w:ascii="Times New Roman" w:hAnsi="Times New Roman"/>
                <w:spacing w:val="-5"/>
                <w:sz w:val="24"/>
                <w:szCs w:val="24"/>
              </w:rPr>
            </w:pPr>
            <w:r w:rsidRPr="002A6642">
              <w:rPr>
                <w:rFonts w:ascii="Times New Roman" w:hAnsi="Times New Roman"/>
                <w:spacing w:val="-5"/>
                <w:kern w:val="1"/>
                <w:sz w:val="24"/>
                <w:szCs w:val="24"/>
              </w:rPr>
              <w:t>2016</w:t>
            </w:r>
            <w:r w:rsidR="00A21C8B" w:rsidRPr="002A6642">
              <w:rPr>
                <w:rFonts w:ascii="Times New Roman" w:hAnsi="Times New Roman"/>
                <w:spacing w:val="-5"/>
                <w:kern w:val="1"/>
                <w:sz w:val="24"/>
                <w:szCs w:val="24"/>
              </w:rPr>
              <w:t xml:space="preserve"> - 2020 годы без деления на этапы</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Ресурсное обеспечение подпрограммы</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pStyle w:val="stylet1"/>
              <w:spacing w:before="0" w:after="0"/>
              <w:jc w:val="both"/>
              <w:rPr>
                <w:spacing w:val="-5"/>
                <w:sz w:val="24"/>
                <w:szCs w:val="24"/>
              </w:rPr>
            </w:pPr>
            <w:r w:rsidRPr="002A6642">
              <w:rPr>
                <w:spacing w:val="-5"/>
                <w:sz w:val="24"/>
                <w:szCs w:val="24"/>
              </w:rPr>
              <w:t>Общи</w:t>
            </w:r>
            <w:r w:rsidR="00C46ED6" w:rsidRPr="002A6642">
              <w:rPr>
                <w:spacing w:val="-5"/>
                <w:sz w:val="24"/>
                <w:szCs w:val="24"/>
              </w:rPr>
              <w:t>й объем финансового обеспечения</w:t>
            </w:r>
            <w:r w:rsidRPr="002A6642">
              <w:rPr>
                <w:spacing w:val="-5"/>
                <w:sz w:val="24"/>
                <w:szCs w:val="24"/>
              </w:rPr>
              <w:t xml:space="preserve"> подпрограммы составляет </w:t>
            </w:r>
            <w:r w:rsidR="00B17479" w:rsidRPr="002A6642">
              <w:rPr>
                <w:spacing w:val="-5"/>
                <w:sz w:val="24"/>
                <w:szCs w:val="24"/>
              </w:rPr>
              <w:t>9</w:t>
            </w:r>
            <w:r w:rsidR="006D6976" w:rsidRPr="002A6642">
              <w:rPr>
                <w:spacing w:val="-5"/>
                <w:sz w:val="24"/>
                <w:szCs w:val="24"/>
              </w:rPr>
              <w:t>32</w:t>
            </w:r>
            <w:r w:rsidR="00B17479" w:rsidRPr="002A6642">
              <w:rPr>
                <w:spacing w:val="-5"/>
                <w:sz w:val="24"/>
                <w:szCs w:val="24"/>
              </w:rPr>
              <w:t>,</w:t>
            </w:r>
            <w:r w:rsidR="006D6976" w:rsidRPr="002A6642">
              <w:rPr>
                <w:spacing w:val="-5"/>
                <w:sz w:val="24"/>
                <w:szCs w:val="24"/>
              </w:rPr>
              <w:t>2</w:t>
            </w:r>
            <w:r w:rsidRPr="002A6642">
              <w:rPr>
                <w:spacing w:val="-5"/>
                <w:sz w:val="24"/>
                <w:szCs w:val="24"/>
              </w:rPr>
              <w:t xml:space="preserve"> тыс. рублей, в том числе по годам: </w:t>
            </w:r>
          </w:p>
          <w:p w:rsidR="00A21C8B" w:rsidRPr="002A6642" w:rsidRDefault="006C0678"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rPr>
              <w:t>- 2016 год -</w:t>
            </w:r>
            <w:r w:rsidR="006D6976" w:rsidRPr="002A6642">
              <w:rPr>
                <w:rFonts w:ascii="Times New Roman" w:hAnsi="Times New Roman"/>
                <w:spacing w:val="-5"/>
                <w:sz w:val="24"/>
                <w:szCs w:val="24"/>
              </w:rPr>
              <w:t>291,3</w:t>
            </w:r>
            <w:r w:rsidR="00A21C8B" w:rsidRPr="002A6642">
              <w:rPr>
                <w:rFonts w:ascii="Times New Roman" w:hAnsi="Times New Roman"/>
                <w:spacing w:val="-5"/>
                <w:sz w:val="24"/>
                <w:szCs w:val="24"/>
              </w:rPr>
              <w:t>тыс. руб.;</w:t>
            </w:r>
          </w:p>
          <w:p w:rsidR="00A21C8B" w:rsidRPr="002A6642" w:rsidRDefault="006C0678"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rPr>
              <w:t>- 2017 год -</w:t>
            </w:r>
            <w:r w:rsidR="000F220B" w:rsidRPr="002A6642">
              <w:rPr>
                <w:rFonts w:ascii="Times New Roman" w:hAnsi="Times New Roman"/>
                <w:spacing w:val="-5"/>
                <w:sz w:val="24"/>
                <w:szCs w:val="24"/>
              </w:rPr>
              <w:t>139,5</w:t>
            </w:r>
            <w:r w:rsidR="00A21C8B" w:rsidRPr="002A6642">
              <w:rPr>
                <w:rFonts w:ascii="Times New Roman" w:hAnsi="Times New Roman"/>
                <w:spacing w:val="-5"/>
                <w:sz w:val="24"/>
                <w:szCs w:val="24"/>
              </w:rPr>
              <w:t>тыс. руб.;</w:t>
            </w:r>
          </w:p>
          <w:p w:rsidR="00A21C8B" w:rsidRPr="002A6642" w:rsidRDefault="006C0678"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rPr>
              <w:t>- 2018 год -</w:t>
            </w:r>
            <w:r w:rsidR="000F220B" w:rsidRPr="002A6642">
              <w:rPr>
                <w:rFonts w:ascii="Times New Roman" w:hAnsi="Times New Roman"/>
                <w:spacing w:val="-5"/>
                <w:sz w:val="24"/>
                <w:szCs w:val="24"/>
              </w:rPr>
              <w:t>134,2</w:t>
            </w:r>
            <w:r w:rsidR="00A21C8B" w:rsidRPr="002A6642">
              <w:rPr>
                <w:rFonts w:ascii="Times New Roman" w:hAnsi="Times New Roman"/>
                <w:spacing w:val="-5"/>
                <w:sz w:val="24"/>
                <w:szCs w:val="24"/>
              </w:rPr>
              <w:t>тыс. руб.;</w:t>
            </w:r>
          </w:p>
          <w:p w:rsidR="00A21C8B" w:rsidRPr="002A6642" w:rsidRDefault="006C0678" w:rsidP="002019C1">
            <w:pPr>
              <w:spacing w:after="0" w:line="240" w:lineRule="auto"/>
              <w:rPr>
                <w:rFonts w:ascii="Times New Roman" w:hAnsi="Times New Roman"/>
                <w:spacing w:val="-5"/>
                <w:sz w:val="24"/>
                <w:szCs w:val="24"/>
              </w:rPr>
            </w:pPr>
            <w:r w:rsidRPr="002A6642">
              <w:rPr>
                <w:rFonts w:ascii="Times New Roman" w:hAnsi="Times New Roman"/>
                <w:spacing w:val="-5"/>
                <w:sz w:val="24"/>
                <w:szCs w:val="24"/>
              </w:rPr>
              <w:t>- 2019 год -</w:t>
            </w:r>
            <w:r w:rsidR="000F220B" w:rsidRPr="002A6642">
              <w:rPr>
                <w:rFonts w:ascii="Times New Roman" w:hAnsi="Times New Roman"/>
                <w:spacing w:val="-5"/>
                <w:sz w:val="24"/>
                <w:szCs w:val="24"/>
              </w:rPr>
              <w:t>183,6</w:t>
            </w:r>
            <w:r w:rsidR="00A21C8B" w:rsidRPr="002A6642">
              <w:rPr>
                <w:rFonts w:ascii="Times New Roman" w:hAnsi="Times New Roman"/>
                <w:spacing w:val="-5"/>
                <w:sz w:val="24"/>
                <w:szCs w:val="24"/>
              </w:rPr>
              <w:t>тыс. руб.;</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 xml:space="preserve">- 2020 </w:t>
            </w:r>
            <w:r w:rsidR="006C0678" w:rsidRPr="002A6642">
              <w:rPr>
                <w:rFonts w:ascii="Times New Roman" w:hAnsi="Times New Roman"/>
                <w:spacing w:val="-5"/>
                <w:sz w:val="24"/>
                <w:szCs w:val="24"/>
              </w:rPr>
              <w:t>год -</w:t>
            </w:r>
            <w:r w:rsidR="00B17479" w:rsidRPr="002A6642">
              <w:rPr>
                <w:rFonts w:ascii="Times New Roman" w:hAnsi="Times New Roman"/>
                <w:spacing w:val="-5"/>
                <w:sz w:val="24"/>
                <w:szCs w:val="24"/>
              </w:rPr>
              <w:t>183,6</w:t>
            </w:r>
            <w:r w:rsidRPr="002A6642">
              <w:rPr>
                <w:rFonts w:ascii="Times New Roman" w:hAnsi="Times New Roman"/>
                <w:spacing w:val="-5"/>
                <w:sz w:val="24"/>
                <w:szCs w:val="24"/>
              </w:rPr>
              <w:t>тыс. руб.;</w:t>
            </w:r>
          </w:p>
          <w:p w:rsidR="00A21C8B" w:rsidRPr="002A6642" w:rsidRDefault="00A21C8B" w:rsidP="002019C1">
            <w:pPr>
              <w:spacing w:after="0" w:line="240" w:lineRule="auto"/>
              <w:ind w:right="36" w:firstLine="425"/>
              <w:jc w:val="both"/>
              <w:rPr>
                <w:rFonts w:ascii="Times New Roman" w:hAnsi="Times New Roman"/>
                <w:spacing w:val="-5"/>
                <w:sz w:val="24"/>
                <w:szCs w:val="24"/>
              </w:rPr>
            </w:pPr>
            <w:r w:rsidRPr="002A6642">
              <w:rPr>
                <w:rFonts w:ascii="Times New Roman" w:hAnsi="Times New Roman"/>
                <w:spacing w:val="-5"/>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2A6642" w:rsidTr="006C0678">
        <w:tc>
          <w:tcPr>
            <w:tcW w:w="3232" w:type="dxa"/>
            <w:tcBorders>
              <w:top w:val="single" w:sz="4" w:space="0" w:color="000000"/>
              <w:left w:val="single" w:sz="4" w:space="0" w:color="000000"/>
              <w:bottom w:val="single" w:sz="4" w:space="0" w:color="000000"/>
            </w:tcBorders>
          </w:tcPr>
          <w:p w:rsidR="00A21C8B" w:rsidRPr="002A6642" w:rsidRDefault="00A21C8B" w:rsidP="006C0678">
            <w:pPr>
              <w:spacing w:after="0" w:line="240" w:lineRule="auto"/>
              <w:ind w:right="-108"/>
              <w:rPr>
                <w:rFonts w:ascii="Times New Roman" w:hAnsi="Times New Roman"/>
                <w:spacing w:val="-5"/>
                <w:sz w:val="24"/>
                <w:szCs w:val="24"/>
              </w:rPr>
            </w:pPr>
            <w:r w:rsidRPr="002A6642">
              <w:rPr>
                <w:rFonts w:ascii="Times New Roman" w:hAnsi="Times New Roman"/>
                <w:spacing w:val="-5"/>
                <w:sz w:val="24"/>
                <w:szCs w:val="24"/>
              </w:rPr>
              <w:t>Ожидаемые результаты реализации подпрограммы</w:t>
            </w:r>
          </w:p>
        </w:tc>
        <w:tc>
          <w:tcPr>
            <w:tcW w:w="6348" w:type="dxa"/>
            <w:tcBorders>
              <w:top w:val="single" w:sz="4" w:space="0" w:color="000000"/>
              <w:left w:val="single" w:sz="4" w:space="0" w:color="000000"/>
              <w:bottom w:val="single" w:sz="4" w:space="0" w:color="000000"/>
              <w:right w:val="single" w:sz="4" w:space="0" w:color="000000"/>
            </w:tcBorders>
          </w:tcPr>
          <w:p w:rsidR="00A21C8B" w:rsidRPr="002A6642" w:rsidRDefault="00A21C8B" w:rsidP="002019C1">
            <w:pPr>
              <w:spacing w:after="0" w:line="240" w:lineRule="auto"/>
              <w:jc w:val="both"/>
              <w:rPr>
                <w:rFonts w:ascii="Times New Roman" w:hAnsi="Times New Roman"/>
                <w:spacing w:val="-5"/>
                <w:sz w:val="24"/>
                <w:szCs w:val="24"/>
                <w:lang w:eastAsia="zh-TW"/>
              </w:rPr>
            </w:pPr>
            <w:r w:rsidRPr="002A6642">
              <w:rPr>
                <w:rFonts w:ascii="Times New Roman" w:hAnsi="Times New Roman"/>
                <w:spacing w:val="-5"/>
                <w:sz w:val="24"/>
                <w:szCs w:val="24"/>
              </w:rPr>
              <w:t xml:space="preserve">-завершение регистрации права собственности </w:t>
            </w:r>
            <w:r w:rsidR="00A63286" w:rsidRPr="002A6642">
              <w:rPr>
                <w:rFonts w:ascii="Times New Roman" w:hAnsi="Times New Roman"/>
                <w:spacing w:val="-5"/>
                <w:sz w:val="24"/>
                <w:szCs w:val="24"/>
              </w:rPr>
              <w:t>Горняц</w:t>
            </w:r>
            <w:r w:rsidR="00C46ED6" w:rsidRPr="002A6642">
              <w:rPr>
                <w:rFonts w:ascii="Times New Roman" w:hAnsi="Times New Roman"/>
                <w:spacing w:val="-5"/>
                <w:sz w:val="24"/>
                <w:szCs w:val="24"/>
              </w:rPr>
              <w:t xml:space="preserve">кого сельского поселения </w:t>
            </w:r>
            <w:r w:rsidRPr="002A6642">
              <w:rPr>
                <w:rFonts w:ascii="Times New Roman" w:hAnsi="Times New Roman"/>
                <w:spacing w:val="-5"/>
                <w:sz w:val="24"/>
                <w:szCs w:val="24"/>
              </w:rPr>
              <w:t xml:space="preserve">на муниципальное имущество; </w:t>
            </w:r>
          </w:p>
          <w:p w:rsidR="00A21C8B" w:rsidRPr="002A6642" w:rsidRDefault="00A21C8B" w:rsidP="002019C1">
            <w:pPr>
              <w:spacing w:after="0" w:line="240" w:lineRule="auto"/>
              <w:jc w:val="both"/>
              <w:rPr>
                <w:rFonts w:ascii="Times New Roman" w:hAnsi="Times New Roman"/>
                <w:spacing w:val="-5"/>
                <w:sz w:val="24"/>
                <w:szCs w:val="24"/>
              </w:rPr>
            </w:pPr>
            <w:r w:rsidRPr="002A6642">
              <w:rPr>
                <w:rFonts w:ascii="Times New Roman" w:hAnsi="Times New Roman"/>
                <w:spacing w:val="-5"/>
                <w:sz w:val="24"/>
                <w:szCs w:val="24"/>
                <w:lang w:eastAsia="zh-TW"/>
              </w:rPr>
              <w:t>-</w:t>
            </w:r>
            <w:r w:rsidRPr="002A6642">
              <w:rPr>
                <w:rFonts w:ascii="Times New Roman" w:hAnsi="Times New Roman"/>
                <w:spacing w:val="-5"/>
                <w:sz w:val="24"/>
                <w:szCs w:val="24"/>
              </w:rPr>
              <w:t xml:space="preserve"> пополнение доходной части бюджета </w:t>
            </w:r>
            <w:r w:rsidR="00A63286" w:rsidRPr="002A6642">
              <w:rPr>
                <w:rFonts w:ascii="Times New Roman" w:hAnsi="Times New Roman"/>
                <w:spacing w:val="-5"/>
                <w:sz w:val="24"/>
                <w:szCs w:val="24"/>
              </w:rPr>
              <w:t>Горняц</w:t>
            </w:r>
            <w:r w:rsidRPr="002A6642">
              <w:rPr>
                <w:rFonts w:ascii="Times New Roman" w:hAnsi="Times New Roman"/>
                <w:spacing w:val="-5"/>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2A6642">
              <w:rPr>
                <w:rFonts w:ascii="Times New Roman" w:hAnsi="Times New Roman"/>
                <w:spacing w:val="-5"/>
                <w:sz w:val="24"/>
                <w:szCs w:val="24"/>
              </w:rPr>
              <w:t>Горняц</w:t>
            </w:r>
            <w:r w:rsidRPr="002A6642">
              <w:rPr>
                <w:rFonts w:ascii="Times New Roman" w:hAnsi="Times New Roman"/>
                <w:spacing w:val="-5"/>
                <w:sz w:val="24"/>
                <w:szCs w:val="24"/>
              </w:rPr>
              <w:t>кого сельского поселения и земельными участками;</w:t>
            </w:r>
          </w:p>
          <w:p w:rsidR="00A21C8B" w:rsidRPr="002A6642" w:rsidRDefault="00A21C8B" w:rsidP="002019C1">
            <w:pPr>
              <w:autoSpaceDE w:val="0"/>
              <w:autoSpaceDN w:val="0"/>
              <w:adjustRightInd w:val="0"/>
              <w:spacing w:after="0" w:line="240" w:lineRule="auto"/>
              <w:jc w:val="both"/>
              <w:rPr>
                <w:rFonts w:ascii="Times New Roman" w:hAnsi="Times New Roman"/>
                <w:spacing w:val="-5"/>
                <w:sz w:val="24"/>
                <w:szCs w:val="24"/>
              </w:rPr>
            </w:pPr>
            <w:r w:rsidRPr="002A6642">
              <w:rPr>
                <w:rFonts w:ascii="Times New Roman" w:hAnsi="Times New Roman"/>
                <w:spacing w:val="-5"/>
                <w:sz w:val="24"/>
                <w:szCs w:val="24"/>
              </w:rPr>
              <w:t>-эффективное и рациональное администратирование неналоговых доходов.</w:t>
            </w:r>
          </w:p>
        </w:tc>
      </w:tr>
    </w:tbl>
    <w:p w:rsidR="00A21C8B" w:rsidRPr="002A6642" w:rsidRDefault="00A21C8B" w:rsidP="002019C1">
      <w:pPr>
        <w:tabs>
          <w:tab w:val="left" w:pos="2006"/>
        </w:tabs>
        <w:spacing w:after="0" w:line="240" w:lineRule="auto"/>
        <w:rPr>
          <w:rFonts w:ascii="Times New Roman" w:hAnsi="Times New Roman"/>
          <w:spacing w:val="-5"/>
          <w:sz w:val="28"/>
          <w:szCs w:val="28"/>
        </w:rPr>
      </w:pPr>
    </w:p>
    <w:p w:rsidR="00A21C8B" w:rsidRPr="002A6642" w:rsidRDefault="00A21C8B" w:rsidP="00C46ED6">
      <w:pPr>
        <w:tabs>
          <w:tab w:val="left" w:pos="2006"/>
        </w:tabs>
        <w:spacing w:after="0" w:line="240" w:lineRule="auto"/>
        <w:jc w:val="center"/>
        <w:rPr>
          <w:rFonts w:ascii="Times New Roman" w:hAnsi="Times New Roman"/>
          <w:spacing w:val="-5"/>
          <w:sz w:val="28"/>
          <w:szCs w:val="28"/>
        </w:rPr>
      </w:pPr>
      <w:bookmarkStart w:id="6" w:name="sub_1047"/>
      <w:bookmarkEnd w:id="5"/>
      <w:r w:rsidRPr="002A6642">
        <w:rPr>
          <w:rFonts w:ascii="Times New Roman" w:hAnsi="Times New Roman"/>
          <w:spacing w:val="-5"/>
          <w:sz w:val="28"/>
          <w:szCs w:val="28"/>
        </w:rPr>
        <w:t>7.2.  Характеристика сферы реализации подпрограммы</w:t>
      </w:r>
    </w:p>
    <w:p w:rsidR="00A21C8B" w:rsidRPr="002A6642" w:rsidRDefault="00A21C8B" w:rsidP="002019C1">
      <w:pPr>
        <w:tabs>
          <w:tab w:val="left" w:pos="3124"/>
        </w:tabs>
        <w:spacing w:after="0" w:line="240" w:lineRule="auto"/>
        <w:rPr>
          <w:rFonts w:ascii="Times New Roman" w:hAnsi="Times New Roman"/>
          <w:spacing w:val="-5"/>
          <w:sz w:val="28"/>
          <w:szCs w:val="28"/>
        </w:rPr>
      </w:pP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2A6642">
        <w:rPr>
          <w:rFonts w:ascii="Times New Roman" w:hAnsi="Times New Roman"/>
          <w:spacing w:val="-5"/>
          <w:sz w:val="28"/>
          <w:szCs w:val="28"/>
        </w:rPr>
        <w:t>Горняц</w:t>
      </w:r>
      <w:r w:rsidRPr="002A6642">
        <w:rPr>
          <w:rFonts w:ascii="Times New Roman" w:hAnsi="Times New Roman"/>
          <w:spacing w:val="-5"/>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кое сельское поселение» электро-, тепло-, и водоснабжения и водоотведения населения, что является одним из приоритетов </w:t>
      </w:r>
      <w:r w:rsidRPr="002A6642">
        <w:rPr>
          <w:rFonts w:ascii="Times New Roman" w:hAnsi="Times New Roman"/>
          <w:spacing w:val="-5"/>
          <w:sz w:val="28"/>
          <w:szCs w:val="28"/>
        </w:rPr>
        <w:lastRenderedPageBreak/>
        <w:t>социально-экономического развития муниципального образования «</w:t>
      </w:r>
      <w:r w:rsidR="00A63286" w:rsidRPr="002A6642">
        <w:rPr>
          <w:rFonts w:ascii="Times New Roman" w:hAnsi="Times New Roman"/>
          <w:spacing w:val="-5"/>
          <w:sz w:val="28"/>
          <w:szCs w:val="28"/>
        </w:rPr>
        <w:t>Горняц</w:t>
      </w:r>
      <w:r w:rsidRPr="002A6642">
        <w:rPr>
          <w:rFonts w:ascii="Times New Roman" w:hAnsi="Times New Roman"/>
          <w:spacing w:val="-5"/>
          <w:sz w:val="28"/>
          <w:szCs w:val="28"/>
        </w:rPr>
        <w:t>кое сельское поселение».</w:t>
      </w:r>
    </w:p>
    <w:p w:rsidR="00A21C8B" w:rsidRPr="002A6642" w:rsidRDefault="00A21C8B" w:rsidP="002019C1">
      <w:pPr>
        <w:snapToGrid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2A6642" w:rsidRDefault="00A21C8B" w:rsidP="002019C1">
      <w:pPr>
        <w:snapToGrid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отсутствие оформленного права муници</w:t>
      </w:r>
      <w:r w:rsidR="00C46ED6" w:rsidRPr="002A6642">
        <w:rPr>
          <w:rFonts w:ascii="Times New Roman" w:hAnsi="Times New Roman"/>
          <w:spacing w:val="-5"/>
          <w:sz w:val="28"/>
          <w:szCs w:val="28"/>
        </w:rPr>
        <w:t>пальной собственности на </w:t>
      </w:r>
      <w:r w:rsidRPr="002A6642">
        <w:rPr>
          <w:rFonts w:ascii="Times New Roman" w:hAnsi="Times New Roman"/>
          <w:spacing w:val="-5"/>
          <w:sz w:val="28"/>
          <w:szCs w:val="28"/>
        </w:rPr>
        <w:t>объекты муниципальной собственности;</w:t>
      </w:r>
    </w:p>
    <w:p w:rsidR="00A21C8B" w:rsidRPr="002A6642" w:rsidRDefault="00A21C8B" w:rsidP="002019C1">
      <w:pPr>
        <w:snapToGrid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недостаточное поступление в местный бюджет средств от использования муниципального имущества;</w:t>
      </w:r>
    </w:p>
    <w:p w:rsidR="00A21C8B" w:rsidRPr="002A6642" w:rsidRDefault="00A21C8B" w:rsidP="002019C1">
      <w:pPr>
        <w:pStyle w:val="stylet1"/>
        <w:spacing w:before="0" w:after="0"/>
        <w:ind w:firstLine="720"/>
        <w:jc w:val="both"/>
        <w:rPr>
          <w:spacing w:val="-5"/>
        </w:rPr>
      </w:pPr>
      <w:r w:rsidRPr="002A6642">
        <w:rPr>
          <w:spacing w:val="-5"/>
        </w:rPr>
        <w:t>- отсутствие межевания земельных участков, постановки их на государственный кадастровый учет;</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недостаточная полнота учета муниципального имущества в соответствии с действующим законодательством;</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Кроме того, особое внимание в сфере управления муниципальным имуществом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2A6642" w:rsidRDefault="00A21C8B" w:rsidP="002019C1">
      <w:pPr>
        <w:widowControl w:val="0"/>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xml:space="preserve">- изменение нормативов отчислений доходов от сдачи в аренду и продажи прав на заключение договоров аренды земельных участков, доходам от продажи </w:t>
      </w:r>
      <w:r w:rsidRPr="002A6642">
        <w:rPr>
          <w:rFonts w:ascii="Times New Roman" w:hAnsi="Times New Roman"/>
          <w:spacing w:val="-5"/>
          <w:sz w:val="28"/>
          <w:szCs w:val="28"/>
        </w:rPr>
        <w:lastRenderedPageBreak/>
        <w:t>земельных участков, собственникам зданий, строений, сооружений по уровням бюджетов;</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неисполнение договорных обязательств арендаторами.</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В целях контроля и минимизации данных рисков планируется реализация следующих мероприятий:</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внесение изменений в нормативно правовую базу, принятую на местном уровне;</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ведение мониторинга и контроля за соблюдением договорных обязательств.</w:t>
      </w:r>
    </w:p>
    <w:p w:rsidR="00A21C8B" w:rsidRPr="002A6642" w:rsidRDefault="00A21C8B" w:rsidP="002019C1">
      <w:pPr>
        <w:widowControl w:val="0"/>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2A6642" w:rsidRDefault="00A21C8B" w:rsidP="00C46ED6">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2A6642">
        <w:rPr>
          <w:rFonts w:ascii="Times New Roman" w:hAnsi="Times New Roman"/>
          <w:color w:val="000033"/>
          <w:spacing w:val="-5"/>
          <w:sz w:val="28"/>
          <w:szCs w:val="28"/>
        </w:rPr>
        <w:t>,</w:t>
      </w:r>
      <w:r w:rsidRPr="002A6642">
        <w:rPr>
          <w:rFonts w:ascii="Times New Roman" w:hAnsi="Times New Roman"/>
          <w:spacing w:val="-5"/>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C46ED6" w:rsidRPr="002A6642" w:rsidRDefault="00C46ED6" w:rsidP="00C46ED6">
      <w:pPr>
        <w:autoSpaceDE w:val="0"/>
        <w:spacing w:after="0" w:line="240" w:lineRule="auto"/>
        <w:ind w:firstLine="720"/>
        <w:jc w:val="both"/>
        <w:rPr>
          <w:rFonts w:ascii="Times New Roman" w:hAnsi="Times New Roman"/>
          <w:spacing w:val="-5"/>
          <w:sz w:val="28"/>
          <w:szCs w:val="28"/>
        </w:rPr>
      </w:pPr>
    </w:p>
    <w:bookmarkEnd w:id="1"/>
    <w:bookmarkEnd w:id="6"/>
    <w:p w:rsidR="00A21C8B" w:rsidRPr="002A6642" w:rsidRDefault="00A21C8B"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7.3. Цели, задачи и показатели (индикаторы), основные ожидаемые </w:t>
      </w:r>
    </w:p>
    <w:p w:rsidR="00A21C8B" w:rsidRPr="002A6642" w:rsidRDefault="00A21C8B" w:rsidP="002019C1">
      <w:pPr>
        <w:widowControl w:val="0"/>
        <w:autoSpaceDE w:val="0"/>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конечные результаты, сроки и этапы реализации подпрограммы </w:t>
      </w:r>
    </w:p>
    <w:p w:rsidR="00A21C8B" w:rsidRPr="002A6642" w:rsidRDefault="00A21C8B" w:rsidP="002019C1">
      <w:pPr>
        <w:spacing w:after="0" w:line="240" w:lineRule="auto"/>
        <w:jc w:val="center"/>
        <w:rPr>
          <w:rFonts w:ascii="Times New Roman" w:hAnsi="Times New Roman"/>
          <w:spacing w:val="-5"/>
          <w:sz w:val="28"/>
          <w:szCs w:val="28"/>
        </w:rPr>
      </w:pP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Исходя из указанных приоритетов муниципальной политики сформирована цель подпрограммы:</w:t>
      </w:r>
    </w:p>
    <w:p w:rsidR="006C0678" w:rsidRPr="002A6642" w:rsidRDefault="00A21C8B" w:rsidP="006C0678">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эффективное и рациональное использование муниципального имущества и земельных участков, находящихся в муниципальной собственн</w:t>
      </w:r>
      <w:r w:rsidR="006C0678" w:rsidRPr="002A6642">
        <w:rPr>
          <w:rFonts w:ascii="Times New Roman" w:hAnsi="Times New Roman"/>
          <w:spacing w:val="-5"/>
          <w:sz w:val="28"/>
          <w:szCs w:val="28"/>
        </w:rPr>
        <w:t>ости и максимизация доходности.</w:t>
      </w:r>
    </w:p>
    <w:p w:rsidR="00A21C8B" w:rsidRPr="002A6642" w:rsidRDefault="00A21C8B" w:rsidP="006C0678">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Выполнение поставленных целей обусловлено успешным решением следующих задач:</w:t>
      </w:r>
    </w:p>
    <w:p w:rsidR="00A21C8B" w:rsidRPr="002A6642" w:rsidRDefault="00A21C8B" w:rsidP="006C0678">
      <w:pPr>
        <w:numPr>
          <w:ilvl w:val="0"/>
          <w:numId w:val="9"/>
        </w:numPr>
        <w:tabs>
          <w:tab w:val="left" w:pos="-1620"/>
          <w:tab w:val="num" w:pos="76"/>
          <w:tab w:val="left" w:pos="851"/>
          <w:tab w:val="left" w:pos="1276"/>
        </w:tabs>
        <w:spacing w:after="0" w:line="240" w:lineRule="auto"/>
        <w:ind w:left="0" w:firstLine="567"/>
        <w:jc w:val="both"/>
        <w:rPr>
          <w:rFonts w:ascii="Times New Roman" w:hAnsi="Times New Roman"/>
          <w:spacing w:val="-5"/>
          <w:sz w:val="28"/>
          <w:szCs w:val="28"/>
        </w:rPr>
      </w:pPr>
      <w:r w:rsidRPr="002A6642">
        <w:rPr>
          <w:rFonts w:ascii="Times New Roman" w:hAnsi="Times New Roman"/>
          <w:spacing w:val="-5"/>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2A6642" w:rsidRDefault="00A21C8B" w:rsidP="006C0678">
      <w:pPr>
        <w:numPr>
          <w:ilvl w:val="0"/>
          <w:numId w:val="9"/>
        </w:numPr>
        <w:tabs>
          <w:tab w:val="clear" w:pos="1495"/>
          <w:tab w:val="left" w:pos="-1620"/>
          <w:tab w:val="num" w:pos="76"/>
          <w:tab w:val="left" w:pos="851"/>
          <w:tab w:val="left" w:pos="1276"/>
        </w:tabs>
        <w:spacing w:after="0" w:line="240" w:lineRule="auto"/>
        <w:ind w:left="0" w:firstLine="567"/>
        <w:jc w:val="both"/>
        <w:rPr>
          <w:rFonts w:ascii="Times New Roman" w:hAnsi="Times New Roman"/>
          <w:spacing w:val="-5"/>
          <w:sz w:val="28"/>
          <w:szCs w:val="28"/>
        </w:rPr>
      </w:pPr>
      <w:r w:rsidRPr="002A6642">
        <w:rPr>
          <w:rFonts w:ascii="Times New Roman" w:hAnsi="Times New Roman"/>
          <w:spacing w:val="-5"/>
          <w:sz w:val="28"/>
          <w:szCs w:val="28"/>
        </w:rPr>
        <w:t>Повышение эффективности использования муниципального имущества и увеличе</w:t>
      </w:r>
      <w:r w:rsidR="00C46ED6" w:rsidRPr="002A6642">
        <w:rPr>
          <w:rFonts w:ascii="Times New Roman" w:hAnsi="Times New Roman"/>
          <w:spacing w:val="-5"/>
          <w:sz w:val="28"/>
          <w:szCs w:val="28"/>
        </w:rPr>
        <w:t>ние поступления</w:t>
      </w:r>
      <w:r w:rsidRPr="002A6642">
        <w:rPr>
          <w:rFonts w:ascii="Times New Roman" w:hAnsi="Times New Roman"/>
          <w:spacing w:val="-5"/>
          <w:sz w:val="28"/>
          <w:szCs w:val="28"/>
        </w:rPr>
        <w:t xml:space="preserve"> доходов в местный бюджет.</w:t>
      </w:r>
    </w:p>
    <w:p w:rsidR="00A21C8B" w:rsidRPr="002A6642" w:rsidRDefault="00A21C8B" w:rsidP="006C0678">
      <w:pPr>
        <w:numPr>
          <w:ilvl w:val="0"/>
          <w:numId w:val="9"/>
        </w:numPr>
        <w:tabs>
          <w:tab w:val="clear" w:pos="1495"/>
          <w:tab w:val="left" w:pos="-1620"/>
          <w:tab w:val="num" w:pos="76"/>
          <w:tab w:val="left" w:pos="851"/>
          <w:tab w:val="num" w:pos="1276"/>
        </w:tabs>
        <w:spacing w:after="0" w:line="240" w:lineRule="auto"/>
        <w:ind w:left="0" w:firstLine="567"/>
        <w:jc w:val="both"/>
        <w:rPr>
          <w:rFonts w:ascii="Times New Roman" w:hAnsi="Times New Roman"/>
          <w:spacing w:val="-5"/>
          <w:sz w:val="28"/>
          <w:szCs w:val="28"/>
        </w:rPr>
      </w:pPr>
      <w:r w:rsidRPr="002A6642">
        <w:rPr>
          <w:rFonts w:ascii="Times New Roman" w:hAnsi="Times New Roman"/>
          <w:spacing w:val="-5"/>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2A6642" w:rsidRDefault="00A21C8B" w:rsidP="006C0678">
      <w:pPr>
        <w:numPr>
          <w:ilvl w:val="0"/>
          <w:numId w:val="9"/>
        </w:numPr>
        <w:tabs>
          <w:tab w:val="left" w:pos="-1620"/>
          <w:tab w:val="num" w:pos="76"/>
          <w:tab w:val="left" w:pos="851"/>
          <w:tab w:val="left" w:pos="1276"/>
        </w:tabs>
        <w:spacing w:after="0" w:line="240" w:lineRule="auto"/>
        <w:ind w:left="0" w:firstLine="567"/>
        <w:jc w:val="both"/>
        <w:rPr>
          <w:rFonts w:ascii="Times New Roman" w:hAnsi="Times New Roman"/>
          <w:spacing w:val="-5"/>
          <w:sz w:val="28"/>
          <w:szCs w:val="28"/>
        </w:rPr>
      </w:pPr>
      <w:r w:rsidRPr="002A6642">
        <w:rPr>
          <w:rFonts w:ascii="Times New Roman" w:hAnsi="Times New Roman"/>
          <w:spacing w:val="-5"/>
          <w:sz w:val="28"/>
          <w:szCs w:val="28"/>
        </w:rPr>
        <w:t xml:space="preserve">Оформление права муниципальной собственности на все объекты недвижимости муниципальной собственности. </w:t>
      </w:r>
    </w:p>
    <w:p w:rsidR="00A21C8B" w:rsidRPr="002A6642" w:rsidRDefault="00A21C8B" w:rsidP="006C0678">
      <w:pPr>
        <w:numPr>
          <w:ilvl w:val="0"/>
          <w:numId w:val="9"/>
        </w:numPr>
        <w:tabs>
          <w:tab w:val="clear" w:pos="1495"/>
          <w:tab w:val="left" w:pos="-1620"/>
          <w:tab w:val="num" w:pos="76"/>
          <w:tab w:val="left" w:pos="851"/>
          <w:tab w:val="num" w:pos="1276"/>
          <w:tab w:val="left" w:pos="1800"/>
        </w:tabs>
        <w:spacing w:after="0" w:line="240" w:lineRule="auto"/>
        <w:ind w:left="0" w:firstLine="567"/>
        <w:jc w:val="both"/>
        <w:rPr>
          <w:rFonts w:ascii="Times New Roman" w:hAnsi="Times New Roman"/>
          <w:spacing w:val="-5"/>
          <w:sz w:val="28"/>
          <w:szCs w:val="28"/>
        </w:rPr>
      </w:pPr>
      <w:r w:rsidRPr="002A6642">
        <w:rPr>
          <w:rFonts w:ascii="Times New Roman" w:hAnsi="Times New Roman"/>
          <w:spacing w:val="-5"/>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w:t>
      </w:r>
      <w:r w:rsidRPr="002A6642">
        <w:rPr>
          <w:rFonts w:ascii="Times New Roman" w:hAnsi="Times New Roman"/>
          <w:spacing w:val="-5"/>
          <w:sz w:val="28"/>
          <w:szCs w:val="28"/>
        </w:rPr>
        <w:lastRenderedPageBreak/>
        <w:t xml:space="preserve">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2A6642" w:rsidRDefault="00A21C8B" w:rsidP="002019C1">
      <w:pPr>
        <w:autoSpaceDE w:val="0"/>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Перечень целевых показателей (индикаторов) подпрограммы определялся на основе следующих принципов:</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максимальная информативность при минимальном количестве показателей;</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наблюдаемость значений показателей в течение всего срока реализации подпрограммы;</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регулярность формирования отчетных данных;</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применение общепринятых определений, методик расчета и единиц измерения;</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наличие объективных источников информации;</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возможность получения отчетных данных с минимально возможными затратами.</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2A6642" w:rsidRDefault="00A21C8B" w:rsidP="002019C1">
      <w:pPr>
        <w:pStyle w:val="221"/>
        <w:ind w:firstLine="709"/>
        <w:rPr>
          <w:spacing w:val="-5"/>
          <w:sz w:val="28"/>
          <w:szCs w:val="28"/>
        </w:rPr>
      </w:pPr>
      <w:r w:rsidRPr="002A6642">
        <w:rPr>
          <w:spacing w:val="-5"/>
          <w:sz w:val="28"/>
          <w:szCs w:val="28"/>
        </w:rPr>
        <w:t xml:space="preserve">Основными показателями, характеризующими результаты реализации подпрограммы, являются: </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доходы от реализации имущества, находящегося в муниципальной собственности;</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доходы от сдачи в аренду, имущества находящегося в муниципальной собственности;</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доходы от арендной платы за землю;</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2A6642" w:rsidRDefault="00A21C8B" w:rsidP="002019C1">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 доходы от продажи земельных участков.</w:t>
      </w:r>
    </w:p>
    <w:p w:rsidR="00A21C8B" w:rsidRPr="002A6642" w:rsidRDefault="00A21C8B" w:rsidP="002019C1">
      <w:pPr>
        <w:widowControl w:val="0"/>
        <w:tabs>
          <w:tab w:val="left" w:pos="9610"/>
        </w:tabs>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2A6642" w:rsidRDefault="00A21C8B" w:rsidP="00C46ED6">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Подпрограмма реализуется в 2015</w:t>
      </w:r>
      <w:r w:rsidR="00C46ED6" w:rsidRPr="002A6642">
        <w:rPr>
          <w:rFonts w:ascii="Times New Roman" w:hAnsi="Times New Roman"/>
          <w:spacing w:val="-5"/>
          <w:sz w:val="28"/>
          <w:szCs w:val="28"/>
        </w:rPr>
        <w:t>-</w:t>
      </w:r>
      <w:r w:rsidRPr="002A6642">
        <w:rPr>
          <w:rFonts w:ascii="Times New Roman" w:hAnsi="Times New Roman"/>
          <w:spacing w:val="-5"/>
          <w:sz w:val="28"/>
          <w:szCs w:val="28"/>
        </w:rPr>
        <w:t>2020 годах. Этапы реализа</w:t>
      </w:r>
      <w:r w:rsidR="00C46ED6" w:rsidRPr="002A6642">
        <w:rPr>
          <w:rFonts w:ascii="Times New Roman" w:hAnsi="Times New Roman"/>
          <w:spacing w:val="-5"/>
          <w:sz w:val="28"/>
          <w:szCs w:val="28"/>
        </w:rPr>
        <w:t>ции подпрограммы не выделяются.</w:t>
      </w:r>
    </w:p>
    <w:p w:rsidR="00C46ED6" w:rsidRPr="002A6642" w:rsidRDefault="00C46ED6" w:rsidP="002A6642">
      <w:pPr>
        <w:widowControl w:val="0"/>
        <w:autoSpaceDE w:val="0"/>
        <w:spacing w:after="0" w:line="240" w:lineRule="auto"/>
        <w:jc w:val="both"/>
        <w:rPr>
          <w:rFonts w:ascii="Times New Roman" w:hAnsi="Times New Roman"/>
          <w:spacing w:val="-5"/>
          <w:sz w:val="28"/>
          <w:szCs w:val="28"/>
        </w:rPr>
      </w:pPr>
    </w:p>
    <w:p w:rsidR="00A21C8B" w:rsidRPr="002A6642" w:rsidRDefault="00A21C8B" w:rsidP="002019C1">
      <w:pPr>
        <w:widowControl w:val="0"/>
        <w:autoSpaceDE w:val="0"/>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7.4. Характеристика основных мероприятий подпрограммы </w: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2019C1">
      <w:pPr>
        <w:pStyle w:val="stylet1"/>
        <w:spacing w:before="0" w:after="0"/>
        <w:ind w:firstLine="720"/>
        <w:jc w:val="both"/>
        <w:rPr>
          <w:color w:val="000000"/>
          <w:spacing w:val="-5"/>
        </w:rPr>
      </w:pPr>
      <w:r w:rsidRPr="002A6642">
        <w:rPr>
          <w:spacing w:val="-5"/>
        </w:rPr>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color w:val="000000"/>
          <w:spacing w:val="-5"/>
          <w:sz w:val="28"/>
          <w:szCs w:val="28"/>
        </w:rPr>
        <w:lastRenderedPageBreak/>
        <w:t xml:space="preserve">Одной из задач, стоящих перед Администрацией </w:t>
      </w:r>
      <w:r w:rsidR="008E7705" w:rsidRPr="002A6642">
        <w:rPr>
          <w:rFonts w:ascii="Times New Roman" w:hAnsi="Times New Roman"/>
          <w:color w:val="000000"/>
          <w:spacing w:val="-5"/>
          <w:sz w:val="28"/>
          <w:szCs w:val="28"/>
        </w:rPr>
        <w:t>Горняц</w:t>
      </w:r>
      <w:r w:rsidRPr="002A6642">
        <w:rPr>
          <w:rFonts w:ascii="Times New Roman" w:hAnsi="Times New Roman"/>
          <w:color w:val="000000"/>
          <w:spacing w:val="-5"/>
          <w:sz w:val="28"/>
          <w:szCs w:val="28"/>
        </w:rPr>
        <w:t xml:space="preserve">кого сельского поселения, в сфере </w:t>
      </w:r>
      <w:r w:rsidRPr="002A6642">
        <w:rPr>
          <w:rFonts w:ascii="Times New Roman" w:hAnsi="Times New Roman"/>
          <w:spacing w:val="-5"/>
          <w:sz w:val="28"/>
          <w:szCs w:val="28"/>
        </w:rPr>
        <w:t xml:space="preserve">оформления права </w:t>
      </w:r>
      <w:r w:rsidR="00C46ED6" w:rsidRPr="002A6642">
        <w:rPr>
          <w:rFonts w:ascii="Times New Roman" w:hAnsi="Times New Roman"/>
          <w:spacing w:val="-5"/>
          <w:sz w:val="28"/>
          <w:szCs w:val="28"/>
        </w:rPr>
        <w:t>муниципальной собственности на </w:t>
      </w:r>
      <w:r w:rsidRPr="002A6642">
        <w:rPr>
          <w:rFonts w:ascii="Times New Roman" w:hAnsi="Times New Roman"/>
          <w:spacing w:val="-5"/>
          <w:sz w:val="28"/>
          <w:szCs w:val="28"/>
        </w:rPr>
        <w:t>объекты недвижимости, является проведение технической инвентаризации на объекты недвижимости. Наличие технического и кадастрового п</w:t>
      </w:r>
      <w:r w:rsidR="00C46ED6" w:rsidRPr="002A6642">
        <w:rPr>
          <w:rFonts w:ascii="Times New Roman" w:hAnsi="Times New Roman"/>
          <w:spacing w:val="-5"/>
          <w:sz w:val="28"/>
          <w:szCs w:val="28"/>
        </w:rPr>
        <w:t>аспорта на объект недвижимости </w:t>
      </w:r>
      <w:r w:rsidRPr="002A6642">
        <w:rPr>
          <w:rFonts w:ascii="Times New Roman" w:hAnsi="Times New Roman"/>
          <w:spacing w:val="-5"/>
          <w:sz w:val="28"/>
          <w:szCs w:val="28"/>
        </w:rPr>
        <w:t xml:space="preserve">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2A6642" w:rsidRDefault="00A21C8B" w:rsidP="002019C1">
      <w:pPr>
        <w:pStyle w:val="ConsPlusNormal"/>
        <w:jc w:val="both"/>
        <w:rPr>
          <w:rFonts w:ascii="Times New Roman" w:hAnsi="Times New Roman"/>
          <w:spacing w:val="-5"/>
          <w:sz w:val="28"/>
          <w:szCs w:val="28"/>
        </w:rPr>
      </w:pPr>
      <w:r w:rsidRPr="002A6642">
        <w:rPr>
          <w:rFonts w:ascii="Times New Roman" w:hAnsi="Times New Roman"/>
          <w:spacing w:val="-5"/>
          <w:sz w:val="28"/>
          <w:szCs w:val="28"/>
        </w:rPr>
        <w:t xml:space="preserve">Согласно статьи 210 Гражданского Кодекса Российской Федерации собственник несет бремя </w:t>
      </w:r>
      <w:r w:rsidR="00C46ED6" w:rsidRPr="002A6642">
        <w:rPr>
          <w:rFonts w:ascii="Times New Roman" w:hAnsi="Times New Roman"/>
          <w:spacing w:val="-5"/>
          <w:sz w:val="28"/>
          <w:szCs w:val="28"/>
        </w:rPr>
        <w:t>содержания,</w:t>
      </w:r>
      <w:r w:rsidRPr="002A6642">
        <w:rPr>
          <w:rFonts w:ascii="Times New Roman" w:hAnsi="Times New Roman"/>
          <w:spacing w:val="-5"/>
          <w:sz w:val="28"/>
          <w:szCs w:val="28"/>
        </w:rPr>
        <w:t xml:space="preserve"> принадлежащего ему имущества, если иное не предусмотрено законом или договором.</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xml:space="preserve"> К работам, услугам по содержанию имущества, составляющего казну муниципального образования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кое сельское поселение</w:t>
      </w:r>
      <w:r w:rsidRPr="002A6642">
        <w:rPr>
          <w:rFonts w:ascii="Times New Roman" w:hAnsi="Times New Roman"/>
          <w:color w:val="000000"/>
          <w:spacing w:val="-5"/>
          <w:sz w:val="28"/>
          <w:szCs w:val="28"/>
        </w:rPr>
        <w:t>»</w:t>
      </w:r>
      <w:r w:rsidRPr="002A6642">
        <w:rPr>
          <w:rFonts w:ascii="Times New Roman" w:hAnsi="Times New Roman"/>
          <w:spacing w:val="-5"/>
          <w:sz w:val="28"/>
          <w:szCs w:val="28"/>
        </w:rPr>
        <w:t xml:space="preserve"> относятся:</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расходы по содержанию автотранспорта, в том числе автострахование;</w:t>
      </w:r>
    </w:p>
    <w:p w:rsidR="00A21C8B" w:rsidRPr="002A6642" w:rsidRDefault="00A21C8B" w:rsidP="002019C1">
      <w:pPr>
        <w:autoSpaceDE w:val="0"/>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содержание и ремонт свободных помещений;</w:t>
      </w:r>
    </w:p>
    <w:p w:rsidR="00A21C8B" w:rsidRPr="002A6642" w:rsidRDefault="00A21C8B" w:rsidP="002019C1">
      <w:pPr>
        <w:tabs>
          <w:tab w:val="left" w:pos="9637"/>
        </w:tabs>
        <w:spacing w:after="0" w:line="240" w:lineRule="auto"/>
        <w:ind w:firstLine="720"/>
        <w:contextualSpacing/>
        <w:jc w:val="both"/>
        <w:rPr>
          <w:rFonts w:ascii="Times New Roman" w:hAnsi="Times New Roman"/>
          <w:spacing w:val="-5"/>
          <w:sz w:val="28"/>
          <w:szCs w:val="28"/>
        </w:rPr>
      </w:pPr>
      <w:r w:rsidRPr="002A6642">
        <w:rPr>
          <w:rFonts w:ascii="Times New Roman" w:hAnsi="Times New Roman"/>
          <w:spacing w:val="-5"/>
          <w:sz w:val="28"/>
          <w:szCs w:val="28"/>
        </w:rPr>
        <w:t xml:space="preserve">- </w:t>
      </w:r>
      <w:r w:rsidR="00C46ED6" w:rsidRPr="002A6642">
        <w:rPr>
          <w:rFonts w:ascii="Times New Roman" w:hAnsi="Times New Roman"/>
          <w:color w:val="000000"/>
          <w:spacing w:val="-5"/>
          <w:sz w:val="28"/>
          <w:szCs w:val="28"/>
        </w:rPr>
        <w:t>теплоснабжение</w:t>
      </w:r>
      <w:r w:rsidRPr="002A6642">
        <w:rPr>
          <w:rFonts w:ascii="Times New Roman" w:hAnsi="Times New Roman"/>
          <w:color w:val="000000"/>
          <w:spacing w:val="-5"/>
          <w:sz w:val="28"/>
          <w:szCs w:val="28"/>
        </w:rPr>
        <w:t xml:space="preserve"> свободных от аренды помещений.</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В соответствии со статьей 6 Земельного кодекса Российской Федерации объектами земельных отношений являются:</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земля, как природный объект и природный ресурс;</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земельные участки;</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части земельных участков.</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2A6642" w:rsidRDefault="00A21C8B" w:rsidP="002019C1">
      <w:pPr>
        <w:spacing w:after="0" w:line="240" w:lineRule="auto"/>
        <w:ind w:firstLine="720"/>
        <w:jc w:val="both"/>
        <w:rPr>
          <w:rFonts w:ascii="Times New Roman" w:hAnsi="Times New Roman"/>
          <w:spacing w:val="-5"/>
          <w:sz w:val="28"/>
          <w:szCs w:val="28"/>
        </w:rPr>
      </w:pPr>
      <w:r w:rsidRPr="002A6642">
        <w:rPr>
          <w:rFonts w:ascii="Times New Roman" w:hAnsi="Times New Roman"/>
          <w:spacing w:val="-5"/>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2A6642" w:rsidRDefault="00A21C8B" w:rsidP="00C46ED6">
      <w:pPr>
        <w:spacing w:after="0" w:line="240" w:lineRule="auto"/>
        <w:ind w:firstLine="708"/>
        <w:jc w:val="both"/>
        <w:rPr>
          <w:rFonts w:ascii="Times New Roman" w:hAnsi="Times New Roman"/>
          <w:spacing w:val="-5"/>
          <w:sz w:val="28"/>
          <w:szCs w:val="28"/>
        </w:rPr>
      </w:pPr>
      <w:r w:rsidRPr="002A6642">
        <w:rPr>
          <w:rFonts w:ascii="Times New Roman" w:hAnsi="Times New Roman"/>
          <w:spacing w:val="-5"/>
          <w:sz w:val="28"/>
          <w:szCs w:val="28"/>
        </w:rPr>
        <w:t>В реестре муниципального имущества на 01.01.201</w:t>
      </w:r>
      <w:r w:rsidR="00FC6C85" w:rsidRPr="002A6642">
        <w:rPr>
          <w:rFonts w:ascii="Times New Roman" w:hAnsi="Times New Roman"/>
          <w:spacing w:val="-5"/>
          <w:sz w:val="28"/>
          <w:szCs w:val="28"/>
        </w:rPr>
        <w:t>5</w:t>
      </w:r>
      <w:r w:rsidR="00C46ED6" w:rsidRPr="002A6642">
        <w:rPr>
          <w:rFonts w:ascii="Times New Roman" w:hAnsi="Times New Roman"/>
          <w:spacing w:val="-5"/>
          <w:sz w:val="28"/>
          <w:szCs w:val="28"/>
        </w:rPr>
        <w:t xml:space="preserve"> года</w:t>
      </w:r>
      <w:r w:rsidRPr="002A6642">
        <w:rPr>
          <w:rFonts w:ascii="Times New Roman" w:hAnsi="Times New Roman"/>
          <w:spacing w:val="-5"/>
          <w:sz w:val="28"/>
          <w:szCs w:val="28"/>
        </w:rPr>
        <w:t xml:space="preserve"> числилось </w:t>
      </w:r>
      <w:r w:rsidR="00AB054A" w:rsidRPr="002A6642">
        <w:rPr>
          <w:rFonts w:ascii="Times New Roman" w:hAnsi="Times New Roman"/>
          <w:spacing w:val="-5"/>
          <w:sz w:val="28"/>
          <w:szCs w:val="28"/>
        </w:rPr>
        <w:t>496</w:t>
      </w:r>
      <w:r w:rsidRPr="002A6642">
        <w:rPr>
          <w:rFonts w:ascii="Times New Roman" w:hAnsi="Times New Roman"/>
          <w:spacing w:val="-5"/>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2A6642">
        <w:rPr>
          <w:rFonts w:ascii="Times New Roman" w:hAnsi="Times New Roman"/>
          <w:spacing w:val="-5"/>
          <w:sz w:val="28"/>
          <w:szCs w:val="28"/>
        </w:rPr>
        <w:t>404 объекта</w:t>
      </w:r>
      <w:r w:rsidRPr="002A6642">
        <w:rPr>
          <w:rFonts w:ascii="Times New Roman" w:hAnsi="Times New Roman"/>
          <w:spacing w:val="-5"/>
          <w:sz w:val="28"/>
          <w:szCs w:val="28"/>
        </w:rPr>
        <w:t xml:space="preserve">, что составляет </w:t>
      </w:r>
      <w:r w:rsidR="00AB054A" w:rsidRPr="002A6642">
        <w:rPr>
          <w:rFonts w:ascii="Times New Roman" w:hAnsi="Times New Roman"/>
          <w:spacing w:val="-5"/>
          <w:sz w:val="28"/>
          <w:szCs w:val="28"/>
        </w:rPr>
        <w:t>81,5</w:t>
      </w:r>
      <w:r w:rsidR="00C46ED6" w:rsidRPr="002A6642">
        <w:rPr>
          <w:rFonts w:ascii="Times New Roman" w:hAnsi="Times New Roman"/>
          <w:spacing w:val="-5"/>
          <w:sz w:val="28"/>
          <w:szCs w:val="28"/>
        </w:rPr>
        <w:t xml:space="preserve"> %.</w:t>
      </w:r>
    </w:p>
    <w:p w:rsidR="00C46ED6" w:rsidRPr="002A6642" w:rsidRDefault="00C46ED6" w:rsidP="00C46ED6">
      <w:pPr>
        <w:spacing w:after="0" w:line="240" w:lineRule="auto"/>
        <w:ind w:firstLine="708"/>
        <w:jc w:val="both"/>
        <w:rPr>
          <w:rFonts w:ascii="Times New Roman" w:hAnsi="Times New Roman"/>
          <w:spacing w:val="-5"/>
          <w:sz w:val="28"/>
          <w:szCs w:val="28"/>
        </w:rPr>
      </w:pPr>
    </w:p>
    <w:p w:rsidR="00A21C8B" w:rsidRPr="002A6642" w:rsidRDefault="00A21C8B" w:rsidP="002019C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7.5.  Информация по ресурсному обеспечению подпрограммы </w:t>
      </w:r>
    </w:p>
    <w:p w:rsidR="00A21C8B" w:rsidRPr="002A6642" w:rsidRDefault="00A21C8B" w:rsidP="002019C1">
      <w:pPr>
        <w:spacing w:after="0" w:line="240" w:lineRule="auto"/>
        <w:jc w:val="both"/>
        <w:rPr>
          <w:rFonts w:ascii="Times New Roman" w:hAnsi="Times New Roman"/>
          <w:spacing w:val="-5"/>
          <w:sz w:val="28"/>
          <w:szCs w:val="28"/>
        </w:rPr>
      </w:pPr>
    </w:p>
    <w:p w:rsidR="00A21C8B" w:rsidRPr="002A6642" w:rsidRDefault="00A21C8B" w:rsidP="002019C1">
      <w:pPr>
        <w:pStyle w:val="stylet1"/>
        <w:spacing w:before="0" w:after="0"/>
        <w:ind w:firstLine="708"/>
        <w:jc w:val="both"/>
        <w:rPr>
          <w:spacing w:val="-5"/>
        </w:rPr>
      </w:pPr>
      <w:r w:rsidRPr="002A6642">
        <w:rPr>
          <w:spacing w:val="-5"/>
        </w:rPr>
        <w:t>Источниками ресурсного обеспечения подпрограммы являются средства местного бюджета. Общий объем финан</w:t>
      </w:r>
      <w:r w:rsidR="000E7A2D" w:rsidRPr="002A6642">
        <w:rPr>
          <w:spacing w:val="-5"/>
        </w:rPr>
        <w:t>сирования подпрограммы на 2015 -</w:t>
      </w:r>
      <w:r w:rsidRPr="002A6642">
        <w:rPr>
          <w:spacing w:val="-5"/>
        </w:rPr>
        <w:t xml:space="preserve"> 2020 годы составит </w:t>
      </w:r>
      <w:r w:rsidR="006D6976" w:rsidRPr="002A6642">
        <w:rPr>
          <w:spacing w:val="-5"/>
        </w:rPr>
        <w:t>932,2</w:t>
      </w:r>
      <w:r w:rsidRPr="002A6642">
        <w:rPr>
          <w:spacing w:val="-5"/>
        </w:rPr>
        <w:t xml:space="preserve"> тыс. рублей, в том числе по годам: </w:t>
      </w:r>
    </w:p>
    <w:p w:rsidR="00A21C8B" w:rsidRPr="002A6642" w:rsidRDefault="00A21C8B" w:rsidP="006C0678">
      <w:pPr>
        <w:spacing w:after="0" w:line="240" w:lineRule="auto"/>
        <w:ind w:firstLine="709"/>
        <w:rPr>
          <w:rFonts w:ascii="Times New Roman" w:hAnsi="Times New Roman"/>
          <w:spacing w:val="-5"/>
          <w:sz w:val="28"/>
          <w:szCs w:val="28"/>
        </w:rPr>
      </w:pPr>
      <w:r w:rsidRPr="002A6642">
        <w:rPr>
          <w:rFonts w:ascii="Times New Roman" w:hAnsi="Times New Roman"/>
          <w:spacing w:val="-5"/>
          <w:sz w:val="28"/>
          <w:szCs w:val="28"/>
        </w:rPr>
        <w:t>- 20</w:t>
      </w:r>
      <w:r w:rsidR="006C0678" w:rsidRPr="002A6642">
        <w:rPr>
          <w:rFonts w:ascii="Times New Roman" w:hAnsi="Times New Roman"/>
          <w:spacing w:val="-5"/>
          <w:sz w:val="28"/>
          <w:szCs w:val="28"/>
        </w:rPr>
        <w:t>16 год -</w:t>
      </w:r>
      <w:r w:rsidR="006D6976" w:rsidRPr="002A6642">
        <w:rPr>
          <w:rFonts w:ascii="Times New Roman" w:hAnsi="Times New Roman"/>
          <w:spacing w:val="-5"/>
          <w:sz w:val="28"/>
          <w:szCs w:val="28"/>
        </w:rPr>
        <w:t>291,3</w:t>
      </w:r>
      <w:r w:rsidRPr="002A6642">
        <w:rPr>
          <w:rFonts w:ascii="Times New Roman" w:hAnsi="Times New Roman"/>
          <w:spacing w:val="-5"/>
          <w:sz w:val="28"/>
          <w:szCs w:val="28"/>
        </w:rPr>
        <w:t>тыс. руб.;</w:t>
      </w:r>
    </w:p>
    <w:p w:rsidR="00A21C8B" w:rsidRPr="002A6642" w:rsidRDefault="006C0678" w:rsidP="006C0678">
      <w:pPr>
        <w:spacing w:after="0" w:line="240" w:lineRule="auto"/>
        <w:ind w:firstLine="709"/>
        <w:rPr>
          <w:rFonts w:ascii="Times New Roman" w:hAnsi="Times New Roman"/>
          <w:spacing w:val="-5"/>
          <w:sz w:val="28"/>
          <w:szCs w:val="28"/>
        </w:rPr>
      </w:pPr>
      <w:r w:rsidRPr="002A6642">
        <w:rPr>
          <w:rFonts w:ascii="Times New Roman" w:hAnsi="Times New Roman"/>
          <w:spacing w:val="-5"/>
          <w:sz w:val="28"/>
          <w:szCs w:val="28"/>
        </w:rPr>
        <w:t>- 2017 год -</w:t>
      </w:r>
      <w:r w:rsidR="000F220B" w:rsidRPr="002A6642">
        <w:rPr>
          <w:rFonts w:ascii="Times New Roman" w:hAnsi="Times New Roman"/>
          <w:spacing w:val="-5"/>
          <w:sz w:val="28"/>
          <w:szCs w:val="28"/>
        </w:rPr>
        <w:t>139,5</w:t>
      </w:r>
      <w:r w:rsidR="00A21C8B" w:rsidRPr="002A6642">
        <w:rPr>
          <w:rFonts w:ascii="Times New Roman" w:hAnsi="Times New Roman"/>
          <w:spacing w:val="-5"/>
          <w:sz w:val="28"/>
          <w:szCs w:val="28"/>
        </w:rPr>
        <w:t>тыс. руб.;</w:t>
      </w:r>
    </w:p>
    <w:p w:rsidR="00A21C8B" w:rsidRPr="002A6642" w:rsidRDefault="006C0678" w:rsidP="006C0678">
      <w:pPr>
        <w:spacing w:after="0" w:line="240" w:lineRule="auto"/>
        <w:ind w:firstLine="709"/>
        <w:rPr>
          <w:rFonts w:ascii="Times New Roman" w:hAnsi="Times New Roman"/>
          <w:spacing w:val="-5"/>
          <w:sz w:val="28"/>
          <w:szCs w:val="28"/>
        </w:rPr>
      </w:pPr>
      <w:r w:rsidRPr="002A6642">
        <w:rPr>
          <w:rFonts w:ascii="Times New Roman" w:hAnsi="Times New Roman"/>
          <w:spacing w:val="-5"/>
          <w:sz w:val="28"/>
          <w:szCs w:val="28"/>
        </w:rPr>
        <w:t>- 2018 год -</w:t>
      </w:r>
      <w:r w:rsidR="000F220B" w:rsidRPr="002A6642">
        <w:rPr>
          <w:rFonts w:ascii="Times New Roman" w:hAnsi="Times New Roman"/>
          <w:spacing w:val="-5"/>
          <w:sz w:val="28"/>
          <w:szCs w:val="28"/>
        </w:rPr>
        <w:t>134,2</w:t>
      </w:r>
      <w:r w:rsidR="00A21C8B" w:rsidRPr="002A6642">
        <w:rPr>
          <w:rFonts w:ascii="Times New Roman" w:hAnsi="Times New Roman"/>
          <w:spacing w:val="-5"/>
          <w:sz w:val="28"/>
          <w:szCs w:val="28"/>
        </w:rPr>
        <w:t>тыс. руб.;</w:t>
      </w:r>
    </w:p>
    <w:p w:rsidR="00A21C8B" w:rsidRPr="002A6642" w:rsidRDefault="006C0678" w:rsidP="006C0678">
      <w:pPr>
        <w:spacing w:after="0" w:line="240" w:lineRule="auto"/>
        <w:ind w:firstLine="709"/>
        <w:rPr>
          <w:rFonts w:ascii="Times New Roman" w:hAnsi="Times New Roman"/>
          <w:spacing w:val="-5"/>
          <w:sz w:val="28"/>
          <w:szCs w:val="28"/>
        </w:rPr>
      </w:pPr>
      <w:r w:rsidRPr="002A6642">
        <w:rPr>
          <w:rFonts w:ascii="Times New Roman" w:hAnsi="Times New Roman"/>
          <w:spacing w:val="-5"/>
          <w:sz w:val="28"/>
          <w:szCs w:val="28"/>
        </w:rPr>
        <w:t>- 2019 год -</w:t>
      </w:r>
      <w:r w:rsidR="000F220B" w:rsidRPr="002A6642">
        <w:rPr>
          <w:rFonts w:ascii="Times New Roman" w:hAnsi="Times New Roman"/>
          <w:spacing w:val="-5"/>
          <w:sz w:val="28"/>
          <w:szCs w:val="28"/>
        </w:rPr>
        <w:t>183,6</w:t>
      </w:r>
      <w:r w:rsidR="00A21C8B" w:rsidRPr="002A6642">
        <w:rPr>
          <w:rFonts w:ascii="Times New Roman" w:hAnsi="Times New Roman"/>
          <w:spacing w:val="-5"/>
          <w:sz w:val="28"/>
          <w:szCs w:val="28"/>
        </w:rPr>
        <w:t>тыс. руб.;</w:t>
      </w:r>
    </w:p>
    <w:p w:rsidR="00A21C8B" w:rsidRPr="002A6642" w:rsidRDefault="006C0678" w:rsidP="006C0678">
      <w:pPr>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- 2020 год -</w:t>
      </w:r>
      <w:r w:rsidR="00B17479" w:rsidRPr="002A6642">
        <w:rPr>
          <w:rFonts w:ascii="Times New Roman" w:hAnsi="Times New Roman"/>
          <w:spacing w:val="-5"/>
          <w:sz w:val="28"/>
          <w:szCs w:val="28"/>
        </w:rPr>
        <w:t>183,6</w:t>
      </w:r>
      <w:r w:rsidR="00A21C8B" w:rsidRPr="002A6642">
        <w:rPr>
          <w:rFonts w:ascii="Times New Roman" w:hAnsi="Times New Roman"/>
          <w:spacing w:val="-5"/>
          <w:sz w:val="28"/>
          <w:szCs w:val="28"/>
        </w:rPr>
        <w:t>тыс. руб.;</w:t>
      </w:r>
    </w:p>
    <w:p w:rsidR="00A21C8B" w:rsidRPr="002A6642" w:rsidRDefault="00A21C8B" w:rsidP="002019C1">
      <w:pPr>
        <w:pStyle w:val="stylet1"/>
        <w:spacing w:before="0" w:after="0"/>
        <w:ind w:firstLine="708"/>
        <w:jc w:val="both"/>
        <w:rPr>
          <w:spacing w:val="-5"/>
        </w:rPr>
      </w:pPr>
      <w:r w:rsidRPr="002A6642">
        <w:rPr>
          <w:spacing w:val="-5"/>
        </w:rPr>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2A6642" w:rsidRDefault="00A21C8B" w:rsidP="002019C1">
      <w:pPr>
        <w:widowControl w:val="0"/>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Перечень основных мероприятий подпрограммы с ожидаемыми непосредственными результатами представлен в </w:t>
      </w:r>
      <w:r w:rsidRPr="002A6642">
        <w:rPr>
          <w:rFonts w:ascii="Times New Roman" w:hAnsi="Times New Roman"/>
          <w:spacing w:val="-5"/>
          <w:sz w:val="28"/>
          <w:szCs w:val="28"/>
          <w:lang w:eastAsia="en-US"/>
        </w:rPr>
        <w:t>приложении № 2 к муниципальной программе</w:t>
      </w:r>
      <w:r w:rsidRPr="002A6642">
        <w:rPr>
          <w:rFonts w:ascii="Times New Roman" w:hAnsi="Times New Roman"/>
          <w:spacing w:val="-5"/>
          <w:sz w:val="28"/>
          <w:szCs w:val="28"/>
        </w:rPr>
        <w:t>.</w:t>
      </w:r>
    </w:p>
    <w:p w:rsidR="00A21C8B" w:rsidRPr="002A6642" w:rsidRDefault="00A21C8B" w:rsidP="002019C1">
      <w:pPr>
        <w:autoSpaceDE w:val="0"/>
        <w:spacing w:after="0" w:line="240" w:lineRule="auto"/>
        <w:ind w:firstLine="709"/>
        <w:jc w:val="both"/>
        <w:rPr>
          <w:rFonts w:ascii="Times New Roman" w:hAnsi="Times New Roman"/>
          <w:spacing w:val="-5"/>
          <w:sz w:val="28"/>
          <w:szCs w:val="28"/>
        </w:rPr>
      </w:pPr>
      <w:r w:rsidRPr="002A6642">
        <w:rPr>
          <w:rFonts w:ascii="Times New Roman" w:hAnsi="Times New Roman"/>
          <w:spacing w:val="-5"/>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2A6642">
        <w:rPr>
          <w:rFonts w:ascii="Times New Roman" w:hAnsi="Times New Roman"/>
          <w:spacing w:val="-5"/>
          <w:sz w:val="28"/>
          <w:szCs w:val="28"/>
          <w:lang w:eastAsia="en-US"/>
        </w:rPr>
        <w:t>приложении №№ 3, 4к муниципальной программе</w:t>
      </w:r>
      <w:r w:rsidRPr="002A6642">
        <w:rPr>
          <w:rFonts w:ascii="Times New Roman" w:hAnsi="Times New Roman"/>
          <w:spacing w:val="-5"/>
          <w:sz w:val="28"/>
          <w:szCs w:val="28"/>
        </w:rPr>
        <w:t>.</w:t>
      </w:r>
    </w:p>
    <w:p w:rsidR="00C46ED6" w:rsidRDefault="00C46ED6" w:rsidP="002019C1">
      <w:pPr>
        <w:autoSpaceDE w:val="0"/>
        <w:spacing w:after="0" w:line="240" w:lineRule="auto"/>
        <w:ind w:firstLine="709"/>
        <w:jc w:val="both"/>
        <w:rPr>
          <w:rFonts w:ascii="Times New Roman" w:hAnsi="Times New Roman"/>
          <w:spacing w:val="-4"/>
          <w:sz w:val="28"/>
          <w:szCs w:val="28"/>
        </w:rPr>
      </w:pPr>
    </w:p>
    <w:p w:rsidR="00C46ED6" w:rsidRDefault="00C46ED6" w:rsidP="002019C1">
      <w:pPr>
        <w:autoSpaceDE w:val="0"/>
        <w:spacing w:after="0" w:line="240" w:lineRule="auto"/>
        <w:ind w:firstLine="709"/>
        <w:jc w:val="both"/>
        <w:rPr>
          <w:rFonts w:ascii="Times New Roman" w:hAnsi="Times New Roman"/>
          <w:spacing w:val="-4"/>
          <w:sz w:val="28"/>
          <w:szCs w:val="28"/>
        </w:rPr>
      </w:pPr>
    </w:p>
    <w:p w:rsidR="00C46ED6" w:rsidRDefault="00C46ED6" w:rsidP="002019C1">
      <w:pPr>
        <w:autoSpaceDE w:val="0"/>
        <w:spacing w:after="0" w:line="240" w:lineRule="auto"/>
        <w:ind w:firstLine="709"/>
        <w:jc w:val="both"/>
        <w:rPr>
          <w:rFonts w:ascii="Times New Roman" w:hAnsi="Times New Roman"/>
          <w:spacing w:val="-4"/>
          <w:sz w:val="28"/>
          <w:szCs w:val="28"/>
        </w:rPr>
      </w:pPr>
    </w:p>
    <w:p w:rsidR="00C46ED6" w:rsidRPr="00C46ED6" w:rsidRDefault="00C46ED6" w:rsidP="00C46ED6">
      <w:pPr>
        <w:autoSpaceDE w:val="0"/>
        <w:spacing w:after="0" w:line="240" w:lineRule="auto"/>
        <w:ind w:firstLine="851"/>
        <w:jc w:val="both"/>
        <w:rPr>
          <w:rFonts w:ascii="Times New Roman" w:hAnsi="Times New Roman"/>
          <w:spacing w:val="-4"/>
          <w:sz w:val="28"/>
          <w:szCs w:val="28"/>
        </w:rPr>
      </w:pPr>
      <w:r>
        <w:rPr>
          <w:rFonts w:ascii="Times New Roman" w:hAnsi="Times New Roman"/>
          <w:spacing w:val="-4"/>
          <w:sz w:val="28"/>
          <w:szCs w:val="28"/>
        </w:rPr>
        <w:t>Ведущий специалист                                                        А.М. Ветохина</w:t>
      </w:r>
    </w:p>
    <w:p w:rsidR="00A21C8B" w:rsidRPr="003074F8" w:rsidRDefault="00A21C8B" w:rsidP="0029228F">
      <w:pPr>
        <w:widowControl w:val="0"/>
        <w:autoSpaceDE w:val="0"/>
        <w:spacing w:after="0" w:line="240" w:lineRule="auto"/>
        <w:ind w:firstLine="709"/>
        <w:jc w:val="both"/>
        <w:rPr>
          <w:rFonts w:ascii="Times New Roman" w:hAnsi="Times New Roman"/>
          <w:sz w:val="28"/>
          <w:szCs w:val="28"/>
        </w:rPr>
      </w:pPr>
    </w:p>
    <w:p w:rsidR="00A21C8B" w:rsidRPr="008E7BCB" w:rsidRDefault="00A21C8B" w:rsidP="008E7BCB">
      <w:pPr>
        <w:sectPr w:rsidR="00A21C8B" w:rsidRPr="008E7BCB" w:rsidSect="002019C1">
          <w:pgSz w:w="11906" w:h="16838" w:code="9"/>
          <w:pgMar w:top="737" w:right="851" w:bottom="1134" w:left="1418" w:header="0" w:footer="0" w:gutter="0"/>
          <w:cols w:space="708"/>
          <w:titlePg/>
          <w:docGrid w:linePitch="360"/>
        </w:sectPr>
      </w:pPr>
    </w:p>
    <w:p w:rsidR="00A21C8B" w:rsidRPr="002A6642" w:rsidRDefault="00A21C8B" w:rsidP="00780F71">
      <w:pPr>
        <w:spacing w:after="0" w:line="240" w:lineRule="auto"/>
        <w:ind w:left="9923"/>
        <w:jc w:val="center"/>
        <w:rPr>
          <w:rFonts w:ascii="Times New Roman" w:hAnsi="Times New Roman"/>
          <w:spacing w:val="-5"/>
          <w:sz w:val="28"/>
          <w:szCs w:val="28"/>
        </w:rPr>
      </w:pPr>
      <w:r w:rsidRPr="002A6642">
        <w:rPr>
          <w:rFonts w:ascii="Times New Roman" w:hAnsi="Times New Roman"/>
          <w:spacing w:val="-5"/>
          <w:sz w:val="28"/>
          <w:szCs w:val="28"/>
        </w:rPr>
        <w:lastRenderedPageBreak/>
        <w:t>Приложение № 1к муниципаль</w:t>
      </w:r>
      <w:r w:rsidR="00C46ED6" w:rsidRPr="002A6642">
        <w:rPr>
          <w:rFonts w:ascii="Times New Roman" w:hAnsi="Times New Roman"/>
          <w:spacing w:val="-5"/>
          <w:sz w:val="28"/>
          <w:szCs w:val="28"/>
        </w:rPr>
        <w:t xml:space="preserve">ной программе </w:t>
      </w:r>
      <w:r w:rsidR="008E7705" w:rsidRPr="002A6642">
        <w:rPr>
          <w:rFonts w:ascii="Times New Roman" w:hAnsi="Times New Roman"/>
          <w:spacing w:val="-5"/>
          <w:sz w:val="28"/>
          <w:szCs w:val="28"/>
        </w:rPr>
        <w:t>Горняц</w:t>
      </w:r>
      <w:r w:rsidR="00C46ED6" w:rsidRPr="002A6642">
        <w:rPr>
          <w:rFonts w:ascii="Times New Roman" w:hAnsi="Times New Roman"/>
          <w:spacing w:val="-5"/>
          <w:sz w:val="28"/>
          <w:szCs w:val="28"/>
        </w:rPr>
        <w:t xml:space="preserve">кого сельского поселения </w:t>
      </w:r>
      <w:r w:rsidRPr="002A6642">
        <w:rPr>
          <w:rFonts w:ascii="Times New Roman" w:hAnsi="Times New Roman"/>
          <w:spacing w:val="-5"/>
          <w:sz w:val="28"/>
          <w:szCs w:val="28"/>
        </w:rPr>
        <w:t>«Управ</w:t>
      </w:r>
      <w:r w:rsidR="00C46ED6" w:rsidRPr="002A6642">
        <w:rPr>
          <w:rFonts w:ascii="Times New Roman" w:hAnsi="Times New Roman"/>
          <w:spacing w:val="-5"/>
          <w:sz w:val="28"/>
          <w:szCs w:val="28"/>
        </w:rPr>
        <w:t xml:space="preserve">ление муниципальным имуществом </w:t>
      </w:r>
      <w:r w:rsidRPr="002A6642">
        <w:rPr>
          <w:rFonts w:ascii="Times New Roman" w:hAnsi="Times New Roman"/>
          <w:spacing w:val="-5"/>
          <w:sz w:val="28"/>
          <w:szCs w:val="28"/>
        </w:rPr>
        <w:t xml:space="preserve">в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w:t>
      </w:r>
    </w:p>
    <w:p w:rsidR="00196231" w:rsidRPr="002A6642" w:rsidRDefault="00196231" w:rsidP="0029228F">
      <w:pPr>
        <w:spacing w:after="0" w:line="240" w:lineRule="auto"/>
        <w:jc w:val="center"/>
        <w:rPr>
          <w:rFonts w:ascii="Times New Roman" w:hAnsi="Times New Roman"/>
          <w:spacing w:val="-5"/>
          <w:sz w:val="28"/>
          <w:szCs w:val="28"/>
        </w:rPr>
      </w:pPr>
    </w:p>
    <w:p w:rsidR="00A21C8B" w:rsidRPr="002A6642" w:rsidRDefault="00A21C8B" w:rsidP="0029228F">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Сведения</w:t>
      </w:r>
    </w:p>
    <w:p w:rsidR="00A21C8B" w:rsidRPr="00780F71" w:rsidRDefault="00A21C8B" w:rsidP="00780F71">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о показателях (индикаторах) муниципальной программы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кого</w:t>
      </w:r>
      <w:r w:rsidR="00780F71">
        <w:rPr>
          <w:rFonts w:ascii="Times New Roman" w:hAnsi="Times New Roman"/>
          <w:spacing w:val="-5"/>
          <w:sz w:val="28"/>
          <w:szCs w:val="28"/>
        </w:rPr>
        <w:t xml:space="preserve"> сельского поселения </w:t>
      </w:r>
      <w:r w:rsidRPr="002A6642">
        <w:rPr>
          <w:rFonts w:ascii="Times New Roman" w:hAnsi="Times New Roman"/>
          <w:spacing w:val="-5"/>
          <w:sz w:val="28"/>
          <w:szCs w:val="28"/>
        </w:rPr>
        <w:t xml:space="preserve">«Управление муниципальным имуществом в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 подпрограмм муницип</w:t>
      </w:r>
      <w:r w:rsidR="00780F71">
        <w:rPr>
          <w:rFonts w:ascii="Times New Roman" w:hAnsi="Times New Roman"/>
          <w:spacing w:val="-5"/>
          <w:sz w:val="28"/>
          <w:szCs w:val="28"/>
        </w:rPr>
        <w:t>альной программы и их значениях</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938"/>
        <w:gridCol w:w="567"/>
        <w:gridCol w:w="661"/>
        <w:gridCol w:w="662"/>
        <w:gridCol w:w="661"/>
        <w:gridCol w:w="662"/>
        <w:gridCol w:w="661"/>
        <w:gridCol w:w="662"/>
        <w:gridCol w:w="661"/>
        <w:gridCol w:w="662"/>
        <w:gridCol w:w="662"/>
      </w:tblGrid>
      <w:tr w:rsidR="00A21C8B" w:rsidRPr="00780F71" w:rsidTr="00780F71">
        <w:trPr>
          <w:trHeight w:val="20"/>
        </w:trPr>
        <w:tc>
          <w:tcPr>
            <w:tcW w:w="567" w:type="dxa"/>
            <w:vMerge w:val="restart"/>
            <w:vAlign w:val="center"/>
          </w:tcPr>
          <w:p w:rsidR="00A21C8B" w:rsidRPr="00780F71" w:rsidRDefault="00A21C8B" w:rsidP="006C0678">
            <w:pPr>
              <w:spacing w:after="0" w:line="240" w:lineRule="auto"/>
              <w:jc w:val="center"/>
              <w:rPr>
                <w:rFonts w:ascii="Times New Roman" w:hAnsi="Times New Roman"/>
                <w:spacing w:val="-5"/>
                <w:sz w:val="20"/>
                <w:szCs w:val="20"/>
              </w:rPr>
            </w:pPr>
            <w:r w:rsidRPr="00780F71">
              <w:rPr>
                <w:rFonts w:ascii="Times New Roman" w:hAnsi="Times New Roman"/>
                <w:spacing w:val="-5"/>
                <w:sz w:val="20"/>
                <w:szCs w:val="20"/>
              </w:rPr>
              <w:t>№ п/п</w:t>
            </w:r>
          </w:p>
        </w:tc>
        <w:tc>
          <w:tcPr>
            <w:tcW w:w="7938" w:type="dxa"/>
            <w:vMerge w:val="restart"/>
            <w:vAlign w:val="center"/>
          </w:tcPr>
          <w:p w:rsidR="00780F71" w:rsidRPr="00780F71" w:rsidRDefault="00780F71" w:rsidP="00780F71">
            <w:pPr>
              <w:spacing w:after="0" w:line="240" w:lineRule="auto"/>
              <w:jc w:val="center"/>
              <w:rPr>
                <w:rFonts w:ascii="Times New Roman" w:hAnsi="Times New Roman"/>
                <w:spacing w:val="-5"/>
                <w:sz w:val="20"/>
                <w:szCs w:val="20"/>
              </w:rPr>
            </w:pPr>
            <w:r w:rsidRPr="00780F71">
              <w:rPr>
                <w:rFonts w:ascii="Times New Roman" w:hAnsi="Times New Roman"/>
                <w:spacing w:val="-5"/>
                <w:sz w:val="20"/>
                <w:szCs w:val="20"/>
              </w:rPr>
              <w:t xml:space="preserve">Показатель (индикатор) </w:t>
            </w:r>
          </w:p>
          <w:p w:rsidR="00A21C8B" w:rsidRPr="00780F71" w:rsidRDefault="00A21C8B" w:rsidP="00780F71">
            <w:pPr>
              <w:spacing w:after="0" w:line="240" w:lineRule="auto"/>
              <w:jc w:val="center"/>
              <w:rPr>
                <w:rFonts w:ascii="Times New Roman" w:hAnsi="Times New Roman"/>
                <w:spacing w:val="-5"/>
                <w:sz w:val="20"/>
                <w:szCs w:val="20"/>
              </w:rPr>
            </w:pPr>
            <w:r w:rsidRPr="00780F71">
              <w:rPr>
                <w:rFonts w:ascii="Times New Roman" w:hAnsi="Times New Roman"/>
                <w:spacing w:val="-5"/>
                <w:sz w:val="20"/>
                <w:szCs w:val="20"/>
              </w:rPr>
              <w:t>(наименование)</w:t>
            </w:r>
          </w:p>
        </w:tc>
        <w:tc>
          <w:tcPr>
            <w:tcW w:w="567" w:type="dxa"/>
            <w:vMerge w:val="restart"/>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Ед. изм.</w:t>
            </w:r>
          </w:p>
        </w:tc>
        <w:tc>
          <w:tcPr>
            <w:tcW w:w="5954" w:type="dxa"/>
            <w:gridSpan w:val="9"/>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Значения показателей</w:t>
            </w:r>
          </w:p>
        </w:tc>
      </w:tr>
      <w:tr w:rsidR="00181341" w:rsidRPr="00780F71" w:rsidTr="00780F71">
        <w:trPr>
          <w:trHeight w:val="20"/>
        </w:trPr>
        <w:tc>
          <w:tcPr>
            <w:tcW w:w="567" w:type="dxa"/>
            <w:vMerge/>
            <w:vAlign w:val="center"/>
          </w:tcPr>
          <w:p w:rsidR="00A21C8B" w:rsidRPr="00780F71" w:rsidRDefault="00A21C8B" w:rsidP="006C0678">
            <w:pPr>
              <w:spacing w:after="0" w:line="240" w:lineRule="auto"/>
              <w:jc w:val="center"/>
              <w:rPr>
                <w:rFonts w:ascii="Times New Roman" w:hAnsi="Times New Roman"/>
                <w:spacing w:val="-5"/>
                <w:sz w:val="20"/>
                <w:szCs w:val="20"/>
              </w:rPr>
            </w:pPr>
          </w:p>
        </w:tc>
        <w:tc>
          <w:tcPr>
            <w:tcW w:w="7938" w:type="dxa"/>
            <w:vMerge/>
            <w:vAlign w:val="center"/>
          </w:tcPr>
          <w:p w:rsidR="00A21C8B" w:rsidRPr="00780F71" w:rsidRDefault="00A21C8B" w:rsidP="006C0678">
            <w:pPr>
              <w:spacing w:after="0" w:line="240" w:lineRule="auto"/>
              <w:jc w:val="center"/>
              <w:rPr>
                <w:rFonts w:ascii="Times New Roman" w:hAnsi="Times New Roman"/>
                <w:spacing w:val="-5"/>
                <w:sz w:val="20"/>
                <w:szCs w:val="20"/>
              </w:rPr>
            </w:pPr>
          </w:p>
        </w:tc>
        <w:tc>
          <w:tcPr>
            <w:tcW w:w="567" w:type="dxa"/>
            <w:vMerge/>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2012</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2013</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2014</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2015</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2016</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2017</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2018</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2019</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2020</w:t>
            </w:r>
          </w:p>
        </w:tc>
      </w:tr>
      <w:tr w:rsidR="00181341" w:rsidRPr="00780F71" w:rsidTr="00780F71">
        <w:trPr>
          <w:trHeight w:val="20"/>
          <w:tblHeader/>
        </w:trPr>
        <w:tc>
          <w:tcPr>
            <w:tcW w:w="567" w:type="dxa"/>
            <w:vAlign w:val="center"/>
          </w:tcPr>
          <w:p w:rsidR="00A21C8B" w:rsidRPr="00780F71" w:rsidRDefault="00A21C8B" w:rsidP="006C0678">
            <w:pPr>
              <w:spacing w:after="0" w:line="240" w:lineRule="auto"/>
              <w:jc w:val="center"/>
              <w:rPr>
                <w:rFonts w:ascii="Times New Roman" w:hAnsi="Times New Roman"/>
                <w:spacing w:val="-5"/>
                <w:sz w:val="20"/>
                <w:szCs w:val="20"/>
              </w:rPr>
            </w:pPr>
            <w:r w:rsidRPr="00780F71">
              <w:rPr>
                <w:rFonts w:ascii="Times New Roman" w:hAnsi="Times New Roman"/>
                <w:spacing w:val="-5"/>
                <w:sz w:val="20"/>
                <w:szCs w:val="20"/>
              </w:rPr>
              <w:t>1</w:t>
            </w:r>
          </w:p>
        </w:tc>
        <w:tc>
          <w:tcPr>
            <w:tcW w:w="7938" w:type="dxa"/>
            <w:vAlign w:val="center"/>
          </w:tcPr>
          <w:p w:rsidR="00A21C8B" w:rsidRPr="00780F71" w:rsidRDefault="00A21C8B" w:rsidP="006C0678">
            <w:pPr>
              <w:spacing w:after="0" w:line="240" w:lineRule="auto"/>
              <w:jc w:val="center"/>
              <w:rPr>
                <w:rFonts w:ascii="Times New Roman" w:hAnsi="Times New Roman"/>
                <w:spacing w:val="-5"/>
                <w:sz w:val="20"/>
                <w:szCs w:val="20"/>
              </w:rPr>
            </w:pPr>
            <w:r w:rsidRPr="00780F71">
              <w:rPr>
                <w:rFonts w:ascii="Times New Roman" w:hAnsi="Times New Roman"/>
                <w:spacing w:val="-5"/>
                <w:sz w:val="20"/>
                <w:szCs w:val="20"/>
              </w:rPr>
              <w:t>2</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3</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4</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5</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6</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7</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8</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9</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10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11</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0"/>
                <w:szCs w:val="20"/>
              </w:rPr>
            </w:pPr>
            <w:r w:rsidRPr="00780F71">
              <w:rPr>
                <w:rFonts w:ascii="Times New Roman" w:hAnsi="Times New Roman"/>
                <w:spacing w:val="-5"/>
                <w:sz w:val="20"/>
                <w:szCs w:val="20"/>
              </w:rPr>
              <w:t>12</w:t>
            </w:r>
          </w:p>
        </w:tc>
      </w:tr>
      <w:tr w:rsidR="00A21C8B" w:rsidRPr="00780F71" w:rsidTr="002A6642">
        <w:trPr>
          <w:trHeight w:val="20"/>
        </w:trPr>
        <w:tc>
          <w:tcPr>
            <w:tcW w:w="15026" w:type="dxa"/>
            <w:gridSpan w:val="12"/>
          </w:tcPr>
          <w:p w:rsidR="00A21C8B" w:rsidRPr="00780F71" w:rsidRDefault="00A21C8B" w:rsidP="008E7705">
            <w:pPr>
              <w:spacing w:after="0" w:line="240" w:lineRule="auto"/>
              <w:rPr>
                <w:rFonts w:ascii="Times New Roman" w:hAnsi="Times New Roman"/>
                <w:spacing w:val="-5"/>
                <w:sz w:val="24"/>
                <w:szCs w:val="24"/>
              </w:rPr>
            </w:pPr>
            <w:r w:rsidRPr="00780F71">
              <w:rPr>
                <w:rFonts w:ascii="Times New Roman" w:hAnsi="Times New Roman"/>
                <w:spacing w:val="-5"/>
                <w:sz w:val="24"/>
                <w:szCs w:val="24"/>
              </w:rPr>
              <w:t xml:space="preserve">Муниципальная программа </w:t>
            </w:r>
            <w:r w:rsidR="008E7705" w:rsidRPr="00780F71">
              <w:rPr>
                <w:rFonts w:ascii="Times New Roman" w:hAnsi="Times New Roman"/>
                <w:spacing w:val="-5"/>
                <w:sz w:val="24"/>
                <w:szCs w:val="24"/>
              </w:rPr>
              <w:t>Горняц</w:t>
            </w:r>
            <w:r w:rsidRPr="00780F71">
              <w:rPr>
                <w:rFonts w:ascii="Times New Roman" w:hAnsi="Times New Roman"/>
                <w:spacing w:val="-5"/>
                <w:sz w:val="24"/>
                <w:szCs w:val="24"/>
              </w:rPr>
              <w:t xml:space="preserve">кого сельского поселения «Управление муниципальным имуществом в </w:t>
            </w:r>
            <w:r w:rsidR="008E7705" w:rsidRPr="00780F71">
              <w:rPr>
                <w:rFonts w:ascii="Times New Roman" w:hAnsi="Times New Roman"/>
                <w:spacing w:val="-5"/>
                <w:sz w:val="24"/>
                <w:szCs w:val="24"/>
              </w:rPr>
              <w:t>Горняц</w:t>
            </w:r>
            <w:r w:rsidRPr="00780F71">
              <w:rPr>
                <w:rFonts w:ascii="Times New Roman" w:hAnsi="Times New Roman"/>
                <w:spacing w:val="-5"/>
                <w:sz w:val="24"/>
                <w:szCs w:val="24"/>
              </w:rPr>
              <w:t>ком сельском поселении»</w:t>
            </w:r>
          </w:p>
        </w:tc>
      </w:tr>
      <w:tr w:rsidR="00780F7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1.</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 xml:space="preserve">Доля объектов недвижимого имущества, учтенных в реестре муниципальной собственности </w:t>
            </w:r>
            <w:r w:rsidR="008E7705" w:rsidRPr="00780F71">
              <w:rPr>
                <w:rFonts w:ascii="Times New Roman" w:hAnsi="Times New Roman"/>
                <w:spacing w:val="-5"/>
                <w:sz w:val="24"/>
                <w:szCs w:val="24"/>
              </w:rPr>
              <w:t>Горняц</w:t>
            </w:r>
            <w:r w:rsidRPr="00780F71">
              <w:rPr>
                <w:rFonts w:ascii="Times New Roman" w:hAnsi="Times New Roman"/>
                <w:spacing w:val="-5"/>
                <w:sz w:val="24"/>
                <w:szCs w:val="24"/>
              </w:rPr>
              <w:t>кого сельского поселения, на которые проведена государственная регистрация права</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29,9</w:t>
            </w:r>
          </w:p>
        </w:tc>
        <w:tc>
          <w:tcPr>
            <w:tcW w:w="662"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49,3</w:t>
            </w:r>
          </w:p>
        </w:tc>
        <w:tc>
          <w:tcPr>
            <w:tcW w:w="661"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62</w:t>
            </w:r>
            <w:r w:rsidR="00A21C8B" w:rsidRPr="00780F71">
              <w:rPr>
                <w:rFonts w:ascii="Times New Roman" w:hAnsi="Times New Roman"/>
                <w:spacing w:val="-5"/>
                <w:sz w:val="24"/>
                <w:szCs w:val="24"/>
              </w:rPr>
              <w:t>,0</w:t>
            </w:r>
          </w:p>
        </w:tc>
        <w:tc>
          <w:tcPr>
            <w:tcW w:w="662"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81,5</w:t>
            </w:r>
          </w:p>
        </w:tc>
        <w:tc>
          <w:tcPr>
            <w:tcW w:w="661"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85</w:t>
            </w:r>
            <w:r w:rsidR="00A21C8B" w:rsidRPr="00780F71">
              <w:rPr>
                <w:rFonts w:ascii="Times New Roman" w:hAnsi="Times New Roman"/>
                <w:spacing w:val="-5"/>
                <w:sz w:val="24"/>
                <w:szCs w:val="24"/>
              </w:rPr>
              <w:t>,0</w:t>
            </w:r>
          </w:p>
        </w:tc>
        <w:tc>
          <w:tcPr>
            <w:tcW w:w="662"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90</w:t>
            </w:r>
            <w:r w:rsidR="00A21C8B" w:rsidRPr="00780F71">
              <w:rPr>
                <w:rFonts w:ascii="Times New Roman" w:hAnsi="Times New Roman"/>
                <w:spacing w:val="-5"/>
                <w:sz w:val="24"/>
                <w:szCs w:val="24"/>
              </w:rPr>
              <w:t>,0</w:t>
            </w:r>
          </w:p>
        </w:tc>
        <w:tc>
          <w:tcPr>
            <w:tcW w:w="661"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w:t>
            </w:r>
            <w:r w:rsidR="00A21C8B" w:rsidRPr="00780F71">
              <w:rPr>
                <w:rFonts w:ascii="Times New Roman" w:hAnsi="Times New Roman"/>
                <w:spacing w:val="-5"/>
                <w:sz w:val="24"/>
                <w:szCs w:val="24"/>
              </w:rPr>
              <w:t>,0</w:t>
            </w:r>
          </w:p>
        </w:tc>
        <w:tc>
          <w:tcPr>
            <w:tcW w:w="662" w:type="dxa"/>
            <w:vAlign w:val="center"/>
          </w:tcPr>
          <w:p w:rsidR="00A21C8B" w:rsidRPr="00780F71" w:rsidRDefault="00AB054A"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w:t>
            </w:r>
            <w:r w:rsidR="00A21C8B" w:rsidRPr="00780F71">
              <w:rPr>
                <w:rFonts w:ascii="Times New Roman" w:hAnsi="Times New Roman"/>
                <w:spacing w:val="-5"/>
                <w:sz w:val="24"/>
                <w:szCs w:val="24"/>
              </w:rPr>
              <w:t>,0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r>
      <w:tr w:rsidR="00780F7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2.</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w:t>
            </w:r>
            <w:r w:rsidR="006C0678" w:rsidRPr="00780F71">
              <w:rPr>
                <w:rFonts w:ascii="Times New Roman" w:hAnsi="Times New Roman"/>
                <w:spacing w:val="-5"/>
                <w:sz w:val="24"/>
                <w:szCs w:val="24"/>
              </w:rPr>
              <w:t>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r>
      <w:tr w:rsidR="00780F7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3.</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Доля объектов муниципальной собственности, переданных в аренду или проданных на аукционах</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60,0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w:t>
            </w:r>
            <w:r w:rsidR="006C0678" w:rsidRPr="00780F71">
              <w:rPr>
                <w:rFonts w:ascii="Times New Roman" w:hAnsi="Times New Roman"/>
                <w:spacing w:val="-5"/>
                <w:sz w:val="24"/>
                <w:szCs w:val="24"/>
              </w:rPr>
              <w:t>,0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w:t>
            </w:r>
            <w:r w:rsidR="006C0678" w:rsidRPr="00780F71">
              <w:rPr>
                <w:rFonts w:ascii="Times New Roman" w:hAnsi="Times New Roman"/>
                <w:spacing w:val="-5"/>
                <w:sz w:val="24"/>
                <w:szCs w:val="24"/>
              </w:rPr>
              <w:t>,0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w:t>
            </w:r>
            <w:r w:rsidR="006C0678" w:rsidRPr="00780F71">
              <w:rPr>
                <w:rFonts w:ascii="Times New Roman" w:hAnsi="Times New Roman"/>
                <w:spacing w:val="-5"/>
                <w:sz w:val="24"/>
                <w:szCs w:val="24"/>
              </w:rPr>
              <w:t>,0</w:t>
            </w:r>
          </w:p>
        </w:tc>
      </w:tr>
      <w:tr w:rsidR="00780F7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4.</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Межевание земельных участков</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highlight w:val="yellow"/>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highlight w:val="yellow"/>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highlight w:val="yellow"/>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r>
      <w:tr w:rsidR="00780F7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5.</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Процент выполнения плана по доходам бюджета сельского поселения от управления и распоряжения муниципальным имуществом (итого) (%).</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107,2</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r>
      <w:tr w:rsidR="00A21C8B" w:rsidRPr="00780F71" w:rsidTr="002A6642">
        <w:trPr>
          <w:trHeight w:val="20"/>
        </w:trPr>
        <w:tc>
          <w:tcPr>
            <w:tcW w:w="15026" w:type="dxa"/>
            <w:gridSpan w:val="12"/>
          </w:tcPr>
          <w:p w:rsidR="00A21C8B" w:rsidRPr="00780F71" w:rsidRDefault="00A21C8B" w:rsidP="0029228F">
            <w:pPr>
              <w:spacing w:after="0" w:line="240" w:lineRule="auto"/>
              <w:rPr>
                <w:rFonts w:ascii="Times New Roman" w:hAnsi="Times New Roman"/>
                <w:spacing w:val="-5"/>
                <w:sz w:val="24"/>
                <w:szCs w:val="24"/>
              </w:rPr>
            </w:pPr>
            <w:r w:rsidRPr="00780F71">
              <w:rPr>
                <w:rFonts w:ascii="Times New Roman" w:hAnsi="Times New Roman"/>
                <w:spacing w:val="-5"/>
                <w:sz w:val="24"/>
                <w:szCs w:val="24"/>
              </w:rPr>
              <w:t>Подпрограмма 1 «Повышение эффективности управления муниципальным имуществом»</w:t>
            </w:r>
          </w:p>
        </w:tc>
      </w:tr>
      <w:tr w:rsidR="0018134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1.1.</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 xml:space="preserve">Доля объектов недвижимого имущества, учтенных в реестре муниципальной собственности </w:t>
            </w:r>
            <w:r w:rsidR="008E7705" w:rsidRPr="00780F71">
              <w:rPr>
                <w:rFonts w:ascii="Times New Roman" w:hAnsi="Times New Roman"/>
                <w:spacing w:val="-5"/>
                <w:sz w:val="24"/>
                <w:szCs w:val="24"/>
              </w:rPr>
              <w:t>Горняц</w:t>
            </w:r>
            <w:r w:rsidRPr="00780F71">
              <w:rPr>
                <w:rFonts w:ascii="Times New Roman" w:hAnsi="Times New Roman"/>
                <w:spacing w:val="-5"/>
                <w:sz w:val="24"/>
                <w:szCs w:val="24"/>
              </w:rPr>
              <w:t xml:space="preserve">кого сельского поселения, на которые проведена государственная регистрация права; </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29,9</w:t>
            </w:r>
          </w:p>
        </w:tc>
        <w:tc>
          <w:tcPr>
            <w:tcW w:w="662"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49,3</w:t>
            </w:r>
          </w:p>
        </w:tc>
        <w:tc>
          <w:tcPr>
            <w:tcW w:w="661"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62</w:t>
            </w:r>
            <w:r w:rsidR="00A21C8B" w:rsidRPr="00780F71">
              <w:rPr>
                <w:rFonts w:ascii="Times New Roman" w:hAnsi="Times New Roman"/>
                <w:spacing w:val="-5"/>
                <w:sz w:val="24"/>
                <w:szCs w:val="24"/>
              </w:rPr>
              <w:t>,0</w:t>
            </w:r>
          </w:p>
        </w:tc>
        <w:tc>
          <w:tcPr>
            <w:tcW w:w="662"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81,5</w:t>
            </w:r>
          </w:p>
        </w:tc>
        <w:tc>
          <w:tcPr>
            <w:tcW w:w="661"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85</w:t>
            </w:r>
            <w:r w:rsidR="00A21C8B" w:rsidRPr="00780F71">
              <w:rPr>
                <w:rFonts w:ascii="Times New Roman" w:hAnsi="Times New Roman"/>
                <w:spacing w:val="-5"/>
                <w:sz w:val="24"/>
                <w:szCs w:val="24"/>
              </w:rPr>
              <w:t>,0</w:t>
            </w:r>
          </w:p>
        </w:tc>
        <w:tc>
          <w:tcPr>
            <w:tcW w:w="662"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90</w:t>
            </w:r>
            <w:r w:rsidR="00A21C8B" w:rsidRPr="00780F71">
              <w:rPr>
                <w:rFonts w:ascii="Times New Roman" w:hAnsi="Times New Roman"/>
                <w:spacing w:val="-5"/>
                <w:sz w:val="24"/>
                <w:szCs w:val="24"/>
              </w:rPr>
              <w:t>,0</w:t>
            </w:r>
          </w:p>
        </w:tc>
        <w:tc>
          <w:tcPr>
            <w:tcW w:w="661"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w:t>
            </w:r>
            <w:r w:rsidR="00A21C8B" w:rsidRPr="00780F71">
              <w:rPr>
                <w:rFonts w:ascii="Times New Roman" w:hAnsi="Times New Roman"/>
                <w:spacing w:val="-5"/>
                <w:sz w:val="24"/>
                <w:szCs w:val="24"/>
              </w:rPr>
              <w:t>,0</w:t>
            </w:r>
          </w:p>
        </w:tc>
        <w:tc>
          <w:tcPr>
            <w:tcW w:w="662" w:type="dxa"/>
            <w:vAlign w:val="center"/>
          </w:tcPr>
          <w:p w:rsidR="00A21C8B" w:rsidRPr="00780F71" w:rsidRDefault="000920D2"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w:t>
            </w:r>
            <w:r w:rsidR="00A21C8B" w:rsidRPr="00780F71">
              <w:rPr>
                <w:rFonts w:ascii="Times New Roman" w:hAnsi="Times New Roman"/>
                <w:spacing w:val="-5"/>
                <w:sz w:val="24"/>
                <w:szCs w:val="24"/>
              </w:rPr>
              <w:t>,0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r>
      <w:tr w:rsidR="0018134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1.2.</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w:t>
            </w:r>
            <w:r w:rsidR="00181341" w:rsidRPr="00780F71">
              <w:rPr>
                <w:rFonts w:ascii="Times New Roman" w:hAnsi="Times New Roman"/>
                <w:spacing w:val="-5"/>
                <w:sz w:val="24"/>
                <w:szCs w:val="24"/>
              </w:rPr>
              <w:t>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181341"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r>
      <w:tr w:rsidR="0018134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1.3.</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Доля объектов муниципальной собственности, переданных в аренду или проданных на аукционах</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60,0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w:t>
            </w:r>
            <w:r w:rsidR="00181341" w:rsidRPr="00780F71">
              <w:rPr>
                <w:rFonts w:ascii="Times New Roman" w:hAnsi="Times New Roman"/>
                <w:spacing w:val="-5"/>
                <w:sz w:val="24"/>
                <w:szCs w:val="24"/>
              </w:rPr>
              <w:t>,0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w:t>
            </w:r>
            <w:r w:rsidR="00181341" w:rsidRPr="00780F71">
              <w:rPr>
                <w:rFonts w:ascii="Times New Roman" w:hAnsi="Times New Roman"/>
                <w:spacing w:val="-5"/>
                <w:sz w:val="24"/>
                <w:szCs w:val="24"/>
              </w:rPr>
              <w:t>,0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80</w:t>
            </w:r>
            <w:r w:rsidR="00181341" w:rsidRPr="00780F71">
              <w:rPr>
                <w:rFonts w:ascii="Times New Roman" w:hAnsi="Times New Roman"/>
                <w:spacing w:val="-5"/>
                <w:sz w:val="24"/>
                <w:szCs w:val="24"/>
              </w:rPr>
              <w:t>,0</w:t>
            </w:r>
          </w:p>
        </w:tc>
      </w:tr>
      <w:tr w:rsidR="0018134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1.4.</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Межевание земельных участков</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highlight w:val="yellow"/>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highlight w:val="yellow"/>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highlight w:val="yellow"/>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spacing w:val="-5"/>
                <w:sz w:val="24"/>
                <w:szCs w:val="24"/>
              </w:rPr>
            </w:pPr>
            <w:r w:rsidRPr="00780F71">
              <w:rPr>
                <w:rFonts w:ascii="Times New Roman" w:hAnsi="Times New Roman"/>
                <w:spacing w:val="-5"/>
                <w:sz w:val="24"/>
                <w:szCs w:val="24"/>
              </w:rPr>
              <w:t>100,0</w:t>
            </w:r>
          </w:p>
        </w:tc>
      </w:tr>
      <w:tr w:rsidR="00181341" w:rsidRPr="00780F71" w:rsidTr="00780F71">
        <w:trPr>
          <w:trHeight w:val="20"/>
        </w:trPr>
        <w:tc>
          <w:tcPr>
            <w:tcW w:w="567" w:type="dxa"/>
          </w:tcPr>
          <w:p w:rsidR="00A21C8B" w:rsidRPr="00780F71" w:rsidRDefault="00A21C8B" w:rsidP="00181341">
            <w:pPr>
              <w:spacing w:after="0" w:line="240" w:lineRule="auto"/>
              <w:ind w:left="-108" w:right="-108"/>
              <w:jc w:val="center"/>
              <w:rPr>
                <w:rFonts w:ascii="Times New Roman" w:hAnsi="Times New Roman"/>
                <w:spacing w:val="-5"/>
                <w:sz w:val="24"/>
                <w:szCs w:val="24"/>
              </w:rPr>
            </w:pPr>
            <w:r w:rsidRPr="00780F71">
              <w:rPr>
                <w:rFonts w:ascii="Times New Roman" w:hAnsi="Times New Roman"/>
                <w:spacing w:val="-5"/>
                <w:sz w:val="24"/>
                <w:szCs w:val="24"/>
              </w:rPr>
              <w:t>1.5</w:t>
            </w:r>
            <w:r w:rsidR="00181341" w:rsidRPr="00780F71">
              <w:rPr>
                <w:rFonts w:ascii="Times New Roman" w:hAnsi="Times New Roman"/>
                <w:spacing w:val="-5"/>
                <w:sz w:val="24"/>
                <w:szCs w:val="24"/>
              </w:rPr>
              <w:t>.</w:t>
            </w:r>
          </w:p>
        </w:tc>
        <w:tc>
          <w:tcPr>
            <w:tcW w:w="7938" w:type="dxa"/>
          </w:tcPr>
          <w:p w:rsidR="00A21C8B" w:rsidRPr="00780F71" w:rsidRDefault="00A21C8B" w:rsidP="00181341">
            <w:pPr>
              <w:spacing w:after="0" w:line="240" w:lineRule="auto"/>
              <w:jc w:val="both"/>
              <w:rPr>
                <w:rFonts w:ascii="Times New Roman" w:hAnsi="Times New Roman"/>
                <w:spacing w:val="-5"/>
                <w:sz w:val="24"/>
                <w:szCs w:val="24"/>
              </w:rPr>
            </w:pPr>
            <w:r w:rsidRPr="00780F71">
              <w:rPr>
                <w:rFonts w:ascii="Times New Roman" w:hAnsi="Times New Roman"/>
                <w:spacing w:val="-5"/>
                <w:sz w:val="24"/>
                <w:szCs w:val="24"/>
              </w:rPr>
              <w:t>Процент выполнения плана по доходам бюджета сельского поселения от управления и распоряжения муниципальным имуществом (итого) (%).</w:t>
            </w:r>
          </w:p>
        </w:tc>
        <w:tc>
          <w:tcPr>
            <w:tcW w:w="567"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107,2</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1"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c>
          <w:tcPr>
            <w:tcW w:w="662" w:type="dxa"/>
            <w:vAlign w:val="center"/>
          </w:tcPr>
          <w:p w:rsidR="00A21C8B" w:rsidRPr="00780F71" w:rsidRDefault="00A21C8B" w:rsidP="002A6642">
            <w:pPr>
              <w:spacing w:after="0" w:line="240" w:lineRule="auto"/>
              <w:ind w:left="-108" w:right="-116"/>
              <w:jc w:val="center"/>
              <w:rPr>
                <w:rFonts w:ascii="Times New Roman" w:hAnsi="Times New Roman"/>
                <w:spacing w:val="-5"/>
                <w:sz w:val="24"/>
                <w:szCs w:val="24"/>
              </w:rPr>
            </w:pPr>
            <w:r w:rsidRPr="00780F71">
              <w:rPr>
                <w:rFonts w:ascii="Times New Roman" w:hAnsi="Times New Roman"/>
                <w:spacing w:val="-5"/>
                <w:sz w:val="24"/>
                <w:szCs w:val="24"/>
              </w:rPr>
              <w:t>100,0</w:t>
            </w:r>
          </w:p>
        </w:tc>
      </w:tr>
    </w:tbl>
    <w:p w:rsidR="00780F71" w:rsidRPr="002A6642" w:rsidRDefault="00780F71" w:rsidP="00780F71">
      <w:pPr>
        <w:spacing w:after="0" w:line="240" w:lineRule="auto"/>
        <w:ind w:left="9923"/>
        <w:jc w:val="center"/>
        <w:rPr>
          <w:rFonts w:ascii="Times New Roman" w:hAnsi="Times New Roman"/>
          <w:spacing w:val="-5"/>
          <w:sz w:val="28"/>
          <w:szCs w:val="28"/>
        </w:rPr>
      </w:pPr>
      <w:r w:rsidRPr="002A6642">
        <w:rPr>
          <w:rFonts w:ascii="Times New Roman" w:hAnsi="Times New Roman"/>
          <w:spacing w:val="-5"/>
          <w:sz w:val="28"/>
          <w:szCs w:val="28"/>
        </w:rPr>
        <w:lastRenderedPageBreak/>
        <w:t>Приложе</w:t>
      </w:r>
      <w:r>
        <w:rPr>
          <w:rFonts w:ascii="Times New Roman" w:hAnsi="Times New Roman"/>
          <w:spacing w:val="-5"/>
          <w:sz w:val="28"/>
          <w:szCs w:val="28"/>
        </w:rPr>
        <w:t>ние № 2</w:t>
      </w:r>
      <w:r w:rsidRPr="002A6642">
        <w:rPr>
          <w:rFonts w:ascii="Times New Roman" w:hAnsi="Times New Roman"/>
          <w:spacing w:val="-5"/>
          <w:sz w:val="28"/>
          <w:szCs w:val="28"/>
        </w:rPr>
        <w:t xml:space="preserve"> к муниципальной программе Горняцкого сельского поселения «Управление муниципальным имуществом в Горняцком сельском поселении»</w:t>
      </w:r>
    </w:p>
    <w:p w:rsidR="00A21C8B" w:rsidRPr="002A6642" w:rsidRDefault="00A21C8B" w:rsidP="002177EC">
      <w:pPr>
        <w:spacing w:after="0" w:line="240" w:lineRule="auto"/>
        <w:rPr>
          <w:rFonts w:ascii="Times New Roman" w:hAnsi="Times New Roman"/>
          <w:spacing w:val="-5"/>
        </w:rPr>
      </w:pPr>
    </w:p>
    <w:p w:rsidR="00A21C8B" w:rsidRPr="002A6642" w:rsidRDefault="00A21C8B" w:rsidP="002177EC">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Перечень</w:t>
      </w:r>
    </w:p>
    <w:p w:rsidR="00A21C8B" w:rsidRPr="002A6642" w:rsidRDefault="00A21C8B" w:rsidP="002177EC">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подпрограмм и основных мероприятий муниципальной программы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кого сельского поселения</w:t>
      </w:r>
    </w:p>
    <w:p w:rsidR="00A21C8B" w:rsidRPr="002A6642" w:rsidRDefault="00A21C8B" w:rsidP="002177EC">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«Управление муниципальным имуществом в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w:t>
      </w:r>
    </w:p>
    <w:p w:rsidR="00A21C8B" w:rsidRPr="002A6642" w:rsidRDefault="00A21C8B" w:rsidP="002177EC">
      <w:pPr>
        <w:spacing w:after="0" w:line="240" w:lineRule="auto"/>
        <w:rPr>
          <w:rFonts w:ascii="Times New Roman" w:hAnsi="Times New Roman"/>
          <w:spacing w:val="-5"/>
        </w:rPr>
      </w:pPr>
    </w:p>
    <w:tbl>
      <w:tblPr>
        <w:tblW w:w="1531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2976"/>
        <w:gridCol w:w="1843"/>
        <w:gridCol w:w="567"/>
        <w:gridCol w:w="567"/>
        <w:gridCol w:w="5103"/>
        <w:gridCol w:w="1418"/>
        <w:gridCol w:w="2268"/>
      </w:tblGrid>
      <w:tr w:rsidR="00A21C8B" w:rsidRPr="002A6642" w:rsidTr="00973C51">
        <w:trPr>
          <w:tblCellSpacing w:w="5" w:type="nil"/>
        </w:trPr>
        <w:tc>
          <w:tcPr>
            <w:tcW w:w="568" w:type="dxa"/>
            <w:vMerge w:val="restart"/>
            <w:vAlign w:val="center"/>
          </w:tcPr>
          <w:p w:rsidR="00A21C8B" w:rsidRPr="002A6642" w:rsidRDefault="00A21C8B" w:rsidP="00973C5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 xml:space="preserve">№ </w:t>
            </w:r>
            <w:r w:rsidRPr="002A6642">
              <w:rPr>
                <w:rFonts w:ascii="Times New Roman" w:hAnsi="Times New Roman"/>
                <w:spacing w:val="-5"/>
                <w:sz w:val="18"/>
                <w:szCs w:val="18"/>
              </w:rPr>
              <w:br/>
              <w:t>п/п</w:t>
            </w:r>
          </w:p>
        </w:tc>
        <w:tc>
          <w:tcPr>
            <w:tcW w:w="2976" w:type="dxa"/>
            <w:vMerge w:val="restart"/>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 xml:space="preserve">Номер и наименование    </w:t>
            </w:r>
            <w:r w:rsidRPr="002A6642">
              <w:rPr>
                <w:rFonts w:ascii="Times New Roman" w:hAnsi="Times New Roman"/>
                <w:spacing w:val="-5"/>
                <w:sz w:val="18"/>
                <w:szCs w:val="18"/>
              </w:rPr>
              <w:br/>
              <w:t>основного мероприятия</w:t>
            </w:r>
          </w:p>
          <w:p w:rsidR="00A21C8B" w:rsidRPr="002A6642" w:rsidRDefault="00A21C8B" w:rsidP="00181341">
            <w:pPr>
              <w:spacing w:after="0" w:line="240" w:lineRule="auto"/>
              <w:jc w:val="center"/>
              <w:rPr>
                <w:rFonts w:ascii="Times New Roman" w:hAnsi="Times New Roman"/>
                <w:spacing w:val="-5"/>
                <w:sz w:val="18"/>
                <w:szCs w:val="18"/>
              </w:rPr>
            </w:pPr>
          </w:p>
        </w:tc>
        <w:tc>
          <w:tcPr>
            <w:tcW w:w="1843" w:type="dxa"/>
            <w:vMerge w:val="restart"/>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Соисполнитель, участник, ответственный за исполнение основного мероприятия</w:t>
            </w:r>
          </w:p>
        </w:tc>
        <w:tc>
          <w:tcPr>
            <w:tcW w:w="1134" w:type="dxa"/>
            <w:gridSpan w:val="2"/>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Срок</w:t>
            </w:r>
          </w:p>
        </w:tc>
        <w:tc>
          <w:tcPr>
            <w:tcW w:w="5103" w:type="dxa"/>
            <w:vMerge w:val="restart"/>
            <w:vAlign w:val="center"/>
          </w:tcPr>
          <w:p w:rsidR="00A21C8B" w:rsidRPr="002A6642" w:rsidRDefault="00F46C15" w:rsidP="00181341">
            <w:pPr>
              <w:spacing w:after="0" w:line="240" w:lineRule="auto"/>
              <w:jc w:val="center"/>
              <w:rPr>
                <w:rFonts w:ascii="Times New Roman" w:hAnsi="Times New Roman"/>
                <w:spacing w:val="-5"/>
                <w:sz w:val="18"/>
                <w:szCs w:val="18"/>
              </w:rPr>
            </w:pPr>
            <w:r>
              <w:rPr>
                <w:rFonts w:ascii="Times New Roman" w:hAnsi="Times New Roman"/>
                <w:spacing w:val="-5"/>
                <w:sz w:val="18"/>
                <w:szCs w:val="18"/>
              </w:rPr>
              <w:t xml:space="preserve">Ожидаемый </w:t>
            </w:r>
            <w:r w:rsidR="00181341" w:rsidRPr="002A6642">
              <w:rPr>
                <w:rFonts w:ascii="Times New Roman" w:hAnsi="Times New Roman"/>
                <w:spacing w:val="-5"/>
                <w:sz w:val="18"/>
                <w:szCs w:val="18"/>
              </w:rPr>
              <w:t xml:space="preserve">непосредственный </w:t>
            </w:r>
            <w:r w:rsidR="00181341" w:rsidRPr="002A6642">
              <w:rPr>
                <w:rFonts w:ascii="Times New Roman" w:hAnsi="Times New Roman"/>
                <w:spacing w:val="-5"/>
                <w:sz w:val="18"/>
                <w:szCs w:val="18"/>
              </w:rPr>
              <w:br/>
              <w:t xml:space="preserve">результат </w:t>
            </w:r>
            <w:r w:rsidR="00A21C8B" w:rsidRPr="002A6642">
              <w:rPr>
                <w:rFonts w:ascii="Times New Roman" w:hAnsi="Times New Roman"/>
                <w:spacing w:val="-5"/>
                <w:sz w:val="18"/>
                <w:szCs w:val="18"/>
              </w:rPr>
              <w:t>(краткое описание)</w:t>
            </w:r>
          </w:p>
        </w:tc>
        <w:tc>
          <w:tcPr>
            <w:tcW w:w="1418" w:type="dxa"/>
            <w:vMerge w:val="restart"/>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 xml:space="preserve">Последствия </w:t>
            </w:r>
            <w:r w:rsidRPr="002A6642">
              <w:rPr>
                <w:rFonts w:ascii="Times New Roman" w:hAnsi="Times New Roman"/>
                <w:spacing w:val="-5"/>
                <w:sz w:val="18"/>
                <w:szCs w:val="18"/>
              </w:rPr>
              <w:br/>
              <w:t>не реализации</w:t>
            </w:r>
            <w:r w:rsidRPr="002A6642">
              <w:rPr>
                <w:rFonts w:ascii="Times New Roman" w:hAnsi="Times New Roman"/>
                <w:spacing w:val="-5"/>
                <w:sz w:val="18"/>
                <w:szCs w:val="18"/>
              </w:rPr>
              <w:br/>
              <w:t xml:space="preserve">основного   </w:t>
            </w:r>
            <w:r w:rsidRPr="002A6642">
              <w:rPr>
                <w:rFonts w:ascii="Times New Roman" w:hAnsi="Times New Roman"/>
                <w:spacing w:val="-5"/>
                <w:sz w:val="18"/>
                <w:szCs w:val="18"/>
              </w:rPr>
              <w:br/>
              <w:t xml:space="preserve"> мероприятия</w:t>
            </w:r>
          </w:p>
        </w:tc>
        <w:tc>
          <w:tcPr>
            <w:tcW w:w="2268" w:type="dxa"/>
            <w:vMerge w:val="restart"/>
            <w:vAlign w:val="center"/>
          </w:tcPr>
          <w:p w:rsidR="00A21C8B" w:rsidRPr="002A6642" w:rsidRDefault="00F46C15" w:rsidP="00181341">
            <w:pPr>
              <w:spacing w:after="0" w:line="240" w:lineRule="auto"/>
              <w:jc w:val="center"/>
              <w:rPr>
                <w:rFonts w:ascii="Times New Roman" w:hAnsi="Times New Roman"/>
                <w:spacing w:val="-5"/>
                <w:sz w:val="18"/>
                <w:szCs w:val="18"/>
              </w:rPr>
            </w:pPr>
            <w:r>
              <w:rPr>
                <w:rFonts w:ascii="Times New Roman" w:hAnsi="Times New Roman"/>
                <w:spacing w:val="-5"/>
                <w:sz w:val="18"/>
                <w:szCs w:val="18"/>
              </w:rPr>
              <w:t xml:space="preserve">Связь с </w:t>
            </w:r>
            <w:r w:rsidR="00A21C8B" w:rsidRPr="002A6642">
              <w:rPr>
                <w:rFonts w:ascii="Times New Roman" w:hAnsi="Times New Roman"/>
                <w:spacing w:val="-5"/>
                <w:sz w:val="18"/>
                <w:szCs w:val="18"/>
              </w:rPr>
              <w:t>показател</w:t>
            </w:r>
            <w:r>
              <w:rPr>
                <w:rFonts w:ascii="Times New Roman" w:hAnsi="Times New Roman"/>
                <w:spacing w:val="-5"/>
                <w:sz w:val="18"/>
                <w:szCs w:val="18"/>
              </w:rPr>
              <w:t xml:space="preserve">ями   муниципальной </w:t>
            </w:r>
            <w:r w:rsidR="00A21C8B" w:rsidRPr="002A6642">
              <w:rPr>
                <w:rFonts w:ascii="Times New Roman" w:hAnsi="Times New Roman"/>
                <w:spacing w:val="-5"/>
                <w:sz w:val="18"/>
                <w:szCs w:val="18"/>
              </w:rPr>
              <w:t xml:space="preserve">программы </w:t>
            </w:r>
            <w:r w:rsidR="00A21C8B" w:rsidRPr="002A6642">
              <w:rPr>
                <w:rFonts w:ascii="Times New Roman" w:hAnsi="Times New Roman"/>
                <w:spacing w:val="-5"/>
                <w:sz w:val="18"/>
                <w:szCs w:val="18"/>
              </w:rPr>
              <w:br/>
              <w:t>(подпрограммы)</w:t>
            </w:r>
          </w:p>
        </w:tc>
      </w:tr>
      <w:tr w:rsidR="00973C51" w:rsidRPr="002A6642" w:rsidTr="00973C51">
        <w:trPr>
          <w:cantSplit/>
          <w:trHeight w:val="975"/>
          <w:tblCellSpacing w:w="5" w:type="nil"/>
        </w:trPr>
        <w:tc>
          <w:tcPr>
            <w:tcW w:w="568" w:type="dxa"/>
            <w:vMerge/>
            <w:vAlign w:val="center"/>
          </w:tcPr>
          <w:p w:rsidR="00A21C8B" w:rsidRPr="002A6642" w:rsidRDefault="00A21C8B" w:rsidP="00973C51">
            <w:pPr>
              <w:spacing w:after="0" w:line="240" w:lineRule="auto"/>
              <w:jc w:val="center"/>
              <w:rPr>
                <w:rFonts w:ascii="Times New Roman" w:hAnsi="Times New Roman"/>
                <w:spacing w:val="-5"/>
                <w:sz w:val="18"/>
                <w:szCs w:val="18"/>
              </w:rPr>
            </w:pPr>
          </w:p>
        </w:tc>
        <w:tc>
          <w:tcPr>
            <w:tcW w:w="2976" w:type="dxa"/>
            <w:vMerge/>
            <w:vAlign w:val="center"/>
          </w:tcPr>
          <w:p w:rsidR="00A21C8B" w:rsidRPr="002A6642" w:rsidRDefault="00A21C8B" w:rsidP="00181341">
            <w:pPr>
              <w:spacing w:after="0" w:line="240" w:lineRule="auto"/>
              <w:jc w:val="center"/>
              <w:rPr>
                <w:rFonts w:ascii="Times New Roman" w:hAnsi="Times New Roman"/>
                <w:spacing w:val="-5"/>
                <w:sz w:val="18"/>
                <w:szCs w:val="18"/>
              </w:rPr>
            </w:pPr>
          </w:p>
        </w:tc>
        <w:tc>
          <w:tcPr>
            <w:tcW w:w="1843" w:type="dxa"/>
            <w:vMerge/>
            <w:vAlign w:val="center"/>
          </w:tcPr>
          <w:p w:rsidR="00A21C8B" w:rsidRPr="002A6642" w:rsidRDefault="00A21C8B" w:rsidP="00181341">
            <w:pPr>
              <w:spacing w:after="0" w:line="240" w:lineRule="auto"/>
              <w:jc w:val="center"/>
              <w:rPr>
                <w:rFonts w:ascii="Times New Roman" w:hAnsi="Times New Roman"/>
                <w:spacing w:val="-5"/>
                <w:sz w:val="18"/>
                <w:szCs w:val="18"/>
              </w:rPr>
            </w:pPr>
          </w:p>
        </w:tc>
        <w:tc>
          <w:tcPr>
            <w:tcW w:w="567" w:type="dxa"/>
            <w:textDirection w:val="btLr"/>
            <w:vAlign w:val="center"/>
          </w:tcPr>
          <w:p w:rsidR="00A21C8B" w:rsidRPr="002A6642" w:rsidRDefault="00181341" w:rsidP="00181341">
            <w:pPr>
              <w:spacing w:after="0" w:line="240" w:lineRule="auto"/>
              <w:ind w:left="-75" w:right="-75"/>
              <w:jc w:val="center"/>
              <w:rPr>
                <w:rFonts w:ascii="Times New Roman" w:hAnsi="Times New Roman"/>
                <w:spacing w:val="-5"/>
                <w:sz w:val="18"/>
                <w:szCs w:val="18"/>
              </w:rPr>
            </w:pPr>
            <w:r w:rsidRPr="002A6642">
              <w:rPr>
                <w:rFonts w:ascii="Times New Roman" w:hAnsi="Times New Roman"/>
                <w:spacing w:val="-5"/>
                <w:sz w:val="18"/>
                <w:szCs w:val="18"/>
              </w:rPr>
              <w:t xml:space="preserve">начала </w:t>
            </w:r>
            <w:r w:rsidR="00A21C8B" w:rsidRPr="002A6642">
              <w:rPr>
                <w:rFonts w:ascii="Times New Roman" w:hAnsi="Times New Roman"/>
                <w:spacing w:val="-5"/>
                <w:sz w:val="18"/>
                <w:szCs w:val="18"/>
              </w:rPr>
              <w:t>реализации</w:t>
            </w:r>
          </w:p>
        </w:tc>
        <w:tc>
          <w:tcPr>
            <w:tcW w:w="567" w:type="dxa"/>
            <w:textDirection w:val="btLr"/>
            <w:vAlign w:val="center"/>
          </w:tcPr>
          <w:p w:rsidR="00A21C8B" w:rsidRPr="002A6642" w:rsidRDefault="00A21C8B" w:rsidP="00181341">
            <w:pPr>
              <w:spacing w:after="0" w:line="240" w:lineRule="auto"/>
              <w:ind w:left="-75" w:right="-75"/>
              <w:jc w:val="center"/>
              <w:rPr>
                <w:rFonts w:ascii="Times New Roman" w:hAnsi="Times New Roman"/>
                <w:spacing w:val="-5"/>
                <w:sz w:val="18"/>
                <w:szCs w:val="18"/>
              </w:rPr>
            </w:pPr>
            <w:r w:rsidRPr="002A6642">
              <w:rPr>
                <w:rFonts w:ascii="Times New Roman" w:hAnsi="Times New Roman"/>
                <w:spacing w:val="-5"/>
                <w:sz w:val="18"/>
                <w:szCs w:val="18"/>
              </w:rPr>
              <w:t xml:space="preserve">окончания </w:t>
            </w:r>
            <w:r w:rsidRPr="002A6642">
              <w:rPr>
                <w:rFonts w:ascii="Times New Roman" w:hAnsi="Times New Roman"/>
                <w:spacing w:val="-5"/>
                <w:sz w:val="18"/>
                <w:szCs w:val="18"/>
              </w:rPr>
              <w:br/>
              <w:t>реализации</w:t>
            </w:r>
          </w:p>
        </w:tc>
        <w:tc>
          <w:tcPr>
            <w:tcW w:w="5103" w:type="dxa"/>
            <w:vMerge/>
            <w:vAlign w:val="center"/>
          </w:tcPr>
          <w:p w:rsidR="00A21C8B" w:rsidRPr="002A6642" w:rsidRDefault="00A21C8B" w:rsidP="00181341">
            <w:pPr>
              <w:spacing w:after="0" w:line="240" w:lineRule="auto"/>
              <w:jc w:val="center"/>
              <w:rPr>
                <w:rFonts w:ascii="Times New Roman" w:hAnsi="Times New Roman"/>
                <w:spacing w:val="-5"/>
                <w:sz w:val="18"/>
                <w:szCs w:val="18"/>
              </w:rPr>
            </w:pPr>
          </w:p>
        </w:tc>
        <w:tc>
          <w:tcPr>
            <w:tcW w:w="1418" w:type="dxa"/>
            <w:vMerge/>
            <w:vAlign w:val="center"/>
          </w:tcPr>
          <w:p w:rsidR="00A21C8B" w:rsidRPr="002A6642" w:rsidRDefault="00A21C8B" w:rsidP="00181341">
            <w:pPr>
              <w:spacing w:after="0" w:line="240" w:lineRule="auto"/>
              <w:jc w:val="center"/>
              <w:rPr>
                <w:rFonts w:ascii="Times New Roman" w:hAnsi="Times New Roman"/>
                <w:spacing w:val="-5"/>
                <w:sz w:val="18"/>
                <w:szCs w:val="18"/>
              </w:rPr>
            </w:pPr>
          </w:p>
        </w:tc>
        <w:tc>
          <w:tcPr>
            <w:tcW w:w="2268" w:type="dxa"/>
            <w:vMerge/>
            <w:vAlign w:val="center"/>
          </w:tcPr>
          <w:p w:rsidR="00A21C8B" w:rsidRPr="002A6642" w:rsidRDefault="00A21C8B" w:rsidP="00181341">
            <w:pPr>
              <w:spacing w:after="0" w:line="240" w:lineRule="auto"/>
              <w:jc w:val="center"/>
              <w:rPr>
                <w:rFonts w:ascii="Times New Roman" w:hAnsi="Times New Roman"/>
                <w:spacing w:val="-5"/>
                <w:sz w:val="18"/>
                <w:szCs w:val="18"/>
              </w:rPr>
            </w:pPr>
          </w:p>
        </w:tc>
      </w:tr>
      <w:tr w:rsidR="00973C51" w:rsidRPr="002A6642" w:rsidTr="0097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973C5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1</w:t>
            </w:r>
          </w:p>
        </w:tc>
        <w:tc>
          <w:tcPr>
            <w:tcW w:w="2976"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5</w:t>
            </w:r>
          </w:p>
        </w:tc>
        <w:tc>
          <w:tcPr>
            <w:tcW w:w="5103"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6</w:t>
            </w:r>
          </w:p>
        </w:tc>
        <w:tc>
          <w:tcPr>
            <w:tcW w:w="1418"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7</w:t>
            </w:r>
          </w:p>
        </w:tc>
        <w:tc>
          <w:tcPr>
            <w:tcW w:w="2268"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181341">
            <w:pPr>
              <w:spacing w:after="0" w:line="240" w:lineRule="auto"/>
              <w:jc w:val="center"/>
              <w:rPr>
                <w:rFonts w:ascii="Times New Roman" w:hAnsi="Times New Roman"/>
                <w:spacing w:val="-5"/>
                <w:sz w:val="18"/>
                <w:szCs w:val="18"/>
              </w:rPr>
            </w:pPr>
            <w:r w:rsidRPr="002A6642">
              <w:rPr>
                <w:rFonts w:ascii="Times New Roman" w:hAnsi="Times New Roman"/>
                <w:spacing w:val="-5"/>
                <w:sz w:val="18"/>
                <w:szCs w:val="18"/>
              </w:rPr>
              <w:t>8</w:t>
            </w:r>
          </w:p>
        </w:tc>
      </w:tr>
      <w:tr w:rsidR="00A21C8B" w:rsidRPr="00973C51" w:rsidTr="0097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jc w:val="center"/>
              <w:rPr>
                <w:rFonts w:ascii="Times New Roman" w:hAnsi="Times New Roman"/>
                <w:spacing w:val="-5"/>
                <w:sz w:val="24"/>
                <w:szCs w:val="24"/>
              </w:rPr>
            </w:pPr>
          </w:p>
        </w:tc>
        <w:tc>
          <w:tcPr>
            <w:tcW w:w="14742" w:type="dxa"/>
            <w:gridSpan w:val="7"/>
            <w:tcBorders>
              <w:top w:val="single" w:sz="4" w:space="0" w:color="auto"/>
              <w:left w:val="single" w:sz="4" w:space="0" w:color="auto"/>
              <w:bottom w:val="single" w:sz="4" w:space="0" w:color="auto"/>
              <w:right w:val="single" w:sz="4" w:space="0" w:color="auto"/>
            </w:tcBorders>
          </w:tcPr>
          <w:p w:rsidR="00A21C8B" w:rsidRPr="00973C51" w:rsidRDefault="00A21C8B" w:rsidP="002177EC">
            <w:pPr>
              <w:spacing w:after="0" w:line="240" w:lineRule="auto"/>
              <w:rPr>
                <w:rFonts w:ascii="Times New Roman" w:hAnsi="Times New Roman"/>
                <w:spacing w:val="-5"/>
                <w:sz w:val="24"/>
                <w:szCs w:val="24"/>
              </w:rPr>
            </w:pPr>
            <w:r w:rsidRPr="00973C51">
              <w:rPr>
                <w:rFonts w:ascii="Times New Roman" w:hAnsi="Times New Roman"/>
                <w:spacing w:val="-5"/>
                <w:sz w:val="24"/>
                <w:szCs w:val="24"/>
              </w:rPr>
              <w:t>Подпрограмма 1 «Повышение эффективности управления муниципальным имуществом»</w:t>
            </w:r>
          </w:p>
        </w:tc>
      </w:tr>
      <w:tr w:rsidR="00973C51" w:rsidRPr="00973C51" w:rsidTr="0097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jc w:val="center"/>
              <w:rPr>
                <w:rFonts w:ascii="Times New Roman" w:hAnsi="Times New Roman"/>
                <w:spacing w:val="-5"/>
                <w:sz w:val="24"/>
                <w:szCs w:val="24"/>
              </w:rPr>
            </w:pPr>
            <w:r w:rsidRPr="00973C51">
              <w:rPr>
                <w:rFonts w:ascii="Times New Roman" w:hAnsi="Times New Roman"/>
                <w:spacing w:val="-5"/>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 xml:space="preserve">Основное мероприятие 1.1 «Проведение технической инвентаризации объектов недвижимого имущества и </w:t>
            </w:r>
            <w:r w:rsidR="00181341" w:rsidRPr="00973C51">
              <w:rPr>
                <w:rFonts w:ascii="Times New Roman" w:hAnsi="Times New Roman"/>
                <w:spacing w:val="-5"/>
                <w:sz w:val="24"/>
                <w:szCs w:val="24"/>
              </w:rPr>
              <w:t>бесхозяйного</w:t>
            </w:r>
            <w:r w:rsidRPr="00973C51">
              <w:rPr>
                <w:rFonts w:ascii="Times New Roman" w:hAnsi="Times New Roman"/>
                <w:spacing w:val="-5"/>
                <w:sz w:val="24"/>
                <w:szCs w:val="24"/>
              </w:rPr>
              <w:t xml:space="preserve"> имущества»  </w:t>
            </w:r>
          </w:p>
        </w:tc>
        <w:tc>
          <w:tcPr>
            <w:tcW w:w="1843" w:type="dxa"/>
            <w:tcBorders>
              <w:top w:val="single" w:sz="4" w:space="0" w:color="auto"/>
              <w:left w:val="single" w:sz="4" w:space="0" w:color="auto"/>
              <w:bottom w:val="single" w:sz="4" w:space="0" w:color="auto"/>
              <w:right w:val="single" w:sz="4" w:space="0" w:color="auto"/>
            </w:tcBorders>
          </w:tcPr>
          <w:p w:rsidR="00A21C8B" w:rsidRPr="00973C51" w:rsidRDefault="00A21C8B" w:rsidP="00DF3363">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 xml:space="preserve">Администрация </w:t>
            </w:r>
            <w:r w:rsidR="008E7705" w:rsidRPr="00973C51">
              <w:rPr>
                <w:rFonts w:ascii="Times New Roman" w:hAnsi="Times New Roman"/>
                <w:spacing w:val="-5"/>
                <w:sz w:val="24"/>
                <w:szCs w:val="24"/>
              </w:rPr>
              <w:t>Горняц</w:t>
            </w:r>
            <w:r w:rsidRPr="00973C51">
              <w:rPr>
                <w:rFonts w:ascii="Times New Roman" w:hAnsi="Times New Roman"/>
                <w:spacing w:val="-5"/>
                <w:sz w:val="24"/>
                <w:szCs w:val="24"/>
              </w:rPr>
              <w:t>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201</w:t>
            </w:r>
            <w:r w:rsidR="005E34B9" w:rsidRPr="00973C51">
              <w:rPr>
                <w:rFonts w:ascii="Times New Roman" w:hAnsi="Times New Roman"/>
                <w:spacing w:val="-5"/>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2020</w:t>
            </w:r>
          </w:p>
        </w:tc>
        <w:tc>
          <w:tcPr>
            <w:tcW w:w="5103"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увеличение доли муниципальных объектов недвижимости, имеющих технические планы;</w:t>
            </w:r>
          </w:p>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 увеличение доли муниципальных объектов недвижимости, право муниципа</w:t>
            </w:r>
            <w:r w:rsidR="00973C51" w:rsidRPr="00973C51">
              <w:rPr>
                <w:rFonts w:ascii="Times New Roman" w:hAnsi="Times New Roman"/>
                <w:spacing w:val="-5"/>
                <w:sz w:val="24"/>
                <w:szCs w:val="24"/>
              </w:rPr>
              <w:t xml:space="preserve">льной собственности на которые </w:t>
            </w:r>
            <w:r w:rsidRPr="00973C51">
              <w:rPr>
                <w:rFonts w:ascii="Times New Roman" w:hAnsi="Times New Roman"/>
                <w:spacing w:val="-5"/>
                <w:sz w:val="24"/>
                <w:szCs w:val="24"/>
              </w:rPr>
              <w:t xml:space="preserve">зарегистрировано </w:t>
            </w:r>
          </w:p>
        </w:tc>
        <w:tc>
          <w:tcPr>
            <w:tcW w:w="141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Снижение поступления доходов в бюджет поселения</w:t>
            </w:r>
          </w:p>
        </w:tc>
        <w:tc>
          <w:tcPr>
            <w:tcW w:w="2268"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показатель 1 - 5 муниципал</w:t>
            </w:r>
            <w:r w:rsidR="00181341" w:rsidRPr="00973C51">
              <w:rPr>
                <w:rFonts w:ascii="Times New Roman" w:hAnsi="Times New Roman"/>
                <w:spacing w:val="-5"/>
                <w:sz w:val="24"/>
                <w:szCs w:val="24"/>
              </w:rPr>
              <w:t>ьной программы, показатели 1.1 - 1.5.;  подпрограммы</w:t>
            </w:r>
          </w:p>
        </w:tc>
      </w:tr>
      <w:tr w:rsidR="00973C51" w:rsidRPr="00973C51" w:rsidTr="0097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jc w:val="center"/>
              <w:rPr>
                <w:rFonts w:ascii="Times New Roman" w:hAnsi="Times New Roman"/>
                <w:spacing w:val="-5"/>
                <w:sz w:val="24"/>
                <w:szCs w:val="24"/>
              </w:rPr>
            </w:pPr>
            <w:r w:rsidRPr="00973C51">
              <w:rPr>
                <w:rFonts w:ascii="Times New Roman" w:hAnsi="Times New Roman"/>
                <w:spacing w:val="-5"/>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Основное мероприятие 1.2</w:t>
            </w:r>
          </w:p>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«Межевание, постановка на кадастровый учет земельных участков под объектами муниципального имущества, свободных земельных участков»</w:t>
            </w:r>
          </w:p>
        </w:tc>
        <w:tc>
          <w:tcPr>
            <w:tcW w:w="1843" w:type="dxa"/>
            <w:tcBorders>
              <w:top w:val="single" w:sz="4" w:space="0" w:color="auto"/>
              <w:left w:val="single" w:sz="4" w:space="0" w:color="auto"/>
              <w:bottom w:val="single" w:sz="4" w:space="0" w:color="auto"/>
              <w:right w:val="single" w:sz="4" w:space="0" w:color="auto"/>
            </w:tcBorders>
          </w:tcPr>
          <w:p w:rsidR="00A21C8B" w:rsidRPr="00973C51" w:rsidRDefault="00A21C8B" w:rsidP="00DF3363">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Администрация Синегорского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201</w:t>
            </w:r>
            <w:r w:rsidR="005E34B9" w:rsidRPr="00973C51">
              <w:rPr>
                <w:rFonts w:ascii="Times New Roman" w:hAnsi="Times New Roman"/>
                <w:spacing w:val="-5"/>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2020</w:t>
            </w:r>
          </w:p>
        </w:tc>
        <w:tc>
          <w:tcPr>
            <w:tcW w:w="5103"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 xml:space="preserve">достижение качественного нового уровня управления имуществом и земельными участками в </w:t>
            </w:r>
            <w:r w:rsidR="008E7705" w:rsidRPr="00973C51">
              <w:rPr>
                <w:rFonts w:ascii="Times New Roman" w:hAnsi="Times New Roman"/>
                <w:spacing w:val="-5"/>
                <w:sz w:val="24"/>
                <w:szCs w:val="24"/>
              </w:rPr>
              <w:t>Горняц</w:t>
            </w:r>
            <w:r w:rsidRPr="00973C51">
              <w:rPr>
                <w:rFonts w:ascii="Times New Roman" w:hAnsi="Times New Roman"/>
                <w:spacing w:val="-5"/>
                <w:sz w:val="24"/>
                <w:szCs w:val="24"/>
              </w:rPr>
              <w:t>комсельском поселении;</w:t>
            </w:r>
          </w:p>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Снижение поступления доходов в бюджет поселения</w:t>
            </w:r>
          </w:p>
        </w:tc>
        <w:tc>
          <w:tcPr>
            <w:tcW w:w="2268"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показатель 1 - 5 муниципал</w:t>
            </w:r>
            <w:r w:rsidR="00181341" w:rsidRPr="00973C51">
              <w:rPr>
                <w:rFonts w:ascii="Times New Roman" w:hAnsi="Times New Roman"/>
                <w:spacing w:val="-5"/>
                <w:sz w:val="24"/>
                <w:szCs w:val="24"/>
              </w:rPr>
              <w:t>ьной программы, показатели 1.1 - 1.5.;  подпрограммы</w:t>
            </w:r>
          </w:p>
        </w:tc>
      </w:tr>
      <w:tr w:rsidR="00973C51" w:rsidRPr="00973C51" w:rsidTr="00973C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jc w:val="center"/>
              <w:rPr>
                <w:rFonts w:ascii="Times New Roman" w:hAnsi="Times New Roman"/>
                <w:spacing w:val="-5"/>
                <w:sz w:val="24"/>
                <w:szCs w:val="24"/>
              </w:rPr>
            </w:pPr>
            <w:r w:rsidRPr="00973C51">
              <w:rPr>
                <w:rFonts w:ascii="Times New Roman" w:hAnsi="Times New Roman"/>
                <w:spacing w:val="-5"/>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Основное мероприятие 1.3 «Реализация мероприятий по оценке рын</w:t>
            </w:r>
            <w:r w:rsidR="00181341" w:rsidRPr="00973C51">
              <w:rPr>
                <w:rFonts w:ascii="Times New Roman" w:hAnsi="Times New Roman"/>
                <w:spacing w:val="-5"/>
                <w:sz w:val="24"/>
                <w:szCs w:val="24"/>
              </w:rPr>
              <w:t xml:space="preserve">очной стоимости муниципального </w:t>
            </w:r>
            <w:r w:rsidRPr="00973C51">
              <w:rPr>
                <w:rFonts w:ascii="Times New Roman" w:hAnsi="Times New Roman"/>
                <w:spacing w:val="-5"/>
                <w:sz w:val="24"/>
                <w:szCs w:val="24"/>
              </w:rPr>
              <w:t>имущества»</w:t>
            </w:r>
          </w:p>
        </w:tc>
        <w:tc>
          <w:tcPr>
            <w:tcW w:w="1843" w:type="dxa"/>
            <w:tcBorders>
              <w:top w:val="single" w:sz="4" w:space="0" w:color="auto"/>
              <w:left w:val="single" w:sz="4" w:space="0" w:color="auto"/>
              <w:bottom w:val="single" w:sz="4" w:space="0" w:color="auto"/>
              <w:right w:val="single" w:sz="4" w:space="0" w:color="auto"/>
            </w:tcBorders>
          </w:tcPr>
          <w:p w:rsidR="00A21C8B" w:rsidRPr="00973C51" w:rsidRDefault="00A21C8B" w:rsidP="00DF3363">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 xml:space="preserve">Администрация </w:t>
            </w:r>
            <w:r w:rsidR="008E7705" w:rsidRPr="00973C51">
              <w:rPr>
                <w:rFonts w:ascii="Times New Roman" w:hAnsi="Times New Roman"/>
                <w:spacing w:val="-5"/>
                <w:sz w:val="24"/>
                <w:szCs w:val="24"/>
              </w:rPr>
              <w:t>Горняц</w:t>
            </w:r>
            <w:r w:rsidRPr="00973C51">
              <w:rPr>
                <w:rFonts w:ascii="Times New Roman" w:hAnsi="Times New Roman"/>
                <w:spacing w:val="-5"/>
                <w:sz w:val="24"/>
                <w:szCs w:val="24"/>
              </w:rPr>
              <w:t>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201</w:t>
            </w:r>
            <w:r w:rsidR="005E34B9" w:rsidRPr="00973C51">
              <w:rPr>
                <w:rFonts w:ascii="Times New Roman" w:hAnsi="Times New Roman"/>
                <w:spacing w:val="-5"/>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2020</w:t>
            </w:r>
          </w:p>
        </w:tc>
        <w:tc>
          <w:tcPr>
            <w:tcW w:w="5103"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w:t>
            </w:r>
            <w:r w:rsidR="00973C51" w:rsidRPr="00973C51">
              <w:rPr>
                <w:rFonts w:ascii="Times New Roman" w:hAnsi="Times New Roman"/>
                <w:spacing w:val="-5"/>
                <w:sz w:val="24"/>
                <w:szCs w:val="24"/>
              </w:rPr>
              <w:t xml:space="preserve">бъектов движимого и недвижимого </w:t>
            </w:r>
            <w:r w:rsidRPr="00973C51">
              <w:rPr>
                <w:rFonts w:ascii="Times New Roman" w:hAnsi="Times New Roman"/>
                <w:spacing w:val="-5"/>
                <w:sz w:val="24"/>
                <w:szCs w:val="24"/>
              </w:rPr>
              <w:t>имущества</w:t>
            </w:r>
          </w:p>
        </w:tc>
        <w:tc>
          <w:tcPr>
            <w:tcW w:w="1418" w:type="dxa"/>
            <w:tcBorders>
              <w:top w:val="single" w:sz="4" w:space="0" w:color="auto"/>
              <w:left w:val="single" w:sz="4" w:space="0" w:color="auto"/>
              <w:bottom w:val="single" w:sz="4" w:space="0" w:color="auto"/>
              <w:right w:val="single" w:sz="4" w:space="0" w:color="auto"/>
            </w:tcBorders>
          </w:tcPr>
          <w:p w:rsidR="00A21C8B" w:rsidRPr="00973C51" w:rsidRDefault="00A21C8B" w:rsidP="00973C51">
            <w:pPr>
              <w:spacing w:after="0" w:line="240" w:lineRule="auto"/>
              <w:ind w:left="-75" w:right="-75"/>
              <w:jc w:val="center"/>
              <w:rPr>
                <w:rFonts w:ascii="Times New Roman" w:hAnsi="Times New Roman"/>
                <w:spacing w:val="-5"/>
                <w:sz w:val="24"/>
                <w:szCs w:val="24"/>
              </w:rPr>
            </w:pPr>
            <w:r w:rsidRPr="00973C51">
              <w:rPr>
                <w:rFonts w:ascii="Times New Roman" w:hAnsi="Times New Roman"/>
                <w:spacing w:val="-5"/>
                <w:sz w:val="24"/>
                <w:szCs w:val="24"/>
              </w:rPr>
              <w:t>Снижение поступления доходов в бюджет поселения</w:t>
            </w:r>
          </w:p>
        </w:tc>
        <w:tc>
          <w:tcPr>
            <w:tcW w:w="2268" w:type="dxa"/>
            <w:tcBorders>
              <w:top w:val="single" w:sz="4" w:space="0" w:color="auto"/>
              <w:left w:val="single" w:sz="4" w:space="0" w:color="auto"/>
              <w:bottom w:val="single" w:sz="4" w:space="0" w:color="auto"/>
              <w:right w:val="single" w:sz="4" w:space="0" w:color="auto"/>
            </w:tcBorders>
          </w:tcPr>
          <w:p w:rsidR="00A21C8B" w:rsidRPr="00973C51" w:rsidRDefault="00A21C8B" w:rsidP="00181341">
            <w:pPr>
              <w:spacing w:after="0" w:line="240" w:lineRule="auto"/>
              <w:ind w:right="-75"/>
              <w:rPr>
                <w:rFonts w:ascii="Times New Roman" w:hAnsi="Times New Roman"/>
                <w:spacing w:val="-5"/>
                <w:sz w:val="24"/>
                <w:szCs w:val="24"/>
              </w:rPr>
            </w:pPr>
            <w:r w:rsidRPr="00973C51">
              <w:rPr>
                <w:rFonts w:ascii="Times New Roman" w:hAnsi="Times New Roman"/>
                <w:spacing w:val="-5"/>
                <w:sz w:val="24"/>
                <w:szCs w:val="24"/>
              </w:rPr>
              <w:t>показатель 1 - 5 муниципал</w:t>
            </w:r>
            <w:r w:rsidR="00181341" w:rsidRPr="00973C51">
              <w:rPr>
                <w:rFonts w:ascii="Times New Roman" w:hAnsi="Times New Roman"/>
                <w:spacing w:val="-5"/>
                <w:sz w:val="24"/>
                <w:szCs w:val="24"/>
              </w:rPr>
              <w:t>ьной программы, показатели 1.1 - 1.5.;  подпрограммы</w:t>
            </w:r>
          </w:p>
        </w:tc>
      </w:tr>
    </w:tbl>
    <w:p w:rsidR="00780F71" w:rsidRPr="002A6642" w:rsidRDefault="00780F71" w:rsidP="00780F71">
      <w:pPr>
        <w:spacing w:after="0" w:line="240" w:lineRule="auto"/>
        <w:ind w:left="9923"/>
        <w:jc w:val="center"/>
        <w:rPr>
          <w:rFonts w:ascii="Times New Roman" w:hAnsi="Times New Roman"/>
          <w:spacing w:val="-5"/>
          <w:sz w:val="28"/>
          <w:szCs w:val="28"/>
        </w:rPr>
      </w:pPr>
      <w:r w:rsidRPr="002A6642">
        <w:rPr>
          <w:rFonts w:ascii="Times New Roman" w:hAnsi="Times New Roman"/>
          <w:spacing w:val="-5"/>
          <w:sz w:val="28"/>
          <w:szCs w:val="28"/>
        </w:rPr>
        <w:lastRenderedPageBreak/>
        <w:t>Приложе</w:t>
      </w:r>
      <w:r>
        <w:rPr>
          <w:rFonts w:ascii="Times New Roman" w:hAnsi="Times New Roman"/>
          <w:spacing w:val="-5"/>
          <w:sz w:val="28"/>
          <w:szCs w:val="28"/>
        </w:rPr>
        <w:t>ние № 3</w:t>
      </w:r>
      <w:r w:rsidRPr="002A6642">
        <w:rPr>
          <w:rFonts w:ascii="Times New Roman" w:hAnsi="Times New Roman"/>
          <w:spacing w:val="-5"/>
          <w:sz w:val="28"/>
          <w:szCs w:val="28"/>
        </w:rPr>
        <w:t xml:space="preserve"> к муниципальной программе Горняцкого сельского поселения «Управление муниципальным имуществом в Горняцком сельском поселении»</w:t>
      </w:r>
    </w:p>
    <w:p w:rsidR="00A21C8B" w:rsidRPr="002A6642" w:rsidRDefault="00A21C8B" w:rsidP="00703120">
      <w:pPr>
        <w:spacing w:after="0" w:line="240" w:lineRule="auto"/>
        <w:rPr>
          <w:rFonts w:ascii="Times New Roman" w:hAnsi="Times New Roman"/>
          <w:spacing w:val="-5"/>
          <w:sz w:val="24"/>
          <w:szCs w:val="24"/>
        </w:rPr>
      </w:pPr>
    </w:p>
    <w:p w:rsidR="00A21C8B" w:rsidRPr="002A6642" w:rsidRDefault="00DF3363" w:rsidP="00703120">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Расходы местного бюджета</w:t>
      </w:r>
      <w:r w:rsidR="00A21C8B" w:rsidRPr="002A6642">
        <w:rPr>
          <w:rFonts w:ascii="Times New Roman" w:hAnsi="Times New Roman"/>
          <w:spacing w:val="-5"/>
          <w:sz w:val="28"/>
          <w:szCs w:val="28"/>
        </w:rPr>
        <w:t xml:space="preserve"> нареализацию муниципальной программы </w:t>
      </w:r>
      <w:r w:rsidR="008E7705" w:rsidRPr="002A6642">
        <w:rPr>
          <w:rFonts w:ascii="Times New Roman" w:hAnsi="Times New Roman"/>
          <w:spacing w:val="-5"/>
          <w:sz w:val="28"/>
          <w:szCs w:val="28"/>
        </w:rPr>
        <w:t>Горняц</w:t>
      </w:r>
      <w:r w:rsidR="00A21C8B" w:rsidRPr="002A6642">
        <w:rPr>
          <w:rFonts w:ascii="Times New Roman" w:hAnsi="Times New Roman"/>
          <w:spacing w:val="-5"/>
          <w:sz w:val="28"/>
          <w:szCs w:val="28"/>
        </w:rPr>
        <w:t>кого сельского поселения</w:t>
      </w:r>
    </w:p>
    <w:p w:rsidR="00A21C8B" w:rsidRPr="002A6642" w:rsidRDefault="00A21C8B" w:rsidP="00703120">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«Управление муниципальным имуществом в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536"/>
        <w:gridCol w:w="2694"/>
        <w:gridCol w:w="567"/>
        <w:gridCol w:w="567"/>
        <w:gridCol w:w="425"/>
        <w:gridCol w:w="425"/>
        <w:gridCol w:w="627"/>
        <w:gridCol w:w="628"/>
        <w:gridCol w:w="628"/>
        <w:gridCol w:w="627"/>
        <w:gridCol w:w="628"/>
        <w:gridCol w:w="628"/>
        <w:gridCol w:w="628"/>
      </w:tblGrid>
      <w:tr w:rsidR="00051583" w:rsidRPr="002A6642" w:rsidTr="00051583">
        <w:trPr>
          <w:trHeight w:val="20"/>
        </w:trPr>
        <w:tc>
          <w:tcPr>
            <w:tcW w:w="1701" w:type="dxa"/>
            <w:vMerge w:val="restart"/>
            <w:vAlign w:val="center"/>
          </w:tcPr>
          <w:p w:rsidR="005E34B9" w:rsidRPr="002A6642" w:rsidRDefault="005E34B9" w:rsidP="00DF3363">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Статус</w:t>
            </w:r>
          </w:p>
        </w:tc>
        <w:tc>
          <w:tcPr>
            <w:tcW w:w="4536" w:type="dxa"/>
            <w:vMerge w:val="restart"/>
            <w:vAlign w:val="center"/>
          </w:tcPr>
          <w:p w:rsidR="005E34B9" w:rsidRPr="002A6642" w:rsidRDefault="00973C51" w:rsidP="00DF3363">
            <w:pPr>
              <w:spacing w:after="0" w:line="240" w:lineRule="auto"/>
              <w:jc w:val="center"/>
              <w:rPr>
                <w:rFonts w:ascii="Times New Roman" w:hAnsi="Times New Roman"/>
                <w:spacing w:val="-5"/>
                <w:sz w:val="20"/>
                <w:szCs w:val="20"/>
              </w:rPr>
            </w:pPr>
            <w:r>
              <w:rPr>
                <w:rFonts w:ascii="Times New Roman" w:hAnsi="Times New Roman"/>
                <w:spacing w:val="-5"/>
                <w:sz w:val="20"/>
                <w:szCs w:val="20"/>
              </w:rPr>
              <w:t xml:space="preserve">Наименование </w:t>
            </w:r>
            <w:r w:rsidR="005E34B9" w:rsidRPr="002A6642">
              <w:rPr>
                <w:rFonts w:ascii="Times New Roman" w:hAnsi="Times New Roman"/>
                <w:spacing w:val="-5"/>
                <w:sz w:val="20"/>
                <w:szCs w:val="20"/>
              </w:rPr>
              <w:t xml:space="preserve">муниципальной </w:t>
            </w:r>
            <w:r w:rsidR="005E34B9" w:rsidRPr="002A6642">
              <w:rPr>
                <w:rFonts w:ascii="Times New Roman" w:hAnsi="Times New Roman"/>
                <w:spacing w:val="-5"/>
                <w:sz w:val="20"/>
                <w:szCs w:val="20"/>
              </w:rPr>
              <w:br/>
              <w:t>программы, подпрограммы</w:t>
            </w:r>
            <w:r w:rsidR="005E34B9" w:rsidRPr="002A6642">
              <w:rPr>
                <w:rFonts w:ascii="Times New Roman" w:hAnsi="Times New Roman"/>
                <w:spacing w:val="-5"/>
                <w:sz w:val="20"/>
                <w:szCs w:val="20"/>
              </w:rPr>
              <w:br/>
              <w:t>муниципально</w:t>
            </w:r>
            <w:r>
              <w:rPr>
                <w:rFonts w:ascii="Times New Roman" w:hAnsi="Times New Roman"/>
                <w:spacing w:val="-5"/>
                <w:sz w:val="20"/>
                <w:szCs w:val="20"/>
              </w:rPr>
              <w:t xml:space="preserve">й </w:t>
            </w:r>
            <w:r w:rsidR="005E34B9" w:rsidRPr="002A6642">
              <w:rPr>
                <w:rFonts w:ascii="Times New Roman" w:hAnsi="Times New Roman"/>
                <w:spacing w:val="-5"/>
                <w:sz w:val="20"/>
                <w:szCs w:val="20"/>
              </w:rPr>
              <w:t>программы, основного мероприятия</w:t>
            </w:r>
          </w:p>
        </w:tc>
        <w:tc>
          <w:tcPr>
            <w:tcW w:w="2694" w:type="dxa"/>
            <w:vMerge w:val="restart"/>
            <w:vAlign w:val="center"/>
          </w:tcPr>
          <w:p w:rsidR="005E34B9" w:rsidRPr="002A6642" w:rsidRDefault="00DF3363" w:rsidP="0005158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 xml:space="preserve">Ответственны исполнитель, соисполнители, </w:t>
            </w:r>
            <w:r w:rsidR="005E34B9" w:rsidRPr="002A6642">
              <w:rPr>
                <w:rFonts w:ascii="Times New Roman" w:hAnsi="Times New Roman"/>
                <w:spacing w:val="-5"/>
                <w:sz w:val="20"/>
                <w:szCs w:val="20"/>
              </w:rPr>
              <w:t>участники</w:t>
            </w:r>
          </w:p>
        </w:tc>
        <w:tc>
          <w:tcPr>
            <w:tcW w:w="1984" w:type="dxa"/>
            <w:gridSpan w:val="4"/>
            <w:vAlign w:val="center"/>
          </w:tcPr>
          <w:p w:rsidR="005E34B9" w:rsidRPr="002A6642" w:rsidRDefault="005E34B9" w:rsidP="00DF3363">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Код б</w:t>
            </w:r>
            <w:r w:rsidR="00DF3363" w:rsidRPr="002A6642">
              <w:rPr>
                <w:rFonts w:ascii="Times New Roman" w:hAnsi="Times New Roman"/>
                <w:spacing w:val="-5"/>
                <w:sz w:val="20"/>
                <w:szCs w:val="20"/>
              </w:rPr>
              <w:t xml:space="preserve">юджетной   </w:t>
            </w:r>
            <w:r w:rsidR="00DF3363" w:rsidRPr="002A6642">
              <w:rPr>
                <w:rFonts w:ascii="Times New Roman" w:hAnsi="Times New Roman"/>
                <w:spacing w:val="-5"/>
                <w:sz w:val="20"/>
                <w:szCs w:val="20"/>
              </w:rPr>
              <w:br/>
              <w:t xml:space="preserve">   классификации   </w:t>
            </w:r>
          </w:p>
        </w:tc>
        <w:tc>
          <w:tcPr>
            <w:tcW w:w="4394" w:type="dxa"/>
            <w:gridSpan w:val="7"/>
            <w:vAlign w:val="center"/>
          </w:tcPr>
          <w:p w:rsidR="005E34B9" w:rsidRPr="002A6642" w:rsidRDefault="005E34B9" w:rsidP="00DF3363">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Расходы (тыс. руб.), годы</w:t>
            </w:r>
          </w:p>
        </w:tc>
      </w:tr>
      <w:tr w:rsidR="00051583" w:rsidRPr="002A6642" w:rsidTr="00051583">
        <w:trPr>
          <w:trHeight w:val="20"/>
        </w:trPr>
        <w:tc>
          <w:tcPr>
            <w:tcW w:w="1701" w:type="dxa"/>
            <w:vMerge/>
            <w:vAlign w:val="center"/>
          </w:tcPr>
          <w:p w:rsidR="005E34B9" w:rsidRPr="002A6642" w:rsidRDefault="005E34B9" w:rsidP="00DF3363">
            <w:pPr>
              <w:spacing w:after="0" w:line="240" w:lineRule="auto"/>
              <w:jc w:val="center"/>
              <w:rPr>
                <w:rFonts w:ascii="Times New Roman" w:hAnsi="Times New Roman"/>
                <w:spacing w:val="-5"/>
                <w:sz w:val="20"/>
                <w:szCs w:val="20"/>
              </w:rPr>
            </w:pPr>
          </w:p>
        </w:tc>
        <w:tc>
          <w:tcPr>
            <w:tcW w:w="4536" w:type="dxa"/>
            <w:vMerge/>
            <w:vAlign w:val="center"/>
          </w:tcPr>
          <w:p w:rsidR="005E34B9" w:rsidRPr="002A6642" w:rsidRDefault="005E34B9" w:rsidP="00DF3363">
            <w:pPr>
              <w:spacing w:after="0" w:line="240" w:lineRule="auto"/>
              <w:jc w:val="center"/>
              <w:rPr>
                <w:rFonts w:ascii="Times New Roman" w:hAnsi="Times New Roman"/>
                <w:spacing w:val="-5"/>
                <w:sz w:val="20"/>
                <w:szCs w:val="20"/>
              </w:rPr>
            </w:pPr>
          </w:p>
        </w:tc>
        <w:tc>
          <w:tcPr>
            <w:tcW w:w="2694" w:type="dxa"/>
            <w:vMerge/>
            <w:vAlign w:val="center"/>
          </w:tcPr>
          <w:p w:rsidR="005E34B9" w:rsidRPr="002A6642" w:rsidRDefault="005E34B9" w:rsidP="00051583">
            <w:pPr>
              <w:spacing w:after="0" w:line="240" w:lineRule="auto"/>
              <w:ind w:left="-108" w:right="-108"/>
              <w:jc w:val="center"/>
              <w:rPr>
                <w:rFonts w:ascii="Times New Roman" w:hAnsi="Times New Roman"/>
                <w:spacing w:val="-5"/>
                <w:sz w:val="20"/>
                <w:szCs w:val="20"/>
              </w:rPr>
            </w:pPr>
          </w:p>
        </w:tc>
        <w:tc>
          <w:tcPr>
            <w:tcW w:w="567"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ГРБС</w:t>
            </w:r>
          </w:p>
        </w:tc>
        <w:tc>
          <w:tcPr>
            <w:tcW w:w="567"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РзПр</w:t>
            </w:r>
          </w:p>
        </w:tc>
        <w:tc>
          <w:tcPr>
            <w:tcW w:w="425"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ЦСР</w:t>
            </w:r>
          </w:p>
        </w:tc>
        <w:tc>
          <w:tcPr>
            <w:tcW w:w="425"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ВР</w:t>
            </w:r>
          </w:p>
        </w:tc>
        <w:tc>
          <w:tcPr>
            <w:tcW w:w="627"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Всего</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2015</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2016</w:t>
            </w:r>
          </w:p>
        </w:tc>
        <w:tc>
          <w:tcPr>
            <w:tcW w:w="627"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2017</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2018</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2019</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2020</w:t>
            </w:r>
          </w:p>
        </w:tc>
      </w:tr>
      <w:tr w:rsidR="00051583" w:rsidRPr="002A6642" w:rsidTr="00051583">
        <w:trPr>
          <w:trHeight w:val="20"/>
          <w:tblHeader/>
        </w:trPr>
        <w:tc>
          <w:tcPr>
            <w:tcW w:w="1701" w:type="dxa"/>
            <w:vAlign w:val="center"/>
          </w:tcPr>
          <w:p w:rsidR="005E34B9" w:rsidRPr="002A6642" w:rsidRDefault="005E34B9" w:rsidP="00DF3363">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1</w:t>
            </w:r>
          </w:p>
        </w:tc>
        <w:tc>
          <w:tcPr>
            <w:tcW w:w="4536" w:type="dxa"/>
            <w:vAlign w:val="center"/>
          </w:tcPr>
          <w:p w:rsidR="005E34B9" w:rsidRPr="002A6642" w:rsidRDefault="005E34B9" w:rsidP="00DF3363">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w:t>
            </w:r>
          </w:p>
        </w:tc>
        <w:tc>
          <w:tcPr>
            <w:tcW w:w="2694" w:type="dxa"/>
            <w:vAlign w:val="center"/>
          </w:tcPr>
          <w:p w:rsidR="005E34B9" w:rsidRPr="002A6642" w:rsidRDefault="005E34B9" w:rsidP="0005158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3</w:t>
            </w:r>
          </w:p>
        </w:tc>
        <w:tc>
          <w:tcPr>
            <w:tcW w:w="567"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4</w:t>
            </w:r>
          </w:p>
        </w:tc>
        <w:tc>
          <w:tcPr>
            <w:tcW w:w="567"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5</w:t>
            </w:r>
          </w:p>
        </w:tc>
        <w:tc>
          <w:tcPr>
            <w:tcW w:w="425"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6</w:t>
            </w:r>
          </w:p>
        </w:tc>
        <w:tc>
          <w:tcPr>
            <w:tcW w:w="425" w:type="dxa"/>
            <w:vAlign w:val="center"/>
          </w:tcPr>
          <w:p w:rsidR="005E34B9" w:rsidRPr="002A6642" w:rsidRDefault="005E34B9" w:rsidP="00DF3363">
            <w:pPr>
              <w:spacing w:after="0" w:line="240" w:lineRule="auto"/>
              <w:ind w:left="-108" w:right="-108"/>
              <w:jc w:val="center"/>
              <w:rPr>
                <w:rFonts w:ascii="Times New Roman" w:hAnsi="Times New Roman"/>
                <w:spacing w:val="-5"/>
                <w:sz w:val="20"/>
                <w:szCs w:val="20"/>
              </w:rPr>
            </w:pPr>
            <w:r w:rsidRPr="002A6642">
              <w:rPr>
                <w:rFonts w:ascii="Times New Roman" w:hAnsi="Times New Roman"/>
                <w:spacing w:val="-5"/>
                <w:sz w:val="20"/>
                <w:szCs w:val="20"/>
              </w:rPr>
              <w:t>7</w:t>
            </w:r>
          </w:p>
        </w:tc>
        <w:tc>
          <w:tcPr>
            <w:tcW w:w="627"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8</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9</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10</w:t>
            </w:r>
          </w:p>
        </w:tc>
        <w:tc>
          <w:tcPr>
            <w:tcW w:w="627"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11</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12</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13</w:t>
            </w:r>
          </w:p>
        </w:tc>
        <w:tc>
          <w:tcPr>
            <w:tcW w:w="628" w:type="dxa"/>
            <w:vAlign w:val="center"/>
          </w:tcPr>
          <w:p w:rsidR="005E34B9" w:rsidRPr="002A6642" w:rsidRDefault="005E34B9" w:rsidP="00973C51">
            <w:pPr>
              <w:spacing w:after="0" w:line="240" w:lineRule="auto"/>
              <w:ind w:left="-108" w:right="-88"/>
              <w:jc w:val="center"/>
              <w:rPr>
                <w:rFonts w:ascii="Times New Roman" w:hAnsi="Times New Roman"/>
                <w:spacing w:val="-5"/>
                <w:sz w:val="20"/>
                <w:szCs w:val="20"/>
              </w:rPr>
            </w:pPr>
            <w:r w:rsidRPr="002A6642">
              <w:rPr>
                <w:rFonts w:ascii="Times New Roman" w:hAnsi="Times New Roman"/>
                <w:spacing w:val="-5"/>
                <w:sz w:val="20"/>
                <w:szCs w:val="20"/>
              </w:rPr>
              <w:t>14</w:t>
            </w:r>
          </w:p>
        </w:tc>
      </w:tr>
      <w:tr w:rsidR="00051583" w:rsidRPr="00051583" w:rsidTr="00051583">
        <w:trPr>
          <w:trHeight w:val="20"/>
        </w:trPr>
        <w:tc>
          <w:tcPr>
            <w:tcW w:w="1701" w:type="dxa"/>
          </w:tcPr>
          <w:p w:rsidR="005E34B9" w:rsidRPr="00051583" w:rsidRDefault="005B551A"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 xml:space="preserve">Муниципальная </w:t>
            </w:r>
            <w:r w:rsidRPr="00051583">
              <w:rPr>
                <w:rFonts w:ascii="Times New Roman" w:hAnsi="Times New Roman"/>
                <w:spacing w:val="-5"/>
                <w:sz w:val="23"/>
                <w:szCs w:val="23"/>
              </w:rPr>
              <w:br/>
              <w:t>прог</w:t>
            </w:r>
            <w:r w:rsidR="005E34B9" w:rsidRPr="00051583">
              <w:rPr>
                <w:rFonts w:ascii="Times New Roman" w:hAnsi="Times New Roman"/>
                <w:spacing w:val="-5"/>
                <w:sz w:val="23"/>
                <w:szCs w:val="23"/>
              </w:rPr>
              <w:t>рамма</w:t>
            </w:r>
          </w:p>
        </w:tc>
        <w:tc>
          <w:tcPr>
            <w:tcW w:w="4536" w:type="dxa"/>
          </w:tcPr>
          <w:p w:rsidR="005E34B9" w:rsidRPr="00051583" w:rsidRDefault="005E34B9"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«Управление муниципальным имуществом в Горняцком сельском поселении»</w:t>
            </w:r>
          </w:p>
        </w:tc>
        <w:tc>
          <w:tcPr>
            <w:tcW w:w="2694" w:type="dxa"/>
          </w:tcPr>
          <w:p w:rsidR="005E34B9" w:rsidRPr="00051583" w:rsidRDefault="005E34B9"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5E34B9" w:rsidRPr="00051583" w:rsidRDefault="006D6976"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932,2</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6D6976"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291,3</w:t>
            </w:r>
          </w:p>
        </w:tc>
        <w:tc>
          <w:tcPr>
            <w:tcW w:w="627"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139,5</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134,2</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183,6</w:t>
            </w:r>
          </w:p>
        </w:tc>
        <w:tc>
          <w:tcPr>
            <w:tcW w:w="628" w:type="dxa"/>
          </w:tcPr>
          <w:p w:rsidR="005E34B9" w:rsidRPr="00051583" w:rsidRDefault="007016F7"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183,6</w:t>
            </w:r>
          </w:p>
        </w:tc>
      </w:tr>
      <w:tr w:rsidR="00051583" w:rsidRPr="00051583" w:rsidTr="00051583">
        <w:trPr>
          <w:trHeight w:val="20"/>
        </w:trPr>
        <w:tc>
          <w:tcPr>
            <w:tcW w:w="1701" w:type="dxa"/>
          </w:tcPr>
          <w:p w:rsidR="005E34B9" w:rsidRPr="00051583" w:rsidRDefault="005B551A"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Подпро</w:t>
            </w:r>
            <w:r w:rsidR="005E34B9" w:rsidRPr="00051583">
              <w:rPr>
                <w:rFonts w:ascii="Times New Roman" w:hAnsi="Times New Roman"/>
                <w:spacing w:val="-5"/>
                <w:sz w:val="23"/>
                <w:szCs w:val="23"/>
              </w:rPr>
              <w:t>грамма 1</w:t>
            </w:r>
          </w:p>
        </w:tc>
        <w:tc>
          <w:tcPr>
            <w:tcW w:w="4536" w:type="dxa"/>
          </w:tcPr>
          <w:p w:rsidR="005E34B9" w:rsidRPr="00051583" w:rsidRDefault="005E34B9"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«Повышение эффективности управления муниципальным имуществом»</w:t>
            </w:r>
          </w:p>
        </w:tc>
        <w:tc>
          <w:tcPr>
            <w:tcW w:w="2694" w:type="dxa"/>
          </w:tcPr>
          <w:p w:rsidR="005E34B9" w:rsidRPr="00051583" w:rsidRDefault="005E34B9"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5E34B9" w:rsidRPr="00051583" w:rsidRDefault="00B1747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9</w:t>
            </w:r>
            <w:r w:rsidR="006D6976" w:rsidRPr="00051583">
              <w:rPr>
                <w:rFonts w:ascii="Times New Roman" w:hAnsi="Times New Roman"/>
                <w:spacing w:val="-5"/>
                <w:sz w:val="23"/>
                <w:szCs w:val="23"/>
              </w:rPr>
              <w:t>32,2</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6D6976"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291,3</w:t>
            </w:r>
          </w:p>
        </w:tc>
        <w:tc>
          <w:tcPr>
            <w:tcW w:w="627"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139,5</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134,2</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183,6</w:t>
            </w:r>
          </w:p>
        </w:tc>
        <w:tc>
          <w:tcPr>
            <w:tcW w:w="628" w:type="dxa"/>
          </w:tcPr>
          <w:p w:rsidR="005E34B9" w:rsidRPr="00051583" w:rsidRDefault="007016F7"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183,6</w:t>
            </w:r>
          </w:p>
        </w:tc>
      </w:tr>
      <w:tr w:rsidR="00051583" w:rsidRPr="00051583" w:rsidTr="00051583">
        <w:trPr>
          <w:trHeight w:val="20"/>
        </w:trPr>
        <w:tc>
          <w:tcPr>
            <w:tcW w:w="1701" w:type="dxa"/>
          </w:tcPr>
          <w:p w:rsidR="005E34B9" w:rsidRPr="00051583" w:rsidRDefault="005B551A"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Основ</w:t>
            </w:r>
            <w:r w:rsidR="005E34B9" w:rsidRPr="00051583">
              <w:rPr>
                <w:rFonts w:ascii="Times New Roman" w:hAnsi="Times New Roman"/>
                <w:spacing w:val="-5"/>
                <w:sz w:val="23"/>
                <w:szCs w:val="23"/>
              </w:rPr>
              <w:t>ноемероприятие 1.1</w:t>
            </w:r>
          </w:p>
        </w:tc>
        <w:tc>
          <w:tcPr>
            <w:tcW w:w="4536" w:type="dxa"/>
          </w:tcPr>
          <w:p w:rsidR="005E34B9" w:rsidRPr="00051583" w:rsidRDefault="005E34B9"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 xml:space="preserve">Проведение технической инвентаризации объектов недвижимого имущества и </w:t>
            </w:r>
            <w:r w:rsidR="005B551A" w:rsidRPr="00051583">
              <w:rPr>
                <w:rFonts w:ascii="Times New Roman" w:hAnsi="Times New Roman"/>
                <w:spacing w:val="-5"/>
                <w:sz w:val="23"/>
                <w:szCs w:val="23"/>
              </w:rPr>
              <w:t>бесхозяйного</w:t>
            </w:r>
            <w:r w:rsidRPr="00051583">
              <w:rPr>
                <w:rFonts w:ascii="Times New Roman" w:hAnsi="Times New Roman"/>
                <w:spacing w:val="-5"/>
                <w:sz w:val="23"/>
                <w:szCs w:val="23"/>
              </w:rPr>
              <w:t xml:space="preserve"> имущества</w:t>
            </w:r>
          </w:p>
        </w:tc>
        <w:tc>
          <w:tcPr>
            <w:tcW w:w="2694" w:type="dxa"/>
          </w:tcPr>
          <w:p w:rsidR="005E34B9" w:rsidRPr="00051583" w:rsidRDefault="005E34B9"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951</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18,6</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6,2</w:t>
            </w:r>
          </w:p>
        </w:tc>
        <w:tc>
          <w:tcPr>
            <w:tcW w:w="627"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12,4</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r>
      <w:tr w:rsidR="00051583" w:rsidRPr="00051583" w:rsidTr="00051583">
        <w:trPr>
          <w:trHeight w:val="20"/>
        </w:trPr>
        <w:tc>
          <w:tcPr>
            <w:tcW w:w="1701" w:type="dxa"/>
          </w:tcPr>
          <w:p w:rsidR="005E34B9" w:rsidRPr="00051583" w:rsidRDefault="005B551A"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Основ</w:t>
            </w:r>
            <w:r w:rsidR="005E34B9" w:rsidRPr="00051583">
              <w:rPr>
                <w:rFonts w:ascii="Times New Roman" w:hAnsi="Times New Roman"/>
                <w:spacing w:val="-5"/>
                <w:sz w:val="23"/>
                <w:szCs w:val="23"/>
              </w:rPr>
              <w:t>ноемероприятие 1.2</w:t>
            </w:r>
          </w:p>
        </w:tc>
        <w:tc>
          <w:tcPr>
            <w:tcW w:w="4536" w:type="dxa"/>
          </w:tcPr>
          <w:p w:rsidR="005E34B9" w:rsidRPr="00051583" w:rsidRDefault="005E34B9"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2694" w:type="dxa"/>
          </w:tcPr>
          <w:p w:rsidR="005E34B9" w:rsidRPr="00051583" w:rsidRDefault="005E34B9"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951</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7016F7"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w:t>
            </w:r>
            <w:r w:rsidR="007978AC" w:rsidRPr="00051583">
              <w:rPr>
                <w:rFonts w:ascii="Times New Roman" w:hAnsi="Times New Roman"/>
                <w:spacing w:val="-5"/>
                <w:sz w:val="23"/>
                <w:szCs w:val="23"/>
              </w:rPr>
              <w:t>0</w:t>
            </w:r>
          </w:p>
        </w:tc>
        <w:tc>
          <w:tcPr>
            <w:tcW w:w="627"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r>
      <w:tr w:rsidR="00051583" w:rsidRPr="00051583" w:rsidTr="00051583">
        <w:trPr>
          <w:trHeight w:val="20"/>
        </w:trPr>
        <w:tc>
          <w:tcPr>
            <w:tcW w:w="1701" w:type="dxa"/>
          </w:tcPr>
          <w:p w:rsidR="005E34B9" w:rsidRPr="00051583" w:rsidRDefault="005B551A"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Основ</w:t>
            </w:r>
            <w:r w:rsidR="005E34B9" w:rsidRPr="00051583">
              <w:rPr>
                <w:rFonts w:ascii="Times New Roman" w:hAnsi="Times New Roman"/>
                <w:spacing w:val="-5"/>
                <w:sz w:val="23"/>
                <w:szCs w:val="23"/>
              </w:rPr>
              <w:t>ноемероприятие 1.3</w:t>
            </w:r>
          </w:p>
        </w:tc>
        <w:tc>
          <w:tcPr>
            <w:tcW w:w="4536" w:type="dxa"/>
          </w:tcPr>
          <w:p w:rsidR="005E34B9" w:rsidRPr="00051583" w:rsidRDefault="005E34B9"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Реализация мероприятий по оценке рын</w:t>
            </w:r>
            <w:r w:rsidR="005B551A" w:rsidRPr="00051583">
              <w:rPr>
                <w:rFonts w:ascii="Times New Roman" w:hAnsi="Times New Roman"/>
                <w:spacing w:val="-5"/>
                <w:sz w:val="23"/>
                <w:szCs w:val="23"/>
              </w:rPr>
              <w:t xml:space="preserve">очной стоимости муниципального </w:t>
            </w:r>
            <w:r w:rsidRPr="00051583">
              <w:rPr>
                <w:rFonts w:ascii="Times New Roman" w:hAnsi="Times New Roman"/>
                <w:spacing w:val="-5"/>
                <w:sz w:val="23"/>
                <w:szCs w:val="23"/>
              </w:rPr>
              <w:t>имущества</w:t>
            </w:r>
          </w:p>
        </w:tc>
        <w:tc>
          <w:tcPr>
            <w:tcW w:w="2694" w:type="dxa"/>
          </w:tcPr>
          <w:p w:rsidR="005E34B9" w:rsidRPr="00051583" w:rsidRDefault="005E34B9"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951</w:t>
            </w:r>
          </w:p>
        </w:tc>
        <w:tc>
          <w:tcPr>
            <w:tcW w:w="567"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5E34B9" w:rsidRPr="00051583" w:rsidRDefault="005E34B9"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5E34B9" w:rsidRPr="00051583" w:rsidRDefault="006D6976"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18,5</w:t>
            </w:r>
          </w:p>
        </w:tc>
        <w:tc>
          <w:tcPr>
            <w:tcW w:w="628" w:type="dxa"/>
          </w:tcPr>
          <w:p w:rsidR="005E34B9"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6D6976"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18,5</w:t>
            </w:r>
          </w:p>
        </w:tc>
        <w:tc>
          <w:tcPr>
            <w:tcW w:w="627"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5E34B9" w:rsidRPr="00051583" w:rsidRDefault="005E34B9"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r>
      <w:tr w:rsidR="00051583" w:rsidRPr="00051583" w:rsidTr="00051583">
        <w:trPr>
          <w:trHeight w:val="20"/>
        </w:trPr>
        <w:tc>
          <w:tcPr>
            <w:tcW w:w="1701" w:type="dxa"/>
          </w:tcPr>
          <w:p w:rsidR="00B26403" w:rsidRPr="00051583" w:rsidRDefault="00B26403"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Основное мероприятие 1.4</w:t>
            </w:r>
          </w:p>
        </w:tc>
        <w:tc>
          <w:tcPr>
            <w:tcW w:w="4536" w:type="dxa"/>
          </w:tcPr>
          <w:p w:rsidR="00B26403" w:rsidRPr="00051583" w:rsidRDefault="00B26403"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Расходы на формирование земельных участков под многоквартирными жилыми домами</w:t>
            </w:r>
          </w:p>
        </w:tc>
        <w:tc>
          <w:tcPr>
            <w:tcW w:w="2694" w:type="dxa"/>
          </w:tcPr>
          <w:p w:rsidR="00B26403" w:rsidRPr="00051583" w:rsidRDefault="00B26403"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B26403" w:rsidRPr="00051583" w:rsidRDefault="00B26403"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951</w:t>
            </w:r>
          </w:p>
        </w:tc>
        <w:tc>
          <w:tcPr>
            <w:tcW w:w="567" w:type="dxa"/>
          </w:tcPr>
          <w:p w:rsidR="00B26403" w:rsidRPr="00051583" w:rsidRDefault="00B26403"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B26403" w:rsidRPr="00051583" w:rsidRDefault="00B26403"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B26403" w:rsidRPr="00051583" w:rsidRDefault="00B26403"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B26403" w:rsidRPr="00051583" w:rsidRDefault="00B26403"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140,0</w:t>
            </w:r>
          </w:p>
        </w:tc>
        <w:tc>
          <w:tcPr>
            <w:tcW w:w="628" w:type="dxa"/>
          </w:tcPr>
          <w:p w:rsidR="00B26403"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B26403"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140,0</w:t>
            </w:r>
          </w:p>
        </w:tc>
        <w:tc>
          <w:tcPr>
            <w:tcW w:w="627" w:type="dxa"/>
          </w:tcPr>
          <w:p w:rsidR="00B26403" w:rsidRPr="00051583" w:rsidRDefault="00B26403"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B26403" w:rsidRPr="00051583" w:rsidRDefault="00B26403"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B26403" w:rsidRPr="00051583" w:rsidRDefault="00B26403"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B26403" w:rsidRPr="00051583" w:rsidRDefault="00B26403"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r>
      <w:tr w:rsidR="00051583" w:rsidRPr="00051583" w:rsidTr="00051583">
        <w:trPr>
          <w:trHeight w:val="20"/>
        </w:trPr>
        <w:tc>
          <w:tcPr>
            <w:tcW w:w="1701" w:type="dxa"/>
          </w:tcPr>
          <w:p w:rsidR="009D157F" w:rsidRPr="00051583" w:rsidRDefault="009D157F"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Основное мероприятие 1.5</w:t>
            </w:r>
          </w:p>
        </w:tc>
        <w:tc>
          <w:tcPr>
            <w:tcW w:w="4536" w:type="dxa"/>
          </w:tcPr>
          <w:p w:rsidR="009D157F" w:rsidRPr="00051583" w:rsidRDefault="009D157F"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Расходы на формирование земельных участков под объектами муниципальной казны с целью вовлечения в гражданский оборот</w:t>
            </w:r>
          </w:p>
        </w:tc>
        <w:tc>
          <w:tcPr>
            <w:tcW w:w="2694" w:type="dxa"/>
          </w:tcPr>
          <w:p w:rsidR="009D157F" w:rsidRPr="00051583" w:rsidRDefault="009D157F"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9D157F" w:rsidRPr="00051583" w:rsidRDefault="009D157F"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951</w:t>
            </w:r>
          </w:p>
        </w:tc>
        <w:tc>
          <w:tcPr>
            <w:tcW w:w="567" w:type="dxa"/>
          </w:tcPr>
          <w:p w:rsidR="009D157F" w:rsidRPr="00051583" w:rsidRDefault="009D157F"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9D157F" w:rsidRPr="00051583" w:rsidRDefault="009D157F"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9D157F" w:rsidRPr="00051583" w:rsidRDefault="009D157F"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9D157F"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9D157F"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9D157F" w:rsidRPr="00051583" w:rsidRDefault="007016F7"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34</w:t>
            </w:r>
            <w:r w:rsidR="009D157F" w:rsidRPr="00051583">
              <w:rPr>
                <w:rFonts w:ascii="Times New Roman" w:hAnsi="Times New Roman"/>
                <w:spacing w:val="-5"/>
                <w:sz w:val="23"/>
                <w:szCs w:val="23"/>
              </w:rPr>
              <w:t>,0</w:t>
            </w:r>
          </w:p>
        </w:tc>
        <w:tc>
          <w:tcPr>
            <w:tcW w:w="627" w:type="dxa"/>
          </w:tcPr>
          <w:p w:rsidR="009D157F" w:rsidRPr="00051583" w:rsidRDefault="009D157F"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9D157F" w:rsidRPr="00051583" w:rsidRDefault="009D157F"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9D157F" w:rsidRPr="00051583" w:rsidRDefault="009D157F"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c>
          <w:tcPr>
            <w:tcW w:w="628" w:type="dxa"/>
          </w:tcPr>
          <w:p w:rsidR="009D157F" w:rsidRPr="00051583" w:rsidRDefault="009D157F"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0,0</w:t>
            </w:r>
          </w:p>
        </w:tc>
      </w:tr>
      <w:tr w:rsidR="00051583" w:rsidRPr="00051583" w:rsidTr="00051583">
        <w:trPr>
          <w:trHeight w:val="20"/>
        </w:trPr>
        <w:tc>
          <w:tcPr>
            <w:tcW w:w="1701" w:type="dxa"/>
          </w:tcPr>
          <w:p w:rsidR="009E71D4" w:rsidRPr="00051583" w:rsidRDefault="009E71D4" w:rsidP="003427D8">
            <w:pPr>
              <w:spacing w:after="0" w:line="240" w:lineRule="auto"/>
              <w:ind w:right="-108"/>
              <w:rPr>
                <w:rFonts w:ascii="Times New Roman" w:hAnsi="Times New Roman"/>
                <w:spacing w:val="-5"/>
                <w:sz w:val="23"/>
                <w:szCs w:val="23"/>
              </w:rPr>
            </w:pPr>
            <w:r w:rsidRPr="00051583">
              <w:rPr>
                <w:rFonts w:ascii="Times New Roman" w:hAnsi="Times New Roman"/>
                <w:spacing w:val="-5"/>
                <w:sz w:val="23"/>
                <w:szCs w:val="23"/>
              </w:rPr>
              <w:t>Основное мероприятие 1.6</w:t>
            </w:r>
          </w:p>
        </w:tc>
        <w:tc>
          <w:tcPr>
            <w:tcW w:w="4536" w:type="dxa"/>
          </w:tcPr>
          <w:p w:rsidR="009E71D4" w:rsidRPr="00051583" w:rsidRDefault="009E71D4" w:rsidP="00973C51">
            <w:pPr>
              <w:spacing w:after="0" w:line="240" w:lineRule="auto"/>
              <w:jc w:val="both"/>
              <w:rPr>
                <w:rFonts w:ascii="Times New Roman" w:hAnsi="Times New Roman"/>
                <w:spacing w:val="-5"/>
                <w:sz w:val="23"/>
                <w:szCs w:val="23"/>
              </w:rPr>
            </w:pPr>
            <w:r w:rsidRPr="00051583">
              <w:rPr>
                <w:rFonts w:ascii="Times New Roman" w:hAnsi="Times New Roman"/>
                <w:spacing w:val="-5"/>
                <w:sz w:val="23"/>
                <w:szCs w:val="23"/>
              </w:rPr>
              <w:t>Содержание имущества казны</w:t>
            </w:r>
          </w:p>
        </w:tc>
        <w:tc>
          <w:tcPr>
            <w:tcW w:w="2694" w:type="dxa"/>
          </w:tcPr>
          <w:p w:rsidR="009E71D4" w:rsidRPr="00051583" w:rsidRDefault="009E71D4" w:rsidP="0005158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Администрация Горняцкого сельского поселения</w:t>
            </w:r>
          </w:p>
        </w:tc>
        <w:tc>
          <w:tcPr>
            <w:tcW w:w="567" w:type="dxa"/>
          </w:tcPr>
          <w:p w:rsidR="009E71D4" w:rsidRPr="00051583" w:rsidRDefault="009E71D4"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951</w:t>
            </w:r>
          </w:p>
        </w:tc>
        <w:tc>
          <w:tcPr>
            <w:tcW w:w="567" w:type="dxa"/>
          </w:tcPr>
          <w:p w:rsidR="009E71D4" w:rsidRPr="00051583" w:rsidRDefault="009E71D4"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9E71D4" w:rsidRPr="00051583" w:rsidRDefault="009E71D4"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425" w:type="dxa"/>
          </w:tcPr>
          <w:p w:rsidR="009E71D4" w:rsidRPr="00051583" w:rsidRDefault="009E71D4" w:rsidP="00DF3363">
            <w:pPr>
              <w:spacing w:after="0" w:line="240" w:lineRule="auto"/>
              <w:ind w:left="-108" w:right="-108"/>
              <w:jc w:val="center"/>
              <w:rPr>
                <w:rFonts w:ascii="Times New Roman" w:hAnsi="Times New Roman"/>
                <w:spacing w:val="-5"/>
                <w:sz w:val="23"/>
                <w:szCs w:val="23"/>
              </w:rPr>
            </w:pPr>
            <w:r w:rsidRPr="00051583">
              <w:rPr>
                <w:rFonts w:ascii="Times New Roman" w:hAnsi="Times New Roman"/>
                <w:spacing w:val="-5"/>
                <w:sz w:val="23"/>
                <w:szCs w:val="23"/>
              </w:rPr>
              <w:t>Х</w:t>
            </w:r>
          </w:p>
        </w:tc>
        <w:tc>
          <w:tcPr>
            <w:tcW w:w="627" w:type="dxa"/>
          </w:tcPr>
          <w:p w:rsidR="009E71D4"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522</w:t>
            </w:r>
            <w:r w:rsidR="009E71D4" w:rsidRPr="00051583">
              <w:rPr>
                <w:rFonts w:ascii="Times New Roman" w:hAnsi="Times New Roman"/>
                <w:spacing w:val="-5"/>
                <w:sz w:val="23"/>
                <w:szCs w:val="23"/>
              </w:rPr>
              <w:t>,0</w:t>
            </w:r>
          </w:p>
        </w:tc>
        <w:tc>
          <w:tcPr>
            <w:tcW w:w="628" w:type="dxa"/>
          </w:tcPr>
          <w:p w:rsidR="009E71D4"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0</w:t>
            </w:r>
            <w:r w:rsidR="009E71D4" w:rsidRPr="00051583">
              <w:rPr>
                <w:rFonts w:ascii="Times New Roman" w:hAnsi="Times New Roman"/>
                <w:spacing w:val="-5"/>
                <w:sz w:val="23"/>
                <w:szCs w:val="23"/>
              </w:rPr>
              <w:t>,0</w:t>
            </w:r>
          </w:p>
        </w:tc>
        <w:tc>
          <w:tcPr>
            <w:tcW w:w="628" w:type="dxa"/>
          </w:tcPr>
          <w:p w:rsidR="009E71D4" w:rsidRPr="00051583" w:rsidRDefault="007016F7"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92,6</w:t>
            </w:r>
          </w:p>
        </w:tc>
        <w:tc>
          <w:tcPr>
            <w:tcW w:w="627" w:type="dxa"/>
          </w:tcPr>
          <w:p w:rsidR="009E71D4"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127,1</w:t>
            </w:r>
          </w:p>
        </w:tc>
        <w:tc>
          <w:tcPr>
            <w:tcW w:w="628" w:type="dxa"/>
          </w:tcPr>
          <w:p w:rsidR="009E71D4"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134</w:t>
            </w:r>
            <w:r w:rsidR="009E71D4" w:rsidRPr="00051583">
              <w:rPr>
                <w:rFonts w:ascii="Times New Roman" w:hAnsi="Times New Roman"/>
                <w:spacing w:val="-5"/>
                <w:sz w:val="23"/>
                <w:szCs w:val="23"/>
              </w:rPr>
              <w:t>,</w:t>
            </w:r>
            <w:r w:rsidRPr="00051583">
              <w:rPr>
                <w:rFonts w:ascii="Times New Roman" w:hAnsi="Times New Roman"/>
                <w:spacing w:val="-5"/>
                <w:sz w:val="23"/>
                <w:szCs w:val="23"/>
              </w:rPr>
              <w:t>2</w:t>
            </w:r>
          </w:p>
        </w:tc>
        <w:tc>
          <w:tcPr>
            <w:tcW w:w="628" w:type="dxa"/>
          </w:tcPr>
          <w:p w:rsidR="009E71D4" w:rsidRPr="00051583" w:rsidRDefault="00DF7F88"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183,6</w:t>
            </w:r>
          </w:p>
        </w:tc>
        <w:tc>
          <w:tcPr>
            <w:tcW w:w="628" w:type="dxa"/>
          </w:tcPr>
          <w:p w:rsidR="009E71D4" w:rsidRPr="00051583" w:rsidRDefault="007016F7" w:rsidP="00973C51">
            <w:pPr>
              <w:spacing w:after="0" w:line="240" w:lineRule="auto"/>
              <w:ind w:left="-108" w:right="-88"/>
              <w:jc w:val="center"/>
              <w:rPr>
                <w:rFonts w:ascii="Times New Roman" w:hAnsi="Times New Roman"/>
                <w:spacing w:val="-5"/>
                <w:sz w:val="23"/>
                <w:szCs w:val="23"/>
              </w:rPr>
            </w:pPr>
            <w:r w:rsidRPr="00051583">
              <w:rPr>
                <w:rFonts w:ascii="Times New Roman" w:hAnsi="Times New Roman"/>
                <w:spacing w:val="-5"/>
                <w:sz w:val="23"/>
                <w:szCs w:val="23"/>
              </w:rPr>
              <w:t>183,6</w:t>
            </w:r>
          </w:p>
        </w:tc>
      </w:tr>
    </w:tbl>
    <w:p w:rsidR="00A21C8B" w:rsidRPr="002A6642" w:rsidRDefault="00A21C8B" w:rsidP="00703120">
      <w:pPr>
        <w:spacing w:after="0" w:line="240" w:lineRule="auto"/>
        <w:rPr>
          <w:rFonts w:ascii="Times New Roman" w:hAnsi="Times New Roman"/>
          <w:spacing w:val="-5"/>
          <w:sz w:val="24"/>
          <w:szCs w:val="24"/>
        </w:rPr>
      </w:pPr>
    </w:p>
    <w:p w:rsidR="00973C51" w:rsidRPr="002A6642" w:rsidRDefault="00973C51" w:rsidP="00973C51">
      <w:pPr>
        <w:spacing w:after="0" w:line="240" w:lineRule="auto"/>
        <w:ind w:left="9923"/>
        <w:jc w:val="center"/>
        <w:rPr>
          <w:rFonts w:ascii="Times New Roman" w:hAnsi="Times New Roman"/>
          <w:spacing w:val="-5"/>
          <w:sz w:val="28"/>
          <w:szCs w:val="28"/>
        </w:rPr>
      </w:pPr>
      <w:r w:rsidRPr="002A6642">
        <w:rPr>
          <w:rFonts w:ascii="Times New Roman" w:hAnsi="Times New Roman"/>
          <w:spacing w:val="-5"/>
          <w:sz w:val="28"/>
          <w:szCs w:val="28"/>
        </w:rPr>
        <w:lastRenderedPageBreak/>
        <w:t>Приложе</w:t>
      </w:r>
      <w:r>
        <w:rPr>
          <w:rFonts w:ascii="Times New Roman" w:hAnsi="Times New Roman"/>
          <w:spacing w:val="-5"/>
          <w:sz w:val="28"/>
          <w:szCs w:val="28"/>
        </w:rPr>
        <w:t>ние № 4</w:t>
      </w:r>
      <w:r w:rsidRPr="002A6642">
        <w:rPr>
          <w:rFonts w:ascii="Times New Roman" w:hAnsi="Times New Roman"/>
          <w:spacing w:val="-5"/>
          <w:sz w:val="28"/>
          <w:szCs w:val="28"/>
        </w:rPr>
        <w:t xml:space="preserve"> к муниципальной программе Горняцкого сельского поселения «Управление муниципальным имуществом в Горняцком сельском поселении»</w:t>
      </w:r>
    </w:p>
    <w:p w:rsidR="00A21C8B" w:rsidRPr="002A6642" w:rsidRDefault="00A21C8B" w:rsidP="007C52E5">
      <w:pPr>
        <w:spacing w:after="0" w:line="240" w:lineRule="auto"/>
        <w:jc w:val="center"/>
        <w:rPr>
          <w:rFonts w:ascii="Times New Roman" w:hAnsi="Times New Roman"/>
          <w:spacing w:val="-5"/>
          <w:sz w:val="28"/>
          <w:szCs w:val="28"/>
        </w:rPr>
      </w:pPr>
    </w:p>
    <w:p w:rsidR="00A21C8B" w:rsidRPr="002A6642" w:rsidRDefault="00A21C8B" w:rsidP="007C52E5">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Расходыместного бюджета, областного бюджета, федерального бюджета и внебюджетных источников </w:t>
      </w:r>
    </w:p>
    <w:p w:rsidR="00A21C8B" w:rsidRPr="002A6642" w:rsidRDefault="00A21C8B" w:rsidP="007C52E5">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на реализацию муниципальной программы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 xml:space="preserve">кого сельского поселения «Управление муниципальным имуществом в </w:t>
      </w:r>
      <w:r w:rsidR="008E7705"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w:t>
      </w:r>
    </w:p>
    <w:tbl>
      <w:tblPr>
        <w:tblW w:w="1488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3402"/>
        <w:gridCol w:w="3118"/>
        <w:gridCol w:w="911"/>
        <w:gridCol w:w="911"/>
        <w:gridCol w:w="911"/>
        <w:gridCol w:w="912"/>
        <w:gridCol w:w="911"/>
        <w:gridCol w:w="911"/>
        <w:gridCol w:w="912"/>
      </w:tblGrid>
      <w:tr w:rsidR="005E34B9" w:rsidRPr="002A6642" w:rsidTr="003427D8">
        <w:trPr>
          <w:trHeight w:val="20"/>
          <w:tblCellSpacing w:w="5" w:type="nil"/>
        </w:trPr>
        <w:tc>
          <w:tcPr>
            <w:tcW w:w="1985" w:type="dxa"/>
            <w:vMerge w:val="restart"/>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Статус</w:t>
            </w:r>
          </w:p>
        </w:tc>
        <w:tc>
          <w:tcPr>
            <w:tcW w:w="3402" w:type="dxa"/>
            <w:vMerge w:val="restart"/>
            <w:vAlign w:val="center"/>
          </w:tcPr>
          <w:p w:rsidR="005E34B9"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 xml:space="preserve">Наименование </w:t>
            </w:r>
            <w:r w:rsidR="005E34B9" w:rsidRPr="002A6642">
              <w:rPr>
                <w:rFonts w:ascii="Times New Roman" w:hAnsi="Times New Roman"/>
                <w:spacing w:val="-5"/>
                <w:sz w:val="20"/>
                <w:szCs w:val="20"/>
              </w:rPr>
              <w:t xml:space="preserve">муниципальной   </w:t>
            </w:r>
            <w:r w:rsidR="005E34B9" w:rsidRPr="002A6642">
              <w:rPr>
                <w:rFonts w:ascii="Times New Roman" w:hAnsi="Times New Roman"/>
                <w:spacing w:val="-5"/>
                <w:sz w:val="20"/>
                <w:szCs w:val="20"/>
              </w:rPr>
              <w:br/>
              <w:t xml:space="preserve">программы, подпрограммы </w:t>
            </w:r>
            <w:r w:rsidR="005E34B9" w:rsidRPr="002A6642">
              <w:rPr>
                <w:rFonts w:ascii="Times New Roman" w:hAnsi="Times New Roman"/>
                <w:spacing w:val="-5"/>
                <w:sz w:val="20"/>
                <w:szCs w:val="20"/>
              </w:rPr>
              <w:br/>
              <w:t>мун</w:t>
            </w:r>
            <w:r w:rsidRPr="002A6642">
              <w:rPr>
                <w:rFonts w:ascii="Times New Roman" w:hAnsi="Times New Roman"/>
                <w:spacing w:val="-5"/>
                <w:sz w:val="20"/>
                <w:szCs w:val="20"/>
              </w:rPr>
              <w:t>иципальной</w:t>
            </w:r>
            <w:r w:rsidR="005E34B9" w:rsidRPr="002A6642">
              <w:rPr>
                <w:rFonts w:ascii="Times New Roman" w:hAnsi="Times New Roman"/>
                <w:spacing w:val="-5"/>
                <w:sz w:val="20"/>
                <w:szCs w:val="20"/>
              </w:rPr>
              <w:t xml:space="preserve"> программы</w:t>
            </w:r>
          </w:p>
        </w:tc>
        <w:tc>
          <w:tcPr>
            <w:tcW w:w="3118" w:type="dxa"/>
            <w:vMerge w:val="restart"/>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Источники финансирования</w:t>
            </w:r>
          </w:p>
        </w:tc>
        <w:tc>
          <w:tcPr>
            <w:tcW w:w="6379" w:type="dxa"/>
            <w:gridSpan w:val="7"/>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Оценка расходов (тыс. руб.), годы</w:t>
            </w:r>
          </w:p>
        </w:tc>
      </w:tr>
      <w:tr w:rsidR="005E34B9" w:rsidRPr="002A6642" w:rsidTr="003427D8">
        <w:trPr>
          <w:trHeight w:val="20"/>
          <w:tblCellSpacing w:w="5" w:type="nil"/>
        </w:trPr>
        <w:tc>
          <w:tcPr>
            <w:tcW w:w="1985" w:type="dxa"/>
            <w:vMerge/>
            <w:vAlign w:val="center"/>
          </w:tcPr>
          <w:p w:rsidR="005E34B9" w:rsidRPr="002A6642" w:rsidRDefault="005E34B9" w:rsidP="003427D8">
            <w:pPr>
              <w:spacing w:after="0" w:line="240" w:lineRule="auto"/>
              <w:jc w:val="center"/>
              <w:rPr>
                <w:rFonts w:ascii="Times New Roman" w:hAnsi="Times New Roman"/>
                <w:spacing w:val="-5"/>
                <w:sz w:val="20"/>
                <w:szCs w:val="20"/>
              </w:rPr>
            </w:pPr>
          </w:p>
        </w:tc>
        <w:tc>
          <w:tcPr>
            <w:tcW w:w="3402" w:type="dxa"/>
            <w:vMerge/>
            <w:vAlign w:val="center"/>
          </w:tcPr>
          <w:p w:rsidR="005E34B9" w:rsidRPr="002A6642" w:rsidRDefault="005E34B9" w:rsidP="003427D8">
            <w:pPr>
              <w:spacing w:after="0" w:line="240" w:lineRule="auto"/>
              <w:jc w:val="center"/>
              <w:rPr>
                <w:rFonts w:ascii="Times New Roman" w:hAnsi="Times New Roman"/>
                <w:spacing w:val="-5"/>
                <w:sz w:val="20"/>
                <w:szCs w:val="20"/>
              </w:rPr>
            </w:pPr>
          </w:p>
        </w:tc>
        <w:tc>
          <w:tcPr>
            <w:tcW w:w="3118" w:type="dxa"/>
            <w:vMerge/>
            <w:vAlign w:val="center"/>
          </w:tcPr>
          <w:p w:rsidR="005E34B9" w:rsidRPr="002A6642" w:rsidRDefault="005E34B9" w:rsidP="003427D8">
            <w:pPr>
              <w:spacing w:after="0" w:line="240" w:lineRule="auto"/>
              <w:jc w:val="center"/>
              <w:rPr>
                <w:rFonts w:ascii="Times New Roman" w:hAnsi="Times New Roman"/>
                <w:spacing w:val="-5"/>
                <w:sz w:val="20"/>
                <w:szCs w:val="20"/>
              </w:rPr>
            </w:pPr>
          </w:p>
        </w:tc>
        <w:tc>
          <w:tcPr>
            <w:tcW w:w="911"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Всего</w:t>
            </w:r>
          </w:p>
        </w:tc>
        <w:tc>
          <w:tcPr>
            <w:tcW w:w="911"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2015</w:t>
            </w:r>
          </w:p>
        </w:tc>
        <w:tc>
          <w:tcPr>
            <w:tcW w:w="911"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2016</w:t>
            </w:r>
          </w:p>
        </w:tc>
        <w:tc>
          <w:tcPr>
            <w:tcW w:w="912"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2017</w:t>
            </w:r>
          </w:p>
        </w:tc>
        <w:tc>
          <w:tcPr>
            <w:tcW w:w="911"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2018</w:t>
            </w:r>
          </w:p>
        </w:tc>
        <w:tc>
          <w:tcPr>
            <w:tcW w:w="911"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2019</w:t>
            </w:r>
          </w:p>
        </w:tc>
        <w:tc>
          <w:tcPr>
            <w:tcW w:w="912" w:type="dxa"/>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2020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1985"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w:t>
            </w:r>
          </w:p>
        </w:tc>
        <w:tc>
          <w:tcPr>
            <w:tcW w:w="3118"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3</w:t>
            </w:r>
          </w:p>
        </w:tc>
        <w:tc>
          <w:tcPr>
            <w:tcW w:w="911"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4</w:t>
            </w:r>
          </w:p>
        </w:tc>
        <w:tc>
          <w:tcPr>
            <w:tcW w:w="911"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5</w:t>
            </w:r>
          </w:p>
        </w:tc>
        <w:tc>
          <w:tcPr>
            <w:tcW w:w="911"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6</w:t>
            </w:r>
          </w:p>
        </w:tc>
        <w:tc>
          <w:tcPr>
            <w:tcW w:w="912"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7</w:t>
            </w:r>
          </w:p>
        </w:tc>
        <w:tc>
          <w:tcPr>
            <w:tcW w:w="911"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8</w:t>
            </w:r>
          </w:p>
        </w:tc>
        <w:tc>
          <w:tcPr>
            <w:tcW w:w="911"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9</w:t>
            </w:r>
          </w:p>
        </w:tc>
        <w:tc>
          <w:tcPr>
            <w:tcW w:w="912" w:type="dxa"/>
            <w:tcBorders>
              <w:top w:val="single" w:sz="4" w:space="0" w:color="auto"/>
              <w:left w:val="single" w:sz="4" w:space="0" w:color="auto"/>
              <w:bottom w:val="single" w:sz="4" w:space="0" w:color="auto"/>
              <w:right w:val="single" w:sz="4" w:space="0" w:color="auto"/>
            </w:tcBorders>
            <w:vAlign w:val="center"/>
          </w:tcPr>
          <w:p w:rsidR="005E34B9" w:rsidRPr="002A6642" w:rsidRDefault="005E34B9"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10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Муниципальная</w:t>
            </w:r>
            <w:r w:rsidRPr="002A6642">
              <w:rPr>
                <w:rFonts w:ascii="Times New Roman" w:hAnsi="Times New Roman"/>
                <w:spacing w:val="-5"/>
                <w:sz w:val="24"/>
                <w:szCs w:val="24"/>
              </w:rPr>
              <w:br/>
              <w:t>программа</w:t>
            </w:r>
          </w:p>
        </w:tc>
        <w:tc>
          <w:tcPr>
            <w:tcW w:w="3402" w:type="dxa"/>
            <w:vMerge w:val="restart"/>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«Управление муниципальным имуществом в Горняцком сельском поселении</w:t>
            </w:r>
            <w:r w:rsidR="003427D8" w:rsidRPr="002A6642">
              <w:rPr>
                <w:rFonts w:ascii="Times New Roman" w:hAnsi="Times New Roman"/>
                <w:spacing w:val="-5"/>
                <w:sz w:val="24"/>
                <w:szCs w:val="24"/>
              </w:rPr>
              <w:t>»</w:t>
            </w:r>
          </w:p>
        </w:tc>
        <w:tc>
          <w:tcPr>
            <w:tcW w:w="3118" w:type="dxa"/>
            <w:tcBorders>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всего                </w:t>
            </w:r>
          </w:p>
        </w:tc>
        <w:tc>
          <w:tcPr>
            <w:tcW w:w="911" w:type="dxa"/>
            <w:tcBorders>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932,2</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291,3</w:t>
            </w:r>
          </w:p>
        </w:tc>
        <w:tc>
          <w:tcPr>
            <w:tcW w:w="912" w:type="dxa"/>
            <w:tcBorders>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139,5</w:t>
            </w:r>
          </w:p>
        </w:tc>
        <w:tc>
          <w:tcPr>
            <w:tcW w:w="911" w:type="dxa"/>
            <w:tcBorders>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134,2</w:t>
            </w:r>
          </w:p>
        </w:tc>
        <w:tc>
          <w:tcPr>
            <w:tcW w:w="911" w:type="dxa"/>
            <w:tcBorders>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c>
          <w:tcPr>
            <w:tcW w:w="912" w:type="dxa"/>
            <w:tcBorders>
              <w:left w:val="single" w:sz="4" w:space="0" w:color="auto"/>
              <w:bottom w:val="single" w:sz="4" w:space="0" w:color="auto"/>
              <w:right w:val="single" w:sz="4" w:space="0" w:color="auto"/>
            </w:tcBorders>
          </w:tcPr>
          <w:p w:rsidR="005E34B9" w:rsidRPr="002A6642" w:rsidRDefault="00B1747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местный бюджет</w:t>
            </w:r>
          </w:p>
        </w:tc>
        <w:tc>
          <w:tcPr>
            <w:tcW w:w="911" w:type="dxa"/>
            <w:tcBorders>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932,2</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291,3</w:t>
            </w:r>
          </w:p>
        </w:tc>
        <w:tc>
          <w:tcPr>
            <w:tcW w:w="912" w:type="dxa"/>
            <w:tcBorders>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139,5</w:t>
            </w:r>
          </w:p>
        </w:tc>
        <w:tc>
          <w:tcPr>
            <w:tcW w:w="911" w:type="dxa"/>
            <w:tcBorders>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134,2</w:t>
            </w:r>
          </w:p>
        </w:tc>
        <w:tc>
          <w:tcPr>
            <w:tcW w:w="911" w:type="dxa"/>
            <w:tcBorders>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c>
          <w:tcPr>
            <w:tcW w:w="912" w:type="dxa"/>
            <w:tcBorders>
              <w:left w:val="single" w:sz="4" w:space="0" w:color="auto"/>
              <w:bottom w:val="single" w:sz="4" w:space="0" w:color="auto"/>
              <w:right w:val="single" w:sz="4" w:space="0" w:color="auto"/>
            </w:tcBorders>
          </w:tcPr>
          <w:p w:rsidR="005E34B9" w:rsidRPr="002A6642" w:rsidRDefault="00B1747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федеральный бюджет</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областной бюджет</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внебюджетные источники</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«Повышение эффективности управления муниципальным имуществом»</w:t>
            </w:r>
          </w:p>
          <w:p w:rsidR="005E34B9" w:rsidRPr="002A6642" w:rsidRDefault="005E34B9" w:rsidP="007C52E5">
            <w:pPr>
              <w:spacing w:after="0" w:line="240" w:lineRule="auto"/>
              <w:rPr>
                <w:rFonts w:ascii="Times New Roman" w:hAnsi="Times New Roman"/>
                <w:spacing w:val="-5"/>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 xml:space="preserve">всего                </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932,2</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291,3</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139,5</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134,2</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B1747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местный бюджет</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932,2</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6D6976"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291,3</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139,5</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134,2</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0C7E52"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B1747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183,6</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федеральный бюджет</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областной бюджет</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r>
      <w:tr w:rsidR="005E34B9" w:rsidRPr="002A6642" w:rsidTr="003427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1985"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402" w:type="dxa"/>
            <w:vMerge/>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p>
        </w:tc>
        <w:tc>
          <w:tcPr>
            <w:tcW w:w="3118" w:type="dxa"/>
            <w:tcBorders>
              <w:top w:val="single" w:sz="4" w:space="0" w:color="auto"/>
              <w:left w:val="single" w:sz="4" w:space="0" w:color="auto"/>
              <w:bottom w:val="single" w:sz="4" w:space="0" w:color="auto"/>
              <w:right w:val="single" w:sz="4" w:space="0" w:color="auto"/>
            </w:tcBorders>
          </w:tcPr>
          <w:p w:rsidR="005E34B9" w:rsidRPr="002A6642" w:rsidRDefault="005E34B9" w:rsidP="007C52E5">
            <w:pPr>
              <w:spacing w:after="0" w:line="240" w:lineRule="auto"/>
              <w:rPr>
                <w:rFonts w:ascii="Times New Roman" w:hAnsi="Times New Roman"/>
                <w:spacing w:val="-5"/>
                <w:sz w:val="24"/>
                <w:szCs w:val="24"/>
              </w:rPr>
            </w:pPr>
            <w:r w:rsidRPr="002A6642">
              <w:rPr>
                <w:rFonts w:ascii="Times New Roman" w:hAnsi="Times New Roman"/>
                <w:spacing w:val="-5"/>
                <w:sz w:val="24"/>
                <w:szCs w:val="24"/>
              </w:rPr>
              <w:t>внебюджетные источники</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1"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c>
          <w:tcPr>
            <w:tcW w:w="912" w:type="dxa"/>
            <w:tcBorders>
              <w:top w:val="single" w:sz="4" w:space="0" w:color="auto"/>
              <w:left w:val="single" w:sz="4" w:space="0" w:color="auto"/>
              <w:bottom w:val="single" w:sz="4" w:space="0" w:color="auto"/>
              <w:right w:val="single" w:sz="4" w:space="0" w:color="auto"/>
            </w:tcBorders>
          </w:tcPr>
          <w:p w:rsidR="005E34B9" w:rsidRPr="002A6642" w:rsidRDefault="005E34B9" w:rsidP="003427D8">
            <w:pPr>
              <w:spacing w:after="0" w:line="240" w:lineRule="auto"/>
              <w:jc w:val="center"/>
              <w:rPr>
                <w:rFonts w:ascii="Times New Roman" w:hAnsi="Times New Roman"/>
                <w:spacing w:val="-5"/>
                <w:sz w:val="24"/>
                <w:szCs w:val="24"/>
              </w:rPr>
            </w:pPr>
            <w:r w:rsidRPr="002A6642">
              <w:rPr>
                <w:rFonts w:ascii="Times New Roman" w:hAnsi="Times New Roman"/>
                <w:spacing w:val="-5"/>
                <w:sz w:val="24"/>
                <w:szCs w:val="24"/>
              </w:rPr>
              <w:t>0,0</w:t>
            </w:r>
          </w:p>
        </w:tc>
      </w:tr>
    </w:tbl>
    <w:p w:rsidR="00A21C8B" w:rsidRPr="002A6642" w:rsidRDefault="00A21C8B" w:rsidP="007C52E5">
      <w:pPr>
        <w:spacing w:after="0" w:line="240" w:lineRule="auto"/>
        <w:rPr>
          <w:rFonts w:ascii="Times New Roman" w:hAnsi="Times New Roman"/>
          <w:spacing w:val="-5"/>
          <w:sz w:val="24"/>
          <w:szCs w:val="24"/>
        </w:rPr>
      </w:pPr>
    </w:p>
    <w:p w:rsidR="003427D8" w:rsidRPr="002A6642" w:rsidRDefault="003427D8" w:rsidP="00196231">
      <w:pPr>
        <w:spacing w:after="0" w:line="240" w:lineRule="auto"/>
        <w:ind w:left="10773"/>
        <w:jc w:val="center"/>
        <w:rPr>
          <w:rFonts w:ascii="Times New Roman" w:hAnsi="Times New Roman"/>
          <w:spacing w:val="-5"/>
          <w:sz w:val="28"/>
          <w:szCs w:val="28"/>
        </w:rPr>
      </w:pPr>
      <w:bookmarkStart w:id="7" w:name="Par1016"/>
      <w:bookmarkEnd w:id="7"/>
    </w:p>
    <w:p w:rsidR="003427D8" w:rsidRPr="002A6642" w:rsidRDefault="003427D8" w:rsidP="00196231">
      <w:pPr>
        <w:spacing w:after="0" w:line="240" w:lineRule="auto"/>
        <w:ind w:left="10773"/>
        <w:jc w:val="center"/>
        <w:rPr>
          <w:rFonts w:ascii="Times New Roman" w:hAnsi="Times New Roman"/>
          <w:spacing w:val="-5"/>
          <w:sz w:val="28"/>
          <w:szCs w:val="28"/>
        </w:rPr>
      </w:pPr>
    </w:p>
    <w:p w:rsidR="003427D8" w:rsidRPr="002A6642" w:rsidRDefault="003427D8" w:rsidP="00196231">
      <w:pPr>
        <w:spacing w:after="0" w:line="240" w:lineRule="auto"/>
        <w:ind w:left="10773"/>
        <w:jc w:val="center"/>
        <w:rPr>
          <w:rFonts w:ascii="Times New Roman" w:hAnsi="Times New Roman"/>
          <w:spacing w:val="-5"/>
          <w:sz w:val="28"/>
          <w:szCs w:val="28"/>
        </w:rPr>
      </w:pPr>
    </w:p>
    <w:p w:rsidR="003427D8" w:rsidRPr="002A6642" w:rsidRDefault="003427D8" w:rsidP="00196231">
      <w:pPr>
        <w:spacing w:after="0" w:line="240" w:lineRule="auto"/>
        <w:ind w:left="10773"/>
        <w:jc w:val="center"/>
        <w:rPr>
          <w:rFonts w:ascii="Times New Roman" w:hAnsi="Times New Roman"/>
          <w:spacing w:val="-5"/>
          <w:sz w:val="28"/>
          <w:szCs w:val="28"/>
        </w:rPr>
      </w:pPr>
    </w:p>
    <w:p w:rsidR="003427D8" w:rsidRPr="002A6642" w:rsidRDefault="003427D8" w:rsidP="00196231">
      <w:pPr>
        <w:spacing w:after="0" w:line="240" w:lineRule="auto"/>
        <w:ind w:left="10773"/>
        <w:jc w:val="center"/>
        <w:rPr>
          <w:rFonts w:ascii="Times New Roman" w:hAnsi="Times New Roman"/>
          <w:spacing w:val="-5"/>
          <w:sz w:val="28"/>
          <w:szCs w:val="28"/>
        </w:rPr>
      </w:pPr>
    </w:p>
    <w:p w:rsidR="003427D8" w:rsidRPr="002A6642" w:rsidRDefault="003427D8" w:rsidP="00196231">
      <w:pPr>
        <w:spacing w:after="0" w:line="240" w:lineRule="auto"/>
        <w:ind w:left="10773"/>
        <w:jc w:val="center"/>
        <w:rPr>
          <w:rFonts w:ascii="Times New Roman" w:hAnsi="Times New Roman"/>
          <w:spacing w:val="-5"/>
          <w:sz w:val="28"/>
          <w:szCs w:val="28"/>
        </w:rPr>
      </w:pPr>
    </w:p>
    <w:p w:rsidR="003427D8" w:rsidRDefault="003427D8" w:rsidP="00196231">
      <w:pPr>
        <w:spacing w:after="0" w:line="240" w:lineRule="auto"/>
        <w:ind w:left="10773"/>
        <w:jc w:val="center"/>
        <w:rPr>
          <w:rFonts w:ascii="Times New Roman" w:hAnsi="Times New Roman"/>
          <w:spacing w:val="-5"/>
          <w:sz w:val="28"/>
          <w:szCs w:val="28"/>
        </w:rPr>
      </w:pPr>
    </w:p>
    <w:p w:rsidR="00973C51" w:rsidRDefault="00973C51" w:rsidP="00196231">
      <w:pPr>
        <w:spacing w:after="0" w:line="240" w:lineRule="auto"/>
        <w:ind w:left="10773"/>
        <w:jc w:val="center"/>
        <w:rPr>
          <w:rFonts w:ascii="Times New Roman" w:hAnsi="Times New Roman"/>
          <w:spacing w:val="-5"/>
          <w:sz w:val="28"/>
          <w:szCs w:val="28"/>
        </w:rPr>
      </w:pPr>
    </w:p>
    <w:p w:rsidR="00973C51" w:rsidRPr="002A6642" w:rsidRDefault="00973C51" w:rsidP="00196231">
      <w:pPr>
        <w:spacing w:after="0" w:line="240" w:lineRule="auto"/>
        <w:ind w:left="10773"/>
        <w:jc w:val="center"/>
        <w:rPr>
          <w:rFonts w:ascii="Times New Roman" w:hAnsi="Times New Roman"/>
          <w:spacing w:val="-5"/>
          <w:sz w:val="28"/>
          <w:szCs w:val="28"/>
        </w:rPr>
      </w:pPr>
    </w:p>
    <w:p w:rsidR="00973C51" w:rsidRPr="002A6642" w:rsidRDefault="00973C51" w:rsidP="00973C51">
      <w:pPr>
        <w:spacing w:after="0" w:line="240" w:lineRule="auto"/>
        <w:ind w:left="9923"/>
        <w:jc w:val="center"/>
        <w:rPr>
          <w:rFonts w:ascii="Times New Roman" w:hAnsi="Times New Roman"/>
          <w:spacing w:val="-5"/>
          <w:sz w:val="28"/>
          <w:szCs w:val="28"/>
        </w:rPr>
      </w:pPr>
      <w:r w:rsidRPr="002A6642">
        <w:rPr>
          <w:rFonts w:ascii="Times New Roman" w:hAnsi="Times New Roman"/>
          <w:spacing w:val="-5"/>
          <w:sz w:val="28"/>
          <w:szCs w:val="28"/>
        </w:rPr>
        <w:lastRenderedPageBreak/>
        <w:t>Приложе</w:t>
      </w:r>
      <w:r>
        <w:rPr>
          <w:rFonts w:ascii="Times New Roman" w:hAnsi="Times New Roman"/>
          <w:spacing w:val="-5"/>
          <w:sz w:val="28"/>
          <w:szCs w:val="28"/>
        </w:rPr>
        <w:t>ние № 5</w:t>
      </w:r>
      <w:r w:rsidRPr="002A6642">
        <w:rPr>
          <w:rFonts w:ascii="Times New Roman" w:hAnsi="Times New Roman"/>
          <w:spacing w:val="-5"/>
          <w:sz w:val="28"/>
          <w:szCs w:val="28"/>
        </w:rPr>
        <w:t xml:space="preserve"> к муниципальной программе Горняцкого сельского поселения «Управление муниципальным имуществом в Горняцком сельском поселении»</w:t>
      </w:r>
    </w:p>
    <w:p w:rsidR="003427D8" w:rsidRPr="002A6642" w:rsidRDefault="003427D8" w:rsidP="00196231">
      <w:pPr>
        <w:spacing w:after="0" w:line="240" w:lineRule="auto"/>
        <w:ind w:left="10773"/>
        <w:jc w:val="center"/>
        <w:rPr>
          <w:rFonts w:ascii="Times New Roman" w:hAnsi="Times New Roman"/>
          <w:spacing w:val="-5"/>
          <w:sz w:val="28"/>
          <w:szCs w:val="28"/>
        </w:rPr>
      </w:pPr>
    </w:p>
    <w:p w:rsidR="00A21C8B" w:rsidRPr="002A6642" w:rsidRDefault="00A21C8B" w:rsidP="00C8712C">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Сведенияо методике расчета показателя (индикатора) муниципальной программы </w:t>
      </w:r>
    </w:p>
    <w:p w:rsidR="00A21C8B" w:rsidRPr="002A6642" w:rsidRDefault="00A21C8B" w:rsidP="00C8712C">
      <w:pPr>
        <w:spacing w:after="0" w:line="240" w:lineRule="auto"/>
        <w:jc w:val="center"/>
        <w:rPr>
          <w:rFonts w:ascii="Times New Roman" w:hAnsi="Times New Roman"/>
          <w:spacing w:val="-5"/>
          <w:sz w:val="28"/>
          <w:szCs w:val="28"/>
        </w:rPr>
      </w:pPr>
      <w:r w:rsidRPr="002A6642">
        <w:rPr>
          <w:rFonts w:ascii="Times New Roman" w:hAnsi="Times New Roman"/>
          <w:spacing w:val="-5"/>
          <w:sz w:val="28"/>
          <w:szCs w:val="28"/>
        </w:rPr>
        <w:t xml:space="preserve">Синегорского сельского поселения«Управление муниципальным имуществом в </w:t>
      </w:r>
      <w:r w:rsidR="00476841" w:rsidRPr="002A6642">
        <w:rPr>
          <w:rFonts w:ascii="Times New Roman" w:hAnsi="Times New Roman"/>
          <w:spacing w:val="-5"/>
          <w:sz w:val="28"/>
          <w:szCs w:val="28"/>
        </w:rPr>
        <w:t>Горняц</w:t>
      </w:r>
      <w:r w:rsidRPr="002A6642">
        <w:rPr>
          <w:rFonts w:ascii="Times New Roman" w:hAnsi="Times New Roman"/>
          <w:spacing w:val="-5"/>
          <w:sz w:val="28"/>
          <w:szCs w:val="28"/>
        </w:rPr>
        <w:t>ком сельском поселении»</w:t>
      </w:r>
    </w:p>
    <w:tbl>
      <w:tblPr>
        <w:tblW w:w="0" w:type="auto"/>
        <w:jc w:val="center"/>
        <w:tblCellSpacing w:w="5" w:type="nil"/>
        <w:tblLayout w:type="fixed"/>
        <w:tblCellMar>
          <w:left w:w="75" w:type="dxa"/>
          <w:right w:w="75" w:type="dxa"/>
        </w:tblCellMar>
        <w:tblLook w:val="0000"/>
      </w:tblPr>
      <w:tblGrid>
        <w:gridCol w:w="498"/>
        <w:gridCol w:w="3685"/>
        <w:gridCol w:w="567"/>
        <w:gridCol w:w="3028"/>
        <w:gridCol w:w="7603"/>
      </w:tblGrid>
      <w:tr w:rsidR="00051583" w:rsidRPr="002A6642"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vAlign w:val="center"/>
          </w:tcPr>
          <w:p w:rsidR="00A21C8B"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w:t>
            </w:r>
            <w:r w:rsidR="00A21C8B" w:rsidRPr="002A6642">
              <w:rPr>
                <w:rFonts w:ascii="Times New Roman" w:hAnsi="Times New Roman"/>
                <w:spacing w:val="-5"/>
                <w:sz w:val="20"/>
                <w:szCs w:val="20"/>
              </w:rPr>
              <w:br/>
              <w:t>п/п</w:t>
            </w:r>
          </w:p>
        </w:tc>
        <w:tc>
          <w:tcPr>
            <w:tcW w:w="3685" w:type="dxa"/>
            <w:tcBorders>
              <w:top w:val="single" w:sz="4" w:space="0" w:color="auto"/>
              <w:left w:val="single" w:sz="4" w:space="0" w:color="auto"/>
              <w:bottom w:val="single" w:sz="4" w:space="0" w:color="auto"/>
              <w:right w:val="single" w:sz="4" w:space="0" w:color="auto"/>
            </w:tcBorders>
            <w:vAlign w:val="center"/>
          </w:tcPr>
          <w:p w:rsidR="00A21C8B"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 xml:space="preserve">Наименование </w:t>
            </w:r>
            <w:r w:rsidR="00A21C8B" w:rsidRPr="002A6642">
              <w:rPr>
                <w:rFonts w:ascii="Times New Roman" w:hAnsi="Times New Roman"/>
                <w:spacing w:val="-5"/>
                <w:sz w:val="20"/>
                <w:szCs w:val="20"/>
              </w:rPr>
              <w:t>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 xml:space="preserve">Ед. </w:t>
            </w:r>
            <w:r w:rsidRPr="002A6642">
              <w:rPr>
                <w:rFonts w:ascii="Times New Roman" w:hAnsi="Times New Roman"/>
                <w:spacing w:val="-5"/>
                <w:sz w:val="20"/>
                <w:szCs w:val="20"/>
              </w:rPr>
              <w:br/>
              <w:t>изм.</w:t>
            </w:r>
          </w:p>
        </w:tc>
        <w:tc>
          <w:tcPr>
            <w:tcW w:w="3028" w:type="dxa"/>
            <w:tcBorders>
              <w:top w:val="single" w:sz="4" w:space="0" w:color="auto"/>
              <w:left w:val="single" w:sz="4" w:space="0" w:color="auto"/>
              <w:bottom w:val="single" w:sz="4" w:space="0" w:color="auto"/>
              <w:right w:val="single" w:sz="4" w:space="0" w:color="auto"/>
            </w:tcBorders>
            <w:vAlign w:val="center"/>
          </w:tcPr>
          <w:p w:rsidR="00A21C8B" w:rsidRPr="002A6642" w:rsidRDefault="00A21C8B" w:rsidP="00051583">
            <w:pPr>
              <w:spacing w:after="0" w:line="240" w:lineRule="auto"/>
              <w:ind w:left="-75" w:right="-75"/>
              <w:jc w:val="center"/>
              <w:rPr>
                <w:rFonts w:ascii="Times New Roman" w:hAnsi="Times New Roman"/>
                <w:spacing w:val="-5"/>
                <w:sz w:val="20"/>
                <w:szCs w:val="20"/>
              </w:rPr>
            </w:pPr>
            <w:r w:rsidRPr="002A6642">
              <w:rPr>
                <w:rFonts w:ascii="Times New Roman" w:hAnsi="Times New Roman"/>
                <w:spacing w:val="-5"/>
                <w:sz w:val="20"/>
                <w:szCs w:val="20"/>
              </w:rPr>
              <w:t>Методика расчета показателя (формула) иметодологические пояснения к показателю</w:t>
            </w:r>
          </w:p>
        </w:tc>
        <w:tc>
          <w:tcPr>
            <w:tcW w:w="7603" w:type="dxa"/>
            <w:tcBorders>
              <w:top w:val="single" w:sz="4" w:space="0" w:color="auto"/>
              <w:left w:val="single" w:sz="4" w:space="0" w:color="auto"/>
              <w:bottom w:val="single" w:sz="4" w:space="0" w:color="auto"/>
              <w:right w:val="single" w:sz="4" w:space="0" w:color="auto"/>
            </w:tcBorders>
            <w:vAlign w:val="center"/>
          </w:tcPr>
          <w:p w:rsidR="00A21C8B"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 xml:space="preserve">Базовые показатели </w:t>
            </w:r>
            <w:r w:rsidR="00A21C8B" w:rsidRPr="002A6642">
              <w:rPr>
                <w:rFonts w:ascii="Times New Roman" w:hAnsi="Times New Roman"/>
                <w:spacing w:val="-5"/>
                <w:sz w:val="20"/>
                <w:szCs w:val="20"/>
              </w:rPr>
              <w:t>(используемые в формуле)</w:t>
            </w:r>
          </w:p>
        </w:tc>
      </w:tr>
      <w:tr w:rsidR="00051583" w:rsidRPr="002A6642"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vAlign w:val="center"/>
          </w:tcPr>
          <w:p w:rsidR="003427D8"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1</w:t>
            </w:r>
          </w:p>
        </w:tc>
        <w:tc>
          <w:tcPr>
            <w:tcW w:w="3685" w:type="dxa"/>
            <w:tcBorders>
              <w:top w:val="single" w:sz="4" w:space="0" w:color="auto"/>
              <w:left w:val="single" w:sz="4" w:space="0" w:color="auto"/>
              <w:bottom w:val="single" w:sz="4" w:space="0" w:color="auto"/>
              <w:right w:val="single" w:sz="4" w:space="0" w:color="auto"/>
            </w:tcBorders>
            <w:vAlign w:val="center"/>
          </w:tcPr>
          <w:p w:rsidR="003427D8"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3427D8"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3</w:t>
            </w:r>
          </w:p>
        </w:tc>
        <w:tc>
          <w:tcPr>
            <w:tcW w:w="3028" w:type="dxa"/>
            <w:tcBorders>
              <w:top w:val="single" w:sz="4" w:space="0" w:color="auto"/>
              <w:left w:val="single" w:sz="4" w:space="0" w:color="auto"/>
              <w:bottom w:val="single" w:sz="4" w:space="0" w:color="auto"/>
              <w:right w:val="single" w:sz="4" w:space="0" w:color="auto"/>
            </w:tcBorders>
            <w:vAlign w:val="center"/>
          </w:tcPr>
          <w:p w:rsidR="003427D8" w:rsidRPr="002A6642" w:rsidRDefault="003427D8" w:rsidP="00051583">
            <w:pPr>
              <w:spacing w:after="0" w:line="240" w:lineRule="auto"/>
              <w:ind w:left="-75" w:right="-75"/>
              <w:jc w:val="center"/>
              <w:rPr>
                <w:rFonts w:ascii="Times New Roman" w:hAnsi="Times New Roman"/>
                <w:spacing w:val="-5"/>
                <w:sz w:val="20"/>
                <w:szCs w:val="20"/>
              </w:rPr>
            </w:pPr>
            <w:r w:rsidRPr="002A6642">
              <w:rPr>
                <w:rFonts w:ascii="Times New Roman" w:hAnsi="Times New Roman"/>
                <w:spacing w:val="-5"/>
                <w:sz w:val="20"/>
                <w:szCs w:val="20"/>
              </w:rPr>
              <w:t>4</w:t>
            </w:r>
          </w:p>
        </w:tc>
        <w:tc>
          <w:tcPr>
            <w:tcW w:w="7603" w:type="dxa"/>
            <w:tcBorders>
              <w:top w:val="single" w:sz="4" w:space="0" w:color="auto"/>
              <w:left w:val="single" w:sz="4" w:space="0" w:color="auto"/>
              <w:bottom w:val="single" w:sz="4" w:space="0" w:color="auto"/>
              <w:right w:val="single" w:sz="4" w:space="0" w:color="auto"/>
            </w:tcBorders>
            <w:vAlign w:val="center"/>
          </w:tcPr>
          <w:p w:rsidR="003427D8" w:rsidRPr="002A6642" w:rsidRDefault="003427D8" w:rsidP="003427D8">
            <w:pPr>
              <w:spacing w:after="0" w:line="240" w:lineRule="auto"/>
              <w:jc w:val="center"/>
              <w:rPr>
                <w:rFonts w:ascii="Times New Roman" w:hAnsi="Times New Roman"/>
                <w:spacing w:val="-5"/>
                <w:sz w:val="20"/>
                <w:szCs w:val="20"/>
              </w:rPr>
            </w:pPr>
            <w:r w:rsidRPr="002A6642">
              <w:rPr>
                <w:rFonts w:ascii="Times New Roman" w:hAnsi="Times New Roman"/>
                <w:spacing w:val="-5"/>
                <w:sz w:val="20"/>
                <w:szCs w:val="20"/>
              </w:rPr>
              <w:t>5</w:t>
            </w:r>
          </w:p>
        </w:tc>
      </w:tr>
      <w:tr w:rsidR="00051583" w:rsidRPr="00051583"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Показатель 1.</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w:t>
            </w:r>
          </w:p>
        </w:tc>
        <w:tc>
          <w:tcPr>
            <w:tcW w:w="3028" w:type="dxa"/>
            <w:tcBorders>
              <w:top w:val="single" w:sz="4" w:space="0" w:color="auto"/>
              <w:left w:val="single" w:sz="4" w:space="0" w:color="auto"/>
              <w:bottom w:val="single" w:sz="4" w:space="0" w:color="auto"/>
              <w:right w:val="single" w:sz="4" w:space="0" w:color="auto"/>
            </w:tcBorders>
          </w:tcPr>
          <w:p w:rsidR="003427D8" w:rsidRPr="00051583" w:rsidRDefault="003427D8" w:rsidP="00051583">
            <w:pPr>
              <w:spacing w:after="0" w:line="240" w:lineRule="auto"/>
              <w:ind w:left="-75" w:right="-75"/>
              <w:jc w:val="center"/>
              <w:rPr>
                <w:rFonts w:ascii="Times New Roman" w:hAnsi="Times New Roman"/>
                <w:spacing w:val="-5"/>
                <w:sz w:val="24"/>
                <w:szCs w:val="24"/>
              </w:rPr>
            </w:pPr>
            <w:r w:rsidRPr="00051583">
              <w:rPr>
                <w:rFonts w:ascii="Times New Roman" w:hAnsi="Times New Roman"/>
                <w:spacing w:val="-5"/>
                <w:sz w:val="24"/>
                <w:szCs w:val="24"/>
              </w:rPr>
              <w:t>Д = КОр. / КОоб. х 100</w:t>
            </w:r>
          </w:p>
          <w:p w:rsidR="003427D8" w:rsidRPr="00051583" w:rsidRDefault="003427D8" w:rsidP="00051583">
            <w:pPr>
              <w:spacing w:after="0" w:line="240" w:lineRule="auto"/>
              <w:ind w:left="-75" w:right="-75"/>
              <w:jc w:val="center"/>
              <w:rPr>
                <w:rFonts w:ascii="Times New Roman" w:hAnsi="Times New Roman"/>
                <w:spacing w:val="-5"/>
                <w:sz w:val="24"/>
                <w:szCs w:val="24"/>
              </w:rPr>
            </w:pPr>
          </w:p>
        </w:tc>
        <w:tc>
          <w:tcPr>
            <w:tcW w:w="7603"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Д - 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 xml:space="preserve">КОр. </w:t>
            </w:r>
            <w:r w:rsidR="002A6642" w:rsidRPr="00051583">
              <w:rPr>
                <w:rFonts w:ascii="Times New Roman" w:hAnsi="Times New Roman"/>
                <w:spacing w:val="-5"/>
                <w:sz w:val="24"/>
                <w:szCs w:val="24"/>
              </w:rPr>
              <w:t>-</w:t>
            </w:r>
            <w:r w:rsidRPr="00051583">
              <w:rPr>
                <w:rFonts w:ascii="Times New Roman" w:hAnsi="Times New Roman"/>
                <w:spacing w:val="-5"/>
                <w:sz w:val="24"/>
                <w:szCs w:val="24"/>
              </w:rPr>
              <w:t xml:space="preserve"> количество объектов недвижимого имущества, на которые проведена государственная регистрация права;</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КОоб. - количество объектов недвижимого имущества, учтенных в реестре муниципальной собственности Горняцкого сельского поселения</w:t>
            </w:r>
          </w:p>
        </w:tc>
      </w:tr>
      <w:tr w:rsidR="00051583" w:rsidRPr="00051583"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Показатель 2.</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w:t>
            </w:r>
          </w:p>
        </w:tc>
        <w:tc>
          <w:tcPr>
            <w:tcW w:w="3028" w:type="dxa"/>
            <w:tcBorders>
              <w:top w:val="single" w:sz="4" w:space="0" w:color="auto"/>
              <w:left w:val="single" w:sz="4" w:space="0" w:color="auto"/>
              <w:bottom w:val="single" w:sz="4" w:space="0" w:color="auto"/>
              <w:right w:val="single" w:sz="4" w:space="0" w:color="auto"/>
            </w:tcBorders>
          </w:tcPr>
          <w:p w:rsidR="003427D8" w:rsidRPr="00051583" w:rsidRDefault="003427D8" w:rsidP="00051583">
            <w:pPr>
              <w:spacing w:after="0" w:line="240" w:lineRule="auto"/>
              <w:ind w:left="-75" w:right="-75"/>
              <w:jc w:val="center"/>
              <w:rPr>
                <w:rFonts w:ascii="Times New Roman" w:hAnsi="Times New Roman"/>
                <w:spacing w:val="-5"/>
                <w:sz w:val="24"/>
                <w:szCs w:val="24"/>
              </w:rPr>
            </w:pPr>
            <w:r w:rsidRPr="00051583">
              <w:rPr>
                <w:rFonts w:ascii="Times New Roman" w:hAnsi="Times New Roman"/>
                <w:spacing w:val="-5"/>
                <w:sz w:val="24"/>
                <w:szCs w:val="24"/>
              </w:rPr>
              <w:t>Д = КЗУр. / КЗУоб. х 100</w:t>
            </w:r>
          </w:p>
          <w:p w:rsidR="003427D8" w:rsidRPr="00051583" w:rsidRDefault="003427D8" w:rsidP="00051583">
            <w:pPr>
              <w:spacing w:after="0" w:line="240" w:lineRule="auto"/>
              <w:ind w:left="-75" w:right="-75"/>
              <w:jc w:val="center"/>
              <w:rPr>
                <w:rFonts w:ascii="Times New Roman" w:hAnsi="Times New Roman"/>
                <w:spacing w:val="-5"/>
                <w:sz w:val="24"/>
                <w:szCs w:val="24"/>
              </w:rPr>
            </w:pPr>
          </w:p>
        </w:tc>
        <w:tc>
          <w:tcPr>
            <w:tcW w:w="7603"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Д - доля земельных участков, подлежащих оформлению в муниципальную собственность на которые проведена государственная регистрация права;</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КЗУр. - количество земельных участков, на которые проведена государственная регистрация права;</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 xml:space="preserve">КЗУоб. - количество земельных участков, подлежащих оформлению в муниципальную собственность </w:t>
            </w:r>
          </w:p>
        </w:tc>
      </w:tr>
      <w:tr w:rsidR="00051583" w:rsidRPr="00051583"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Показатель 3.</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Доля объектов муниципальной собственности, переданных в аренду или проданных на аукционах</w:t>
            </w:r>
          </w:p>
        </w:tc>
        <w:tc>
          <w:tcPr>
            <w:tcW w:w="567"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w:t>
            </w:r>
          </w:p>
        </w:tc>
        <w:tc>
          <w:tcPr>
            <w:tcW w:w="3028" w:type="dxa"/>
            <w:tcBorders>
              <w:top w:val="single" w:sz="4" w:space="0" w:color="auto"/>
              <w:left w:val="single" w:sz="4" w:space="0" w:color="auto"/>
              <w:bottom w:val="single" w:sz="4" w:space="0" w:color="auto"/>
              <w:right w:val="single" w:sz="4" w:space="0" w:color="auto"/>
            </w:tcBorders>
          </w:tcPr>
          <w:p w:rsidR="003427D8" w:rsidRPr="00051583" w:rsidRDefault="003427D8" w:rsidP="00051583">
            <w:pPr>
              <w:spacing w:after="0" w:line="240" w:lineRule="auto"/>
              <w:ind w:left="-75" w:right="-75"/>
              <w:jc w:val="center"/>
              <w:rPr>
                <w:rFonts w:ascii="Times New Roman" w:hAnsi="Times New Roman"/>
                <w:spacing w:val="-5"/>
                <w:sz w:val="24"/>
                <w:szCs w:val="24"/>
              </w:rPr>
            </w:pPr>
            <w:r w:rsidRPr="00051583">
              <w:rPr>
                <w:rFonts w:ascii="Times New Roman" w:hAnsi="Times New Roman"/>
                <w:spacing w:val="-5"/>
                <w:sz w:val="24"/>
                <w:szCs w:val="24"/>
              </w:rPr>
              <w:t>Д = КОСар. / КОСоб. х 100</w:t>
            </w:r>
          </w:p>
          <w:p w:rsidR="003427D8" w:rsidRPr="00051583" w:rsidRDefault="003427D8" w:rsidP="00051583">
            <w:pPr>
              <w:spacing w:after="0" w:line="240" w:lineRule="auto"/>
              <w:ind w:left="-75" w:right="-75"/>
              <w:jc w:val="center"/>
              <w:rPr>
                <w:rFonts w:ascii="Times New Roman" w:hAnsi="Times New Roman"/>
                <w:spacing w:val="-5"/>
                <w:sz w:val="24"/>
                <w:szCs w:val="24"/>
              </w:rPr>
            </w:pPr>
          </w:p>
        </w:tc>
        <w:tc>
          <w:tcPr>
            <w:tcW w:w="7603"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Д - доля объектов муниципальной собственности, переданных в аренду или проданных на аукционах;</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КОСар. - количество объектов муниципальной собственности, переданных в аренду или проданных на аукционах;</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КОСоб. - общее количество объектов муниципальной собственности</w:t>
            </w:r>
          </w:p>
        </w:tc>
      </w:tr>
      <w:tr w:rsidR="00051583" w:rsidRPr="00051583"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tcPr>
          <w:p w:rsidR="003427D8" w:rsidRPr="00051583" w:rsidRDefault="002A6642"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Показатель 4.</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w:t>
            </w:r>
          </w:p>
        </w:tc>
        <w:tc>
          <w:tcPr>
            <w:tcW w:w="3028" w:type="dxa"/>
            <w:tcBorders>
              <w:top w:val="single" w:sz="4" w:space="0" w:color="auto"/>
              <w:left w:val="single" w:sz="4" w:space="0" w:color="auto"/>
              <w:bottom w:val="single" w:sz="4" w:space="0" w:color="auto"/>
              <w:right w:val="single" w:sz="4" w:space="0" w:color="auto"/>
            </w:tcBorders>
          </w:tcPr>
          <w:p w:rsidR="003427D8" w:rsidRPr="00051583" w:rsidRDefault="003427D8" w:rsidP="00051583">
            <w:pPr>
              <w:spacing w:after="0" w:line="240" w:lineRule="auto"/>
              <w:ind w:left="-75" w:right="-75"/>
              <w:jc w:val="center"/>
              <w:rPr>
                <w:rFonts w:ascii="Times New Roman" w:hAnsi="Times New Roman"/>
                <w:spacing w:val="-5"/>
                <w:sz w:val="24"/>
                <w:szCs w:val="24"/>
              </w:rPr>
            </w:pPr>
            <w:r w:rsidRPr="00051583">
              <w:rPr>
                <w:rFonts w:ascii="Times New Roman" w:hAnsi="Times New Roman"/>
                <w:spacing w:val="-5"/>
                <w:sz w:val="24"/>
                <w:szCs w:val="24"/>
              </w:rPr>
              <w:t>М = ПЗУмеж. / ПЗУоб. х 100</w:t>
            </w:r>
          </w:p>
          <w:p w:rsidR="003427D8" w:rsidRPr="00051583" w:rsidRDefault="003427D8" w:rsidP="00051583">
            <w:pPr>
              <w:spacing w:after="0" w:line="240" w:lineRule="auto"/>
              <w:ind w:left="-75" w:right="-75"/>
              <w:jc w:val="center"/>
              <w:rPr>
                <w:rFonts w:ascii="Times New Roman" w:hAnsi="Times New Roman"/>
                <w:spacing w:val="-5"/>
                <w:sz w:val="24"/>
                <w:szCs w:val="24"/>
              </w:rPr>
            </w:pPr>
          </w:p>
        </w:tc>
        <w:tc>
          <w:tcPr>
            <w:tcW w:w="7603"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М - Межевание земельных участков;</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ПЗУ меж. - площадь земельных участков, по которым проведено межевание;</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ПЗУоб. - общая площадь земельных участков, по которым необходимо провести межевание</w:t>
            </w:r>
          </w:p>
        </w:tc>
      </w:tr>
      <w:tr w:rsidR="00051583" w:rsidRPr="00051583" w:rsidTr="00051583">
        <w:trPr>
          <w:trHeight w:val="20"/>
          <w:tblCellSpacing w:w="5" w:type="nil"/>
          <w:jc w:val="center"/>
        </w:trPr>
        <w:tc>
          <w:tcPr>
            <w:tcW w:w="498" w:type="dxa"/>
            <w:tcBorders>
              <w:top w:val="single" w:sz="4" w:space="0" w:color="auto"/>
              <w:left w:val="single" w:sz="4" w:space="0" w:color="auto"/>
              <w:bottom w:val="single" w:sz="4" w:space="0" w:color="auto"/>
              <w:right w:val="single" w:sz="4" w:space="0" w:color="auto"/>
            </w:tcBorders>
          </w:tcPr>
          <w:p w:rsidR="003427D8" w:rsidRPr="00051583" w:rsidRDefault="002A6642"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Показатель 5.</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c>
          <w:tcPr>
            <w:tcW w:w="567" w:type="dxa"/>
            <w:tcBorders>
              <w:top w:val="single" w:sz="4" w:space="0" w:color="auto"/>
              <w:left w:val="single" w:sz="4" w:space="0" w:color="auto"/>
              <w:bottom w:val="single" w:sz="4" w:space="0" w:color="auto"/>
              <w:right w:val="single" w:sz="4" w:space="0" w:color="auto"/>
            </w:tcBorders>
          </w:tcPr>
          <w:p w:rsidR="003427D8" w:rsidRPr="00051583" w:rsidRDefault="003427D8" w:rsidP="003427D8">
            <w:pPr>
              <w:spacing w:after="0" w:line="240" w:lineRule="auto"/>
              <w:jc w:val="center"/>
              <w:rPr>
                <w:rFonts w:ascii="Times New Roman" w:hAnsi="Times New Roman"/>
                <w:spacing w:val="-5"/>
                <w:sz w:val="24"/>
                <w:szCs w:val="24"/>
              </w:rPr>
            </w:pPr>
            <w:r w:rsidRPr="00051583">
              <w:rPr>
                <w:rFonts w:ascii="Times New Roman" w:hAnsi="Times New Roman"/>
                <w:spacing w:val="-5"/>
                <w:sz w:val="24"/>
                <w:szCs w:val="24"/>
              </w:rPr>
              <w:t>%</w:t>
            </w:r>
          </w:p>
        </w:tc>
        <w:tc>
          <w:tcPr>
            <w:tcW w:w="3028" w:type="dxa"/>
            <w:tcBorders>
              <w:top w:val="single" w:sz="4" w:space="0" w:color="auto"/>
              <w:left w:val="single" w:sz="4" w:space="0" w:color="auto"/>
              <w:bottom w:val="single" w:sz="4" w:space="0" w:color="auto"/>
              <w:right w:val="single" w:sz="4" w:space="0" w:color="auto"/>
            </w:tcBorders>
          </w:tcPr>
          <w:p w:rsidR="003427D8" w:rsidRPr="00051583" w:rsidRDefault="003427D8" w:rsidP="00051583">
            <w:pPr>
              <w:spacing w:after="0" w:line="240" w:lineRule="auto"/>
              <w:ind w:left="-75" w:right="-75"/>
              <w:jc w:val="center"/>
              <w:rPr>
                <w:rFonts w:ascii="Times New Roman" w:hAnsi="Times New Roman"/>
                <w:spacing w:val="-5"/>
                <w:sz w:val="24"/>
                <w:szCs w:val="24"/>
              </w:rPr>
            </w:pPr>
            <w:r w:rsidRPr="00051583">
              <w:rPr>
                <w:rFonts w:ascii="Times New Roman" w:hAnsi="Times New Roman"/>
                <w:spacing w:val="-5"/>
                <w:sz w:val="24"/>
                <w:szCs w:val="24"/>
              </w:rPr>
              <w:t>П = Ф / П х 100</w:t>
            </w:r>
          </w:p>
          <w:p w:rsidR="003427D8" w:rsidRPr="00051583" w:rsidRDefault="003427D8" w:rsidP="00051583">
            <w:pPr>
              <w:spacing w:after="0" w:line="240" w:lineRule="auto"/>
              <w:ind w:left="-75" w:right="-75"/>
              <w:jc w:val="center"/>
              <w:rPr>
                <w:rFonts w:ascii="Times New Roman" w:hAnsi="Times New Roman"/>
                <w:spacing w:val="-5"/>
                <w:sz w:val="24"/>
                <w:szCs w:val="24"/>
              </w:rPr>
            </w:pPr>
          </w:p>
        </w:tc>
        <w:tc>
          <w:tcPr>
            <w:tcW w:w="7603" w:type="dxa"/>
            <w:tcBorders>
              <w:top w:val="single" w:sz="4" w:space="0" w:color="auto"/>
              <w:left w:val="single" w:sz="4" w:space="0" w:color="auto"/>
              <w:bottom w:val="single" w:sz="4" w:space="0" w:color="auto"/>
              <w:right w:val="single" w:sz="4" w:space="0" w:color="auto"/>
            </w:tcBorders>
          </w:tcPr>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Ф - фактическое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3427D8" w:rsidRPr="00051583" w:rsidRDefault="003427D8" w:rsidP="002A6642">
            <w:pPr>
              <w:spacing w:after="0" w:line="240" w:lineRule="auto"/>
              <w:jc w:val="both"/>
              <w:rPr>
                <w:rFonts w:ascii="Times New Roman" w:hAnsi="Times New Roman"/>
                <w:spacing w:val="-5"/>
                <w:sz w:val="24"/>
                <w:szCs w:val="24"/>
              </w:rPr>
            </w:pPr>
            <w:r w:rsidRPr="00051583">
              <w:rPr>
                <w:rFonts w:ascii="Times New Roman" w:hAnsi="Times New Roman"/>
                <w:spacing w:val="-5"/>
                <w:sz w:val="24"/>
                <w:szCs w:val="24"/>
              </w:rPr>
              <w:t>П -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A21C8B" w:rsidRPr="002A6642" w:rsidRDefault="00A21C8B" w:rsidP="00C8712C">
      <w:pPr>
        <w:spacing w:after="0" w:line="240" w:lineRule="auto"/>
        <w:rPr>
          <w:rFonts w:ascii="Times New Roman" w:hAnsi="Times New Roman"/>
          <w:spacing w:val="-5"/>
          <w:sz w:val="24"/>
          <w:szCs w:val="24"/>
        </w:rPr>
      </w:pPr>
    </w:p>
    <w:sectPr w:rsidR="00A21C8B" w:rsidRPr="002A6642" w:rsidSect="00EF2218">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C31" w:rsidRDefault="00AE7C31" w:rsidP="00555B58">
      <w:pPr>
        <w:spacing w:after="0" w:line="240" w:lineRule="auto"/>
      </w:pPr>
      <w:r>
        <w:separator/>
      </w:r>
    </w:p>
  </w:endnote>
  <w:endnote w:type="continuationSeparator" w:id="1">
    <w:p w:rsidR="00AE7C31" w:rsidRDefault="00AE7C31"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C31" w:rsidRDefault="00AE7C31" w:rsidP="00555B58">
      <w:pPr>
        <w:spacing w:after="0" w:line="240" w:lineRule="auto"/>
      </w:pPr>
      <w:r>
        <w:separator/>
      </w:r>
    </w:p>
  </w:footnote>
  <w:footnote w:type="continuationSeparator" w:id="1">
    <w:p w:rsidR="00AE7C31" w:rsidRDefault="00AE7C31"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0E046B85"/>
    <w:multiLevelType w:val="hybridMultilevel"/>
    <w:tmpl w:val="582E42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8971D48"/>
    <w:multiLevelType w:val="hybridMultilevel"/>
    <w:tmpl w:val="FD02C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5BF720D"/>
    <w:multiLevelType w:val="multilevel"/>
    <w:tmpl w:val="350C6334"/>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6"/>
  </w:num>
  <w:num w:numId="2">
    <w:abstractNumId w:val="2"/>
  </w:num>
  <w:num w:numId="3">
    <w:abstractNumId w:val="7"/>
  </w:num>
  <w:num w:numId="4">
    <w:abstractNumId w:val="3"/>
  </w:num>
  <w:num w:numId="5">
    <w:abstractNumId w:val="0"/>
  </w:num>
  <w:num w:numId="6">
    <w:abstractNumId w:val="1"/>
  </w:num>
  <w:num w:numId="7">
    <w:abstractNumId w:val="9"/>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1406C"/>
    <w:rsid w:val="00034A34"/>
    <w:rsid w:val="000447AB"/>
    <w:rsid w:val="00051583"/>
    <w:rsid w:val="00066653"/>
    <w:rsid w:val="000920D2"/>
    <w:rsid w:val="000A0A75"/>
    <w:rsid w:val="000B4954"/>
    <w:rsid w:val="000C2EE8"/>
    <w:rsid w:val="000C7E52"/>
    <w:rsid w:val="000D6B2D"/>
    <w:rsid w:val="000E7A2D"/>
    <w:rsid w:val="000F220B"/>
    <w:rsid w:val="00111841"/>
    <w:rsid w:val="00134502"/>
    <w:rsid w:val="001370A3"/>
    <w:rsid w:val="00141B27"/>
    <w:rsid w:val="00143AEC"/>
    <w:rsid w:val="00151E22"/>
    <w:rsid w:val="0015485F"/>
    <w:rsid w:val="0017030A"/>
    <w:rsid w:val="00181341"/>
    <w:rsid w:val="00185151"/>
    <w:rsid w:val="00196231"/>
    <w:rsid w:val="001A0644"/>
    <w:rsid w:val="001A339A"/>
    <w:rsid w:val="001B2568"/>
    <w:rsid w:val="001E1AF2"/>
    <w:rsid w:val="002019C1"/>
    <w:rsid w:val="002023D7"/>
    <w:rsid w:val="00202578"/>
    <w:rsid w:val="00204CC7"/>
    <w:rsid w:val="002079F2"/>
    <w:rsid w:val="002177EC"/>
    <w:rsid w:val="0022138E"/>
    <w:rsid w:val="002345BA"/>
    <w:rsid w:val="00252A50"/>
    <w:rsid w:val="00261577"/>
    <w:rsid w:val="0029228F"/>
    <w:rsid w:val="002A0073"/>
    <w:rsid w:val="002A6642"/>
    <w:rsid w:val="002F5700"/>
    <w:rsid w:val="003074F8"/>
    <w:rsid w:val="0031667F"/>
    <w:rsid w:val="00320399"/>
    <w:rsid w:val="003427D8"/>
    <w:rsid w:val="0034695C"/>
    <w:rsid w:val="00367DAC"/>
    <w:rsid w:val="0037254C"/>
    <w:rsid w:val="003826EB"/>
    <w:rsid w:val="003833CC"/>
    <w:rsid w:val="003C3967"/>
    <w:rsid w:val="003C4E7E"/>
    <w:rsid w:val="00400163"/>
    <w:rsid w:val="00422510"/>
    <w:rsid w:val="00433C18"/>
    <w:rsid w:val="00476841"/>
    <w:rsid w:val="00483715"/>
    <w:rsid w:val="00492F95"/>
    <w:rsid w:val="004A2BB4"/>
    <w:rsid w:val="004A587B"/>
    <w:rsid w:val="004A7631"/>
    <w:rsid w:val="004B0BC3"/>
    <w:rsid w:val="004C0C08"/>
    <w:rsid w:val="004F0500"/>
    <w:rsid w:val="005209D9"/>
    <w:rsid w:val="005235F4"/>
    <w:rsid w:val="00526ED5"/>
    <w:rsid w:val="00537BC3"/>
    <w:rsid w:val="00540B5C"/>
    <w:rsid w:val="00555B58"/>
    <w:rsid w:val="00583D2A"/>
    <w:rsid w:val="00583D58"/>
    <w:rsid w:val="00585353"/>
    <w:rsid w:val="005A1249"/>
    <w:rsid w:val="005B551A"/>
    <w:rsid w:val="005E20D7"/>
    <w:rsid w:val="005E34B9"/>
    <w:rsid w:val="005E599E"/>
    <w:rsid w:val="005E7995"/>
    <w:rsid w:val="006069C0"/>
    <w:rsid w:val="00621B52"/>
    <w:rsid w:val="00622586"/>
    <w:rsid w:val="00633521"/>
    <w:rsid w:val="00647F3E"/>
    <w:rsid w:val="00662184"/>
    <w:rsid w:val="006676C6"/>
    <w:rsid w:val="0068666F"/>
    <w:rsid w:val="006C0678"/>
    <w:rsid w:val="006C0903"/>
    <w:rsid w:val="006C5201"/>
    <w:rsid w:val="006D6976"/>
    <w:rsid w:val="007016F7"/>
    <w:rsid w:val="00703120"/>
    <w:rsid w:val="007120BD"/>
    <w:rsid w:val="007131F6"/>
    <w:rsid w:val="007138FC"/>
    <w:rsid w:val="00717F0B"/>
    <w:rsid w:val="00780F71"/>
    <w:rsid w:val="007949F0"/>
    <w:rsid w:val="007978AC"/>
    <w:rsid w:val="007B059C"/>
    <w:rsid w:val="007C130E"/>
    <w:rsid w:val="007C223A"/>
    <w:rsid w:val="007C52E5"/>
    <w:rsid w:val="007F1E3F"/>
    <w:rsid w:val="00811A00"/>
    <w:rsid w:val="00824683"/>
    <w:rsid w:val="00851315"/>
    <w:rsid w:val="0085685F"/>
    <w:rsid w:val="00861499"/>
    <w:rsid w:val="0088498E"/>
    <w:rsid w:val="008B660F"/>
    <w:rsid w:val="008C4EB1"/>
    <w:rsid w:val="008E1EBC"/>
    <w:rsid w:val="008E7705"/>
    <w:rsid w:val="008E7BCB"/>
    <w:rsid w:val="008F1341"/>
    <w:rsid w:val="00927512"/>
    <w:rsid w:val="00932D3D"/>
    <w:rsid w:val="00957739"/>
    <w:rsid w:val="0097134D"/>
    <w:rsid w:val="00973C51"/>
    <w:rsid w:val="0097442B"/>
    <w:rsid w:val="009A1AB1"/>
    <w:rsid w:val="009A6FBA"/>
    <w:rsid w:val="009B4310"/>
    <w:rsid w:val="009D157F"/>
    <w:rsid w:val="009E0EE8"/>
    <w:rsid w:val="009E71D4"/>
    <w:rsid w:val="009F7A44"/>
    <w:rsid w:val="00A0694A"/>
    <w:rsid w:val="00A15244"/>
    <w:rsid w:val="00A21979"/>
    <w:rsid w:val="00A21C8B"/>
    <w:rsid w:val="00A40344"/>
    <w:rsid w:val="00A53298"/>
    <w:rsid w:val="00A60EB3"/>
    <w:rsid w:val="00A63286"/>
    <w:rsid w:val="00AB054A"/>
    <w:rsid w:val="00AB58DB"/>
    <w:rsid w:val="00AC388B"/>
    <w:rsid w:val="00AE445A"/>
    <w:rsid w:val="00AE7C31"/>
    <w:rsid w:val="00AF2CBE"/>
    <w:rsid w:val="00B14847"/>
    <w:rsid w:val="00B14BF1"/>
    <w:rsid w:val="00B17479"/>
    <w:rsid w:val="00B20C16"/>
    <w:rsid w:val="00B255B4"/>
    <w:rsid w:val="00B26403"/>
    <w:rsid w:val="00B324A3"/>
    <w:rsid w:val="00B358ED"/>
    <w:rsid w:val="00B418C1"/>
    <w:rsid w:val="00B5574C"/>
    <w:rsid w:val="00BD1771"/>
    <w:rsid w:val="00BE3482"/>
    <w:rsid w:val="00BF1DC9"/>
    <w:rsid w:val="00C039CA"/>
    <w:rsid w:val="00C36134"/>
    <w:rsid w:val="00C46ED6"/>
    <w:rsid w:val="00C7150A"/>
    <w:rsid w:val="00C832AE"/>
    <w:rsid w:val="00C84512"/>
    <w:rsid w:val="00C8712C"/>
    <w:rsid w:val="00CA1542"/>
    <w:rsid w:val="00CF6C3B"/>
    <w:rsid w:val="00D120CD"/>
    <w:rsid w:val="00D216DF"/>
    <w:rsid w:val="00D33925"/>
    <w:rsid w:val="00D405DE"/>
    <w:rsid w:val="00D4110E"/>
    <w:rsid w:val="00D41120"/>
    <w:rsid w:val="00D5385C"/>
    <w:rsid w:val="00D6015D"/>
    <w:rsid w:val="00D615FA"/>
    <w:rsid w:val="00D63796"/>
    <w:rsid w:val="00D75DB9"/>
    <w:rsid w:val="00D92FD2"/>
    <w:rsid w:val="00DB18AE"/>
    <w:rsid w:val="00DE14B2"/>
    <w:rsid w:val="00DF3363"/>
    <w:rsid w:val="00DF79B6"/>
    <w:rsid w:val="00DF7F88"/>
    <w:rsid w:val="00E304F4"/>
    <w:rsid w:val="00E35E7D"/>
    <w:rsid w:val="00E53236"/>
    <w:rsid w:val="00E72CB3"/>
    <w:rsid w:val="00ED4BAC"/>
    <w:rsid w:val="00ED5519"/>
    <w:rsid w:val="00EF2218"/>
    <w:rsid w:val="00EF712E"/>
    <w:rsid w:val="00F11FB7"/>
    <w:rsid w:val="00F16F7F"/>
    <w:rsid w:val="00F304A7"/>
    <w:rsid w:val="00F32F19"/>
    <w:rsid w:val="00F42E83"/>
    <w:rsid w:val="00F46C15"/>
    <w:rsid w:val="00F47496"/>
    <w:rsid w:val="00F85765"/>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3">
    <w:name w:val="heading 3"/>
    <w:basedOn w:val="a"/>
    <w:next w:val="a"/>
    <w:link w:val="30"/>
    <w:semiHidden/>
    <w:unhideWhenUsed/>
    <w:qFormat/>
    <w:locked/>
    <w:rsid w:val="00BF1DC9"/>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0B5C"/>
    <w:rPr>
      <w:rFonts w:ascii="Times New Roman" w:hAnsi="Times New Roman" w:cs="Times New Roman"/>
      <w:sz w:val="20"/>
      <w:szCs w:val="20"/>
      <w:lang w:eastAsia="ru-RU"/>
    </w:rPr>
  </w:style>
  <w:style w:type="character" w:customStyle="1" w:styleId="20">
    <w:name w:val="Заголовок 2 Знак"/>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0399"/>
    <w:rPr>
      <w:rFonts w:ascii="Tahoma" w:hAnsi="Tahoma" w:cs="Tahoma"/>
      <w:sz w:val="16"/>
      <w:szCs w:val="16"/>
      <w:lang w:eastAsia="ru-RU"/>
    </w:rPr>
  </w:style>
  <w:style w:type="character" w:styleId="a6">
    <w:name w:val="Hyperlink"/>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 w:type="character" w:customStyle="1" w:styleId="30">
    <w:name w:val="Заголовок 3 Знак"/>
    <w:link w:val="3"/>
    <w:semiHidden/>
    <w:rsid w:val="00BF1DC9"/>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TotalTime>
  <Pages>1</Pages>
  <Words>7214</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Горняцкое СП</cp:lastModifiedBy>
  <cp:revision>75</cp:revision>
  <cp:lastPrinted>2017-02-26T09:48:00Z</cp:lastPrinted>
  <dcterms:created xsi:type="dcterms:W3CDTF">2014-10-07T16:07:00Z</dcterms:created>
  <dcterms:modified xsi:type="dcterms:W3CDTF">2017-02-26T09:49:00Z</dcterms:modified>
</cp:coreProperties>
</file>