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B9" w:rsidRPr="00784F38" w:rsidRDefault="003514B9" w:rsidP="003514B9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4B9" w:rsidRPr="009250DD" w:rsidRDefault="003514B9" w:rsidP="003514B9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proofErr w:type="gramStart"/>
      <w:r w:rsidRPr="009250DD">
        <w:rPr>
          <w:bCs/>
          <w:spacing w:val="40"/>
          <w:sz w:val="28"/>
          <w:szCs w:val="28"/>
        </w:rPr>
        <w:t>РОССИЙСКАЯ  ФЕДЕРАЦИЯ</w:t>
      </w:r>
      <w:proofErr w:type="gramEnd"/>
      <w:r w:rsidRPr="009250DD">
        <w:rPr>
          <w:bCs/>
          <w:spacing w:val="40"/>
          <w:sz w:val="28"/>
          <w:szCs w:val="28"/>
        </w:rPr>
        <w:t xml:space="preserve"> </w:t>
      </w:r>
    </w:p>
    <w:p w:rsidR="003514B9" w:rsidRPr="009250DD" w:rsidRDefault="003514B9" w:rsidP="003514B9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r w:rsidRPr="009250DD">
        <w:rPr>
          <w:bCs/>
          <w:spacing w:val="40"/>
          <w:sz w:val="28"/>
          <w:szCs w:val="28"/>
        </w:rPr>
        <w:t>РОСТОВСКАЯ ОБЛАСТЬ</w:t>
      </w:r>
    </w:p>
    <w:p w:rsidR="003514B9" w:rsidRPr="009250DD" w:rsidRDefault="003514B9" w:rsidP="003514B9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proofErr w:type="gramStart"/>
      <w:r w:rsidRPr="009250DD">
        <w:rPr>
          <w:bCs/>
          <w:spacing w:val="40"/>
          <w:sz w:val="28"/>
          <w:szCs w:val="28"/>
        </w:rPr>
        <w:t>МУНИЦИПАЛЬНОЕ  ОБРАЗОВАНИЕ</w:t>
      </w:r>
      <w:proofErr w:type="gramEnd"/>
      <w:r w:rsidRPr="009250DD">
        <w:rPr>
          <w:bCs/>
          <w:spacing w:val="40"/>
          <w:sz w:val="28"/>
          <w:szCs w:val="28"/>
        </w:rPr>
        <w:t xml:space="preserve">  «ГОРНЯЦКОЕ СЕЛЬСКОЕ  ПОСЕЛЕНИЕ»</w:t>
      </w:r>
    </w:p>
    <w:p w:rsidR="003514B9" w:rsidRDefault="003514B9" w:rsidP="003514B9">
      <w:pPr>
        <w:tabs>
          <w:tab w:val="left" w:pos="5670"/>
        </w:tabs>
        <w:jc w:val="center"/>
        <w:rPr>
          <w:bCs/>
          <w:spacing w:val="40"/>
          <w:sz w:val="28"/>
          <w:szCs w:val="28"/>
        </w:rPr>
      </w:pPr>
      <w:proofErr w:type="gramStart"/>
      <w:r w:rsidRPr="009250DD">
        <w:rPr>
          <w:bCs/>
          <w:spacing w:val="40"/>
          <w:sz w:val="28"/>
          <w:szCs w:val="28"/>
        </w:rPr>
        <w:t>АДМИНИСТРАЦИЯ  ГОРНЯЦКОГО</w:t>
      </w:r>
      <w:proofErr w:type="gramEnd"/>
      <w:r w:rsidRPr="009250DD">
        <w:rPr>
          <w:bCs/>
          <w:spacing w:val="40"/>
          <w:sz w:val="28"/>
          <w:szCs w:val="28"/>
        </w:rPr>
        <w:t xml:space="preserve">  СЕЛЬСКОГО ПОСЕЛЕНИЯ </w:t>
      </w:r>
    </w:p>
    <w:p w:rsidR="003514B9" w:rsidRDefault="003514B9" w:rsidP="003514B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Pr="009250DD">
        <w:rPr>
          <w:sz w:val="28"/>
          <w:szCs w:val="28"/>
        </w:rPr>
        <w:t xml:space="preserve"> </w:t>
      </w:r>
    </w:p>
    <w:p w:rsidR="003514B9" w:rsidRDefault="003514B9" w:rsidP="003514B9">
      <w:pPr>
        <w:jc w:val="center"/>
        <w:rPr>
          <w:b/>
          <w:sz w:val="28"/>
          <w:szCs w:val="28"/>
        </w:rPr>
      </w:pPr>
    </w:p>
    <w:tbl>
      <w:tblPr>
        <w:tblW w:w="9923" w:type="dxa"/>
        <w:tblInd w:w="-142" w:type="dxa"/>
        <w:tblLook w:val="04A0" w:firstRow="1" w:lastRow="0" w:firstColumn="1" w:lastColumn="0" w:noHBand="0" w:noVBand="1"/>
      </w:tblPr>
      <w:tblGrid>
        <w:gridCol w:w="3307"/>
        <w:gridCol w:w="3308"/>
        <w:gridCol w:w="1749"/>
        <w:gridCol w:w="1559"/>
      </w:tblGrid>
      <w:tr w:rsidR="003514B9" w:rsidRPr="000B298E" w:rsidTr="003514B9">
        <w:trPr>
          <w:trHeight w:val="296"/>
        </w:trPr>
        <w:tc>
          <w:tcPr>
            <w:tcW w:w="3307" w:type="dxa"/>
          </w:tcPr>
          <w:p w:rsidR="003514B9" w:rsidRPr="009250DD" w:rsidRDefault="003514B9" w:rsidP="00190C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27.11.2015 года</w:t>
            </w:r>
            <w:r w:rsidRPr="009250D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08" w:type="dxa"/>
          </w:tcPr>
          <w:p w:rsidR="003514B9" w:rsidRPr="009250DD" w:rsidRDefault="003514B9" w:rsidP="00190CA0">
            <w:pPr>
              <w:jc w:val="center"/>
              <w:rPr>
                <w:sz w:val="28"/>
                <w:szCs w:val="28"/>
                <w:u w:val="single"/>
              </w:rPr>
            </w:pPr>
            <w:r w:rsidRPr="009250DD">
              <w:rPr>
                <w:sz w:val="28"/>
                <w:szCs w:val="28"/>
              </w:rPr>
              <w:t xml:space="preserve">№ </w:t>
            </w:r>
            <w:r w:rsidRPr="009250DD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293</w:t>
            </w:r>
            <w:r w:rsidRPr="009250DD">
              <w:rPr>
                <w:sz w:val="28"/>
                <w:szCs w:val="28"/>
                <w:u w:val="single"/>
              </w:rPr>
              <w:t xml:space="preserve"> </w:t>
            </w:r>
            <w:r w:rsidRPr="009250DD">
              <w:rPr>
                <w:color w:val="FFFFFF"/>
                <w:sz w:val="28"/>
                <w:szCs w:val="28"/>
                <w:u w:val="single"/>
              </w:rPr>
              <w:t>.</w:t>
            </w:r>
          </w:p>
        </w:tc>
        <w:tc>
          <w:tcPr>
            <w:tcW w:w="3308" w:type="dxa"/>
            <w:gridSpan w:val="2"/>
          </w:tcPr>
          <w:p w:rsidR="003514B9" w:rsidRPr="009250DD" w:rsidRDefault="003514B9" w:rsidP="00190CA0">
            <w:pPr>
              <w:jc w:val="right"/>
              <w:rPr>
                <w:sz w:val="28"/>
                <w:szCs w:val="28"/>
              </w:rPr>
            </w:pPr>
            <w:r w:rsidRPr="009250DD">
              <w:rPr>
                <w:sz w:val="28"/>
                <w:szCs w:val="28"/>
              </w:rPr>
              <w:t>пос. Горняцкий</w:t>
            </w:r>
          </w:p>
        </w:tc>
      </w:tr>
      <w:tr w:rsidR="003514B9" w:rsidRPr="003514B9" w:rsidTr="003514B9">
        <w:trPr>
          <w:trHeight w:val="310"/>
        </w:trPr>
        <w:tc>
          <w:tcPr>
            <w:tcW w:w="9923" w:type="dxa"/>
            <w:gridSpan w:val="4"/>
          </w:tcPr>
          <w:p w:rsidR="003514B9" w:rsidRPr="003514B9" w:rsidRDefault="003514B9" w:rsidP="00190CA0">
            <w:pPr>
              <w:rPr>
                <w:b/>
                <w:sz w:val="28"/>
                <w:szCs w:val="28"/>
              </w:rPr>
            </w:pPr>
          </w:p>
        </w:tc>
      </w:tr>
      <w:tr w:rsidR="003514B9" w:rsidRPr="003514B9" w:rsidTr="003514B9">
        <w:trPr>
          <w:trHeight w:val="607"/>
        </w:trPr>
        <w:tc>
          <w:tcPr>
            <w:tcW w:w="8364" w:type="dxa"/>
            <w:gridSpan w:val="3"/>
          </w:tcPr>
          <w:p w:rsidR="003514B9" w:rsidRPr="003514B9" w:rsidRDefault="003514B9" w:rsidP="00351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</w:t>
            </w:r>
            <w:r w:rsidRPr="003514B9">
              <w:rPr>
                <w:sz w:val="28"/>
                <w:szCs w:val="28"/>
              </w:rPr>
              <w:t xml:space="preserve"> административного регламента по предоставлению муниципальной услуги «Выдача разрешения на использование земельного участка, находящегося в государственной или муниципальной собственности муниципального образования «Горняцкое сельское поселение» без предоставления земельного участка и установления сервитутов</w:t>
            </w:r>
            <w:r w:rsidRPr="003514B9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3514B9" w:rsidRPr="003514B9" w:rsidRDefault="003514B9" w:rsidP="00190CA0">
            <w:pPr>
              <w:rPr>
                <w:b/>
                <w:sz w:val="28"/>
                <w:szCs w:val="28"/>
              </w:rPr>
            </w:pPr>
          </w:p>
        </w:tc>
      </w:tr>
    </w:tbl>
    <w:p w:rsidR="008F34C2" w:rsidRPr="003514B9" w:rsidRDefault="008F34C2">
      <w:pPr>
        <w:pStyle w:val="Standard"/>
        <w:spacing w:line="228" w:lineRule="auto"/>
        <w:ind w:firstLine="540"/>
        <w:jc w:val="both"/>
        <w:rPr>
          <w:sz w:val="28"/>
          <w:szCs w:val="28"/>
        </w:rPr>
      </w:pPr>
    </w:p>
    <w:p w:rsidR="008F34C2" w:rsidRPr="003514B9" w:rsidRDefault="003C61CD">
      <w:pPr>
        <w:pStyle w:val="Standard"/>
        <w:spacing w:line="228" w:lineRule="auto"/>
        <w:ind w:firstLine="709"/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</w:t>
      </w:r>
      <w:r w:rsidRPr="003514B9">
        <w:rPr>
          <w:sz w:val="28"/>
          <w:szCs w:val="28"/>
        </w:rPr>
        <w:t>27.07.2010 № 210-ФЗ «Об организации предоставления государственных и муниципальных услуг», постановлением Правительства Российской Федерации от 03.12.2014 № 1300 «Об утверждении перечня видов  объектов, размещение которых может осуществляться на землях или</w:t>
      </w:r>
      <w:r w:rsidRPr="003514B9">
        <w:rPr>
          <w:sz w:val="28"/>
          <w:szCs w:val="28"/>
        </w:rPr>
        <w:t xml:space="preserve"> земельных участках, находящихся в государственной или муниципальной со</w:t>
      </w:r>
      <w:r w:rsidR="003514B9">
        <w:rPr>
          <w:sz w:val="28"/>
          <w:szCs w:val="28"/>
        </w:rPr>
        <w:t>бственности, без предоставления</w:t>
      </w:r>
      <w:r w:rsidRPr="003514B9">
        <w:rPr>
          <w:sz w:val="28"/>
          <w:szCs w:val="28"/>
        </w:rPr>
        <w:t xml:space="preserve"> земельных участков и установления сервитута», постановления Правительства Ростовской области от 06.07.2015 № 440 «Об утверждении Порядка и условий разме</w:t>
      </w:r>
      <w:r w:rsidRPr="003514B9">
        <w:rPr>
          <w:sz w:val="28"/>
          <w:szCs w:val="28"/>
        </w:rPr>
        <w:t>щения объектов, виды которых установлены Правительством Российской Федерации, на землях или земельных участках, находящихся  в государственной или муниципальной собственности, без предоставления земельных участков и установления сервитутов на территории Ро</w:t>
      </w:r>
      <w:r w:rsidRPr="003514B9">
        <w:rPr>
          <w:sz w:val="28"/>
          <w:szCs w:val="28"/>
        </w:rPr>
        <w:t>стовской области», постановлением Администрации Белокалитвинского района от 29.07.2011 № 1045 «Об утверждении порядка разработки и утверждения административных регламентов предоставления муниципальных услуг»,</w:t>
      </w:r>
    </w:p>
    <w:p w:rsidR="008F34C2" w:rsidRPr="003514B9" w:rsidRDefault="008F34C2">
      <w:pPr>
        <w:pStyle w:val="Standard"/>
        <w:spacing w:line="228" w:lineRule="auto"/>
        <w:jc w:val="center"/>
        <w:rPr>
          <w:sz w:val="28"/>
          <w:szCs w:val="28"/>
        </w:rPr>
      </w:pPr>
    </w:p>
    <w:p w:rsidR="008F34C2" w:rsidRPr="003514B9" w:rsidRDefault="003C61CD">
      <w:pPr>
        <w:pStyle w:val="Standard"/>
        <w:spacing w:line="228" w:lineRule="auto"/>
        <w:jc w:val="center"/>
        <w:rPr>
          <w:sz w:val="28"/>
          <w:szCs w:val="28"/>
        </w:rPr>
      </w:pPr>
      <w:r w:rsidRPr="003514B9">
        <w:rPr>
          <w:sz w:val="28"/>
          <w:szCs w:val="28"/>
        </w:rPr>
        <w:t>ПОСТАНОВЛЯЮ:</w:t>
      </w:r>
    </w:p>
    <w:p w:rsidR="008F34C2" w:rsidRPr="003514B9" w:rsidRDefault="008F34C2">
      <w:pPr>
        <w:pStyle w:val="Standard"/>
        <w:spacing w:line="228" w:lineRule="auto"/>
        <w:jc w:val="center"/>
        <w:rPr>
          <w:sz w:val="28"/>
          <w:szCs w:val="28"/>
        </w:rPr>
      </w:pPr>
    </w:p>
    <w:p w:rsidR="008F34C2" w:rsidRPr="003514B9" w:rsidRDefault="003C61CD" w:rsidP="003514B9">
      <w:pPr>
        <w:pStyle w:val="Standard"/>
        <w:numPr>
          <w:ilvl w:val="0"/>
          <w:numId w:val="2"/>
        </w:numPr>
        <w:tabs>
          <w:tab w:val="left" w:pos="851"/>
        </w:tabs>
        <w:spacing w:line="228" w:lineRule="auto"/>
        <w:ind w:left="0" w:right="-45" w:firstLine="567"/>
        <w:jc w:val="both"/>
        <w:rPr>
          <w:sz w:val="28"/>
          <w:szCs w:val="28"/>
        </w:rPr>
      </w:pPr>
      <w:r w:rsidRPr="003514B9">
        <w:rPr>
          <w:sz w:val="28"/>
          <w:szCs w:val="28"/>
        </w:rPr>
        <w:t xml:space="preserve">Утвердить административный </w:t>
      </w:r>
      <w:r w:rsidRPr="003514B9">
        <w:rPr>
          <w:sz w:val="28"/>
          <w:szCs w:val="28"/>
        </w:rPr>
        <w:t xml:space="preserve">регламент по предоставлению муниципальной услуги «Выдача разрешения на использование земельного участка, находящегося в государственной или муниципальной собственности муниципального образования «Горняцкое сельское поселение» без предоставления земельного </w:t>
      </w:r>
      <w:r w:rsidRPr="003514B9">
        <w:rPr>
          <w:sz w:val="28"/>
          <w:szCs w:val="28"/>
        </w:rPr>
        <w:t>участка и установления сервитутов</w:t>
      </w:r>
      <w:r w:rsidRPr="003514B9">
        <w:rPr>
          <w:rFonts w:eastAsia="Calibri"/>
          <w:sz w:val="28"/>
          <w:szCs w:val="28"/>
        </w:rPr>
        <w:t xml:space="preserve">» </w:t>
      </w:r>
      <w:r w:rsidRPr="003514B9">
        <w:rPr>
          <w:sz w:val="28"/>
          <w:szCs w:val="28"/>
        </w:rPr>
        <w:t>согласно приложению</w:t>
      </w:r>
      <w:r w:rsidRPr="003514B9">
        <w:rPr>
          <w:sz w:val="28"/>
          <w:szCs w:val="28"/>
        </w:rPr>
        <w:t>.</w:t>
      </w:r>
    </w:p>
    <w:p w:rsidR="008F34C2" w:rsidRPr="003514B9" w:rsidRDefault="003C61CD" w:rsidP="003514B9">
      <w:pPr>
        <w:pStyle w:val="22"/>
        <w:numPr>
          <w:ilvl w:val="0"/>
          <w:numId w:val="2"/>
        </w:numPr>
        <w:tabs>
          <w:tab w:val="left" w:pos="851"/>
        </w:tabs>
        <w:spacing w:after="0" w:line="228" w:lineRule="auto"/>
        <w:ind w:left="0" w:firstLine="567"/>
        <w:jc w:val="both"/>
        <w:rPr>
          <w:sz w:val="28"/>
          <w:szCs w:val="28"/>
        </w:rPr>
      </w:pPr>
      <w:r w:rsidRPr="003514B9">
        <w:rPr>
          <w:bCs/>
          <w:sz w:val="28"/>
          <w:szCs w:val="28"/>
        </w:rPr>
        <w:t>Постановление вступает в силу после его официального опубликования.</w:t>
      </w:r>
    </w:p>
    <w:p w:rsidR="008F34C2" w:rsidRPr="003514B9" w:rsidRDefault="003C61CD" w:rsidP="003514B9">
      <w:pPr>
        <w:pStyle w:val="22"/>
        <w:numPr>
          <w:ilvl w:val="0"/>
          <w:numId w:val="2"/>
        </w:numPr>
        <w:tabs>
          <w:tab w:val="left" w:pos="851"/>
        </w:tabs>
        <w:spacing w:after="0" w:line="228" w:lineRule="auto"/>
        <w:ind w:left="0" w:firstLine="567"/>
        <w:jc w:val="both"/>
        <w:rPr>
          <w:sz w:val="28"/>
          <w:szCs w:val="28"/>
        </w:rPr>
      </w:pPr>
      <w:r w:rsidRPr="003514B9"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специалиста второй категории отдела муниципального хозяйства по </w:t>
      </w:r>
      <w:r w:rsidR="003514B9">
        <w:rPr>
          <w:sz w:val="28"/>
          <w:szCs w:val="28"/>
        </w:rPr>
        <w:t>земельным отношениям Е.А. Ткачеву.</w:t>
      </w:r>
    </w:p>
    <w:p w:rsidR="008F34C2" w:rsidRDefault="008F34C2">
      <w:pPr>
        <w:pStyle w:val="2"/>
        <w:spacing w:line="228" w:lineRule="auto"/>
        <w:ind w:left="0" w:firstLine="720"/>
        <w:rPr>
          <w:szCs w:val="28"/>
        </w:rPr>
      </w:pPr>
    </w:p>
    <w:p w:rsidR="003514B9" w:rsidRDefault="003514B9" w:rsidP="003514B9">
      <w:pPr>
        <w:pStyle w:val="Textbody"/>
      </w:pPr>
    </w:p>
    <w:p w:rsidR="003514B9" w:rsidRPr="003514B9" w:rsidRDefault="003514B9" w:rsidP="003514B9">
      <w:pPr>
        <w:pStyle w:val="Textbody"/>
      </w:pPr>
    </w:p>
    <w:p w:rsidR="008F34C2" w:rsidRPr="003514B9" w:rsidRDefault="003C61CD" w:rsidP="003514B9">
      <w:pPr>
        <w:pStyle w:val="2"/>
        <w:tabs>
          <w:tab w:val="left" w:pos="7513"/>
        </w:tabs>
        <w:spacing w:line="228" w:lineRule="auto"/>
        <w:ind w:left="851"/>
        <w:rPr>
          <w:szCs w:val="28"/>
        </w:rPr>
      </w:pPr>
      <w:proofErr w:type="spellStart"/>
      <w:r w:rsidRPr="003514B9">
        <w:rPr>
          <w:szCs w:val="28"/>
        </w:rPr>
        <w:t>И.о</w:t>
      </w:r>
      <w:proofErr w:type="spellEnd"/>
      <w:r w:rsidRPr="003514B9">
        <w:rPr>
          <w:szCs w:val="28"/>
        </w:rPr>
        <w:t>.</w:t>
      </w:r>
      <w:r w:rsidR="003514B9">
        <w:rPr>
          <w:szCs w:val="28"/>
        </w:rPr>
        <w:t xml:space="preserve"> Главы поселения                                                  </w:t>
      </w:r>
      <w:r w:rsidRPr="003514B9">
        <w:rPr>
          <w:szCs w:val="28"/>
        </w:rPr>
        <w:t xml:space="preserve">      С.А.</w:t>
      </w:r>
      <w:r w:rsidR="003514B9">
        <w:rPr>
          <w:szCs w:val="28"/>
        </w:rPr>
        <w:t xml:space="preserve"> </w:t>
      </w:r>
      <w:r w:rsidRPr="003514B9">
        <w:rPr>
          <w:szCs w:val="28"/>
        </w:rPr>
        <w:t>Багаева</w:t>
      </w:r>
    </w:p>
    <w:p w:rsidR="003514B9" w:rsidRDefault="003514B9" w:rsidP="003514B9">
      <w:pPr>
        <w:pStyle w:val="Standard"/>
        <w:tabs>
          <w:tab w:val="left" w:pos="7371"/>
          <w:tab w:val="left" w:pos="8498"/>
        </w:tabs>
        <w:ind w:left="851"/>
        <w:rPr>
          <w:sz w:val="28"/>
          <w:szCs w:val="28"/>
        </w:rPr>
      </w:pPr>
    </w:p>
    <w:p w:rsidR="003514B9" w:rsidRDefault="003514B9" w:rsidP="003514B9">
      <w:pPr>
        <w:pStyle w:val="Standard"/>
        <w:tabs>
          <w:tab w:val="left" w:pos="7371"/>
          <w:tab w:val="left" w:pos="8498"/>
        </w:tabs>
        <w:ind w:left="851"/>
        <w:rPr>
          <w:sz w:val="28"/>
          <w:szCs w:val="28"/>
        </w:rPr>
      </w:pPr>
    </w:p>
    <w:p w:rsidR="008F34C2" w:rsidRPr="003514B9" w:rsidRDefault="003C61CD" w:rsidP="003514B9">
      <w:pPr>
        <w:pStyle w:val="Standard"/>
        <w:tabs>
          <w:tab w:val="left" w:pos="7371"/>
          <w:tab w:val="left" w:pos="8498"/>
        </w:tabs>
        <w:ind w:left="851"/>
        <w:rPr>
          <w:sz w:val="28"/>
          <w:szCs w:val="28"/>
        </w:rPr>
      </w:pPr>
      <w:r w:rsidRPr="003514B9">
        <w:rPr>
          <w:sz w:val="28"/>
          <w:szCs w:val="28"/>
        </w:rPr>
        <w:t>Постановление вносит</w:t>
      </w:r>
    </w:p>
    <w:p w:rsidR="003514B9" w:rsidRDefault="003514B9" w:rsidP="003514B9">
      <w:pPr>
        <w:pStyle w:val="Standard"/>
        <w:tabs>
          <w:tab w:val="left" w:pos="8498"/>
        </w:tabs>
        <w:ind w:left="851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="003C61CD" w:rsidRPr="003514B9">
        <w:rPr>
          <w:sz w:val="28"/>
          <w:szCs w:val="28"/>
        </w:rPr>
        <w:t xml:space="preserve"> второй категории </w:t>
      </w:r>
    </w:p>
    <w:p w:rsidR="003514B9" w:rsidRDefault="003514B9" w:rsidP="003514B9">
      <w:pPr>
        <w:pStyle w:val="Standard"/>
        <w:tabs>
          <w:tab w:val="left" w:pos="8498"/>
        </w:tabs>
        <w:ind w:left="851"/>
        <w:rPr>
          <w:sz w:val="28"/>
          <w:szCs w:val="28"/>
        </w:rPr>
      </w:pPr>
      <w:r>
        <w:rPr>
          <w:sz w:val="28"/>
          <w:szCs w:val="28"/>
        </w:rPr>
        <w:t>о</w:t>
      </w:r>
      <w:r w:rsidR="003C61CD" w:rsidRPr="003514B9">
        <w:rPr>
          <w:sz w:val="28"/>
          <w:szCs w:val="28"/>
        </w:rPr>
        <w:t>тдела</w:t>
      </w:r>
      <w:r>
        <w:rPr>
          <w:sz w:val="28"/>
          <w:szCs w:val="28"/>
        </w:rPr>
        <w:t xml:space="preserve"> </w:t>
      </w:r>
      <w:r w:rsidR="003C61CD" w:rsidRPr="003514B9">
        <w:rPr>
          <w:sz w:val="28"/>
          <w:szCs w:val="28"/>
        </w:rPr>
        <w:t xml:space="preserve">муниципального хозяйства </w:t>
      </w:r>
    </w:p>
    <w:p w:rsidR="008F34C2" w:rsidRPr="003514B9" w:rsidRDefault="003C61CD" w:rsidP="003514B9">
      <w:pPr>
        <w:pStyle w:val="Standard"/>
        <w:tabs>
          <w:tab w:val="left" w:pos="8498"/>
        </w:tabs>
        <w:ind w:left="851"/>
        <w:rPr>
          <w:sz w:val="28"/>
          <w:szCs w:val="28"/>
        </w:rPr>
      </w:pPr>
      <w:r w:rsidRPr="003514B9">
        <w:rPr>
          <w:sz w:val="28"/>
          <w:szCs w:val="28"/>
        </w:rPr>
        <w:t>по земельным</w:t>
      </w:r>
      <w:r w:rsidR="003514B9">
        <w:rPr>
          <w:sz w:val="28"/>
          <w:szCs w:val="28"/>
        </w:rPr>
        <w:t xml:space="preserve"> отношениям                                               </w:t>
      </w:r>
      <w:r w:rsidRPr="003514B9">
        <w:rPr>
          <w:sz w:val="28"/>
          <w:szCs w:val="28"/>
        </w:rPr>
        <w:t>Е</w:t>
      </w:r>
      <w:r w:rsidRPr="003514B9">
        <w:rPr>
          <w:sz w:val="28"/>
          <w:szCs w:val="28"/>
        </w:rPr>
        <w:t>.А.</w:t>
      </w:r>
      <w:r w:rsidR="003514B9">
        <w:rPr>
          <w:sz w:val="28"/>
          <w:szCs w:val="28"/>
        </w:rPr>
        <w:t xml:space="preserve"> </w:t>
      </w:r>
      <w:r w:rsidRPr="003514B9">
        <w:rPr>
          <w:sz w:val="28"/>
          <w:szCs w:val="28"/>
        </w:rPr>
        <w:t>Ткачева</w:t>
      </w:r>
    </w:p>
    <w:p w:rsidR="008F34C2" w:rsidRPr="003514B9" w:rsidRDefault="003C61CD" w:rsidP="003514B9">
      <w:pPr>
        <w:pStyle w:val="Standard"/>
        <w:tabs>
          <w:tab w:val="left" w:pos="8498"/>
        </w:tabs>
        <w:ind w:left="851"/>
        <w:rPr>
          <w:sz w:val="28"/>
          <w:szCs w:val="28"/>
        </w:rPr>
      </w:pPr>
      <w:r w:rsidRPr="003514B9">
        <w:rPr>
          <w:sz w:val="28"/>
          <w:szCs w:val="28"/>
        </w:rPr>
        <w:t>25.11.2015</w:t>
      </w:r>
      <w:r w:rsidR="003514B9">
        <w:rPr>
          <w:sz w:val="28"/>
          <w:szCs w:val="28"/>
        </w:rPr>
        <w:t xml:space="preserve"> года </w:t>
      </w:r>
    </w:p>
    <w:p w:rsidR="003514B9" w:rsidRDefault="003514B9" w:rsidP="003514B9">
      <w:pPr>
        <w:pStyle w:val="Standard"/>
        <w:tabs>
          <w:tab w:val="left" w:pos="8498"/>
        </w:tabs>
        <w:ind w:left="851"/>
        <w:rPr>
          <w:sz w:val="28"/>
          <w:szCs w:val="28"/>
        </w:rPr>
      </w:pPr>
    </w:p>
    <w:p w:rsidR="003514B9" w:rsidRDefault="003514B9" w:rsidP="003514B9">
      <w:pPr>
        <w:pStyle w:val="Standard"/>
        <w:tabs>
          <w:tab w:val="left" w:pos="8498"/>
        </w:tabs>
        <w:ind w:left="851"/>
        <w:rPr>
          <w:sz w:val="28"/>
          <w:szCs w:val="28"/>
        </w:rPr>
      </w:pPr>
    </w:p>
    <w:p w:rsidR="008F34C2" w:rsidRPr="003514B9" w:rsidRDefault="003C61CD" w:rsidP="003514B9">
      <w:pPr>
        <w:pStyle w:val="Standard"/>
        <w:tabs>
          <w:tab w:val="left" w:pos="8498"/>
        </w:tabs>
        <w:ind w:left="851"/>
        <w:rPr>
          <w:sz w:val="28"/>
          <w:szCs w:val="28"/>
        </w:rPr>
      </w:pPr>
      <w:r w:rsidRPr="003514B9">
        <w:rPr>
          <w:sz w:val="28"/>
          <w:szCs w:val="28"/>
        </w:rPr>
        <w:t>Согласовано</w:t>
      </w:r>
    </w:p>
    <w:p w:rsidR="008F34C2" w:rsidRPr="003514B9" w:rsidRDefault="003C61CD" w:rsidP="003514B9">
      <w:pPr>
        <w:pStyle w:val="Standard"/>
        <w:tabs>
          <w:tab w:val="left" w:pos="8498"/>
        </w:tabs>
        <w:ind w:left="851"/>
        <w:rPr>
          <w:sz w:val="28"/>
          <w:szCs w:val="28"/>
        </w:rPr>
      </w:pPr>
      <w:r w:rsidRPr="003514B9">
        <w:rPr>
          <w:sz w:val="28"/>
          <w:szCs w:val="28"/>
        </w:rPr>
        <w:t xml:space="preserve">Ведущий специалист               </w:t>
      </w:r>
      <w:r w:rsidR="003514B9">
        <w:rPr>
          <w:sz w:val="28"/>
          <w:szCs w:val="28"/>
        </w:rPr>
        <w:t xml:space="preserve">                         </w:t>
      </w:r>
      <w:r w:rsidRPr="003514B9">
        <w:rPr>
          <w:sz w:val="28"/>
          <w:szCs w:val="28"/>
        </w:rPr>
        <w:t xml:space="preserve">                 А.М.</w:t>
      </w:r>
      <w:r w:rsidR="003514B9">
        <w:rPr>
          <w:sz w:val="28"/>
          <w:szCs w:val="28"/>
        </w:rPr>
        <w:t xml:space="preserve"> </w:t>
      </w:r>
      <w:r w:rsidRPr="003514B9">
        <w:rPr>
          <w:sz w:val="28"/>
          <w:szCs w:val="28"/>
        </w:rPr>
        <w:t>Ветохина</w:t>
      </w:r>
    </w:p>
    <w:p w:rsidR="008F34C2" w:rsidRPr="003514B9" w:rsidRDefault="008F34C2">
      <w:pPr>
        <w:pStyle w:val="Standard"/>
        <w:tabs>
          <w:tab w:val="left" w:pos="8498"/>
        </w:tabs>
        <w:rPr>
          <w:color w:val="FFFFFF"/>
          <w:sz w:val="28"/>
          <w:szCs w:val="28"/>
        </w:rPr>
      </w:pPr>
    </w:p>
    <w:p w:rsidR="008F34C2" w:rsidRPr="003514B9" w:rsidRDefault="008F34C2">
      <w:pPr>
        <w:pStyle w:val="Standard"/>
        <w:tabs>
          <w:tab w:val="left" w:pos="8498"/>
        </w:tabs>
        <w:rPr>
          <w:color w:val="FFFFFF"/>
          <w:sz w:val="28"/>
          <w:szCs w:val="28"/>
        </w:rPr>
      </w:pPr>
    </w:p>
    <w:p w:rsidR="003514B9" w:rsidRDefault="003C61CD">
      <w:pPr>
        <w:pStyle w:val="Standard"/>
        <w:tabs>
          <w:tab w:val="left" w:pos="8498"/>
        </w:tabs>
      </w:pPr>
      <w:r>
        <w:rPr>
          <w:color w:val="FFFFFF"/>
          <w:sz w:val="28"/>
          <w:szCs w:val="28"/>
        </w:rPr>
        <w:t>но</w:t>
      </w:r>
    </w:p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3514B9" w:rsidRPr="003514B9" w:rsidRDefault="003514B9" w:rsidP="003514B9"/>
    <w:p w:rsidR="008F34C2" w:rsidRPr="003514B9" w:rsidRDefault="003C61CD" w:rsidP="003514B9">
      <w:pPr>
        <w:pStyle w:val="Standard"/>
        <w:pageBreakBefore/>
        <w:widowControl w:val="0"/>
        <w:ind w:left="5387"/>
        <w:jc w:val="center"/>
        <w:rPr>
          <w:sz w:val="28"/>
          <w:szCs w:val="28"/>
        </w:rPr>
      </w:pPr>
      <w:bookmarkStart w:id="0" w:name="Par32"/>
      <w:bookmarkStart w:id="1" w:name="Par26"/>
      <w:bookmarkEnd w:id="0"/>
      <w:bookmarkEnd w:id="1"/>
      <w:r w:rsidRPr="003514B9">
        <w:rPr>
          <w:sz w:val="28"/>
          <w:szCs w:val="28"/>
        </w:rPr>
        <w:lastRenderedPageBreak/>
        <w:t>Приложение</w:t>
      </w:r>
      <w:r w:rsidR="003514B9" w:rsidRPr="003514B9">
        <w:rPr>
          <w:sz w:val="28"/>
          <w:szCs w:val="28"/>
        </w:rPr>
        <w:t xml:space="preserve"> № 1 </w:t>
      </w:r>
      <w:r w:rsidRPr="003514B9">
        <w:rPr>
          <w:sz w:val="28"/>
          <w:szCs w:val="28"/>
        </w:rPr>
        <w:t>к постановлению</w:t>
      </w:r>
      <w:r w:rsidR="003514B9" w:rsidRPr="003514B9">
        <w:rPr>
          <w:sz w:val="28"/>
          <w:szCs w:val="28"/>
        </w:rPr>
        <w:t xml:space="preserve"> Администрации Горняцкого сельского поселения</w:t>
      </w:r>
    </w:p>
    <w:p w:rsidR="008F34C2" w:rsidRPr="003514B9" w:rsidRDefault="003514B9" w:rsidP="003514B9">
      <w:pPr>
        <w:pStyle w:val="Standard"/>
        <w:widowControl w:val="0"/>
        <w:ind w:left="5387"/>
        <w:jc w:val="center"/>
        <w:rPr>
          <w:sz w:val="28"/>
          <w:szCs w:val="28"/>
        </w:rPr>
      </w:pPr>
      <w:r w:rsidRPr="003514B9">
        <w:rPr>
          <w:sz w:val="28"/>
          <w:szCs w:val="28"/>
        </w:rPr>
        <w:t>от 27.11.2015 № 293</w:t>
      </w:r>
    </w:p>
    <w:p w:rsidR="008F34C2" w:rsidRDefault="008F34C2">
      <w:pPr>
        <w:pStyle w:val="Standard"/>
        <w:widowControl w:val="0"/>
        <w:jc w:val="center"/>
        <w:rPr>
          <w:b/>
          <w:bCs/>
          <w:sz w:val="28"/>
          <w:szCs w:val="28"/>
        </w:rPr>
      </w:pPr>
    </w:p>
    <w:p w:rsidR="008F34C2" w:rsidRDefault="003514B9">
      <w:pPr>
        <w:pStyle w:val="Standard"/>
        <w:widowControl w:val="0"/>
        <w:jc w:val="center"/>
      </w:pPr>
      <w:r>
        <w:rPr>
          <w:sz w:val="28"/>
          <w:szCs w:val="28"/>
        </w:rPr>
        <w:t>Общие положения</w:t>
      </w:r>
    </w:p>
    <w:p w:rsidR="008F34C2" w:rsidRDefault="008F34C2">
      <w:pPr>
        <w:pStyle w:val="Standard"/>
        <w:jc w:val="both"/>
        <w:rPr>
          <w:rFonts w:eastAsia="Calibri"/>
          <w:sz w:val="28"/>
          <w:szCs w:val="28"/>
          <w:lang w:eastAsia="en-US"/>
        </w:rPr>
      </w:pPr>
    </w:p>
    <w:p w:rsidR="008F34C2" w:rsidRDefault="003C61CD">
      <w:pPr>
        <w:pStyle w:val="Standard"/>
        <w:tabs>
          <w:tab w:val="left" w:pos="1260"/>
        </w:tabs>
        <w:spacing w:line="228" w:lineRule="auto"/>
        <w:ind w:firstLine="709"/>
        <w:jc w:val="both"/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Настоящий адм</w:t>
      </w:r>
      <w:r w:rsidR="003514B9">
        <w:rPr>
          <w:sz w:val="28"/>
          <w:szCs w:val="28"/>
        </w:rPr>
        <w:t>инистративный регламент (далее -</w:t>
      </w:r>
      <w:r>
        <w:rPr>
          <w:sz w:val="28"/>
          <w:szCs w:val="28"/>
        </w:rPr>
        <w:t xml:space="preserve"> Административный регламент) определяет сроки и последовательность действий </w:t>
      </w:r>
      <w:r>
        <w:rPr>
          <w:sz w:val="28"/>
          <w:szCs w:val="28"/>
        </w:rPr>
        <w:t xml:space="preserve">(административных процедур) Администрации Горняцкого сельского поселения при предоставлении муниципальной услуги «Выдача разрешения на </w:t>
      </w:r>
      <w:r>
        <w:rPr>
          <w:sz w:val="28"/>
          <w:szCs w:val="28"/>
        </w:rPr>
        <w:t>использование земельного участка, находящегося в государственной или муниципальной собственности муниципального образования «Горняцкое сельское поселение» без предоставления земельного участка и установления сервитутов</w:t>
      </w:r>
      <w:r>
        <w:rPr>
          <w:rFonts w:eastAsia="Calibri"/>
          <w:sz w:val="28"/>
          <w:szCs w:val="28"/>
        </w:rPr>
        <w:t xml:space="preserve">» 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(далее - муниципальная услуга), а </w:t>
      </w:r>
      <w:r>
        <w:rPr>
          <w:sz w:val="28"/>
          <w:szCs w:val="28"/>
        </w:rPr>
        <w:t>также порядок взаимодействия между участниками в ходе оказания муниципальной услуги.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2. </w:t>
      </w:r>
      <w:r>
        <w:rPr>
          <w:rFonts w:eastAsia="Calibri"/>
          <w:bCs/>
          <w:sz w:val="28"/>
          <w:szCs w:val="28"/>
          <w:lang w:eastAsia="en-US"/>
        </w:rPr>
        <w:t xml:space="preserve">Размещение объектов </w:t>
      </w:r>
      <w:r>
        <w:rPr>
          <w:rFonts w:eastAsia="Calibri"/>
          <w:sz w:val="28"/>
          <w:szCs w:val="28"/>
          <w:lang w:eastAsia="en-US"/>
        </w:rPr>
        <w:t>без предоставления земельных участков и установления сервитутов на территории Ростовской области осуществляется на основании разрешения на использов</w:t>
      </w:r>
      <w:r>
        <w:rPr>
          <w:rFonts w:eastAsia="Calibri"/>
          <w:sz w:val="28"/>
          <w:szCs w:val="28"/>
          <w:lang w:eastAsia="en-US"/>
        </w:rPr>
        <w:t>ание земель или земельного участка для размещения объектов, виды которых определены постановлением Правительства Росс</w:t>
      </w:r>
      <w:r w:rsidR="001D4CEF">
        <w:rPr>
          <w:rFonts w:eastAsia="Calibri"/>
          <w:sz w:val="28"/>
          <w:szCs w:val="28"/>
          <w:lang w:eastAsia="en-US"/>
        </w:rPr>
        <w:t>ийской Федерации № 1300 (далее -</w:t>
      </w:r>
      <w:r>
        <w:rPr>
          <w:rFonts w:eastAsia="Calibri"/>
          <w:sz w:val="28"/>
          <w:szCs w:val="28"/>
          <w:lang w:eastAsia="en-US"/>
        </w:rPr>
        <w:t xml:space="preserve"> разрешение),  на землях и земельных участках, государственная собственность на которые не разграничена, и </w:t>
      </w:r>
      <w:r>
        <w:rPr>
          <w:rFonts w:eastAsia="Calibri"/>
          <w:sz w:val="28"/>
          <w:szCs w:val="28"/>
          <w:lang w:eastAsia="en-US"/>
        </w:rPr>
        <w:t>земельными участками, находящимися в муниципальной собственности, без предоставления земельных участков и установления сервитутов.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Оформление разрешения осуществляется без взимания платы.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 xml:space="preserve">3. Размещение объектов </w:t>
      </w:r>
      <w:r>
        <w:rPr>
          <w:rFonts w:eastAsia="Calibri"/>
          <w:sz w:val="28"/>
          <w:szCs w:val="28"/>
          <w:lang w:eastAsia="en-US"/>
        </w:rPr>
        <w:t>без предоставления земельных участков и устан</w:t>
      </w:r>
      <w:r>
        <w:rPr>
          <w:rFonts w:eastAsia="Calibri"/>
          <w:sz w:val="28"/>
          <w:szCs w:val="28"/>
          <w:lang w:eastAsia="en-US"/>
        </w:rPr>
        <w:t>овления сервитутов возможно в случае, если размещение такого объекта не противоречит документам территориального планирования и градостроительного зонирования Горняцкого сельского поселения, землеустроительной документации и не препятствует дальнейшему исп</w:t>
      </w:r>
      <w:r>
        <w:rPr>
          <w:rFonts w:eastAsia="Calibri"/>
          <w:sz w:val="28"/>
          <w:szCs w:val="28"/>
          <w:lang w:eastAsia="en-US"/>
        </w:rPr>
        <w:t>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4. В случае, если использование земель или земельных участков на основании разрешений привел</w:t>
      </w:r>
      <w:r>
        <w:rPr>
          <w:rFonts w:eastAsia="Calibri"/>
          <w:sz w:val="28"/>
          <w:szCs w:val="28"/>
          <w:lang w:eastAsia="en-US"/>
        </w:rPr>
        <w:t>о к порче либо уничтожению плодородного слоя почвы в границах таких земель или земельных участков, повреждению элементов благоустройства территории, а также при принятии решения о прекращении использования земель или земельного участка в случаях, указанных</w:t>
      </w:r>
      <w:r>
        <w:rPr>
          <w:rFonts w:eastAsia="Calibri"/>
          <w:sz w:val="28"/>
          <w:szCs w:val="28"/>
          <w:lang w:eastAsia="en-US"/>
        </w:rPr>
        <w:t xml:space="preserve"> в пункте 17 настоящего Порядка, лица, которые пользовались такими землями или земельными участками, обязаны: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выполнить необ</w:t>
      </w:r>
      <w:r>
        <w:rPr>
          <w:rFonts w:eastAsia="Calibri"/>
          <w:sz w:val="28"/>
          <w:szCs w:val="28"/>
          <w:lang w:eastAsia="en-US"/>
        </w:rPr>
        <w:t>ходимые работы по рекультивации таких земель или земельных участков;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восстановить элементы благоустройства территории.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 xml:space="preserve">5. Заявление о выдаче разрешения подается или направляется </w:t>
      </w:r>
      <w:r w:rsidR="001D4CEF">
        <w:rPr>
          <w:rFonts w:eastAsia="Calibri"/>
          <w:sz w:val="28"/>
          <w:szCs w:val="28"/>
          <w:lang w:eastAsia="en-US"/>
        </w:rPr>
        <w:t>физическим, или юридическим лицом (далее -</w:t>
      </w:r>
      <w:r>
        <w:rPr>
          <w:rFonts w:eastAsia="Calibri"/>
          <w:sz w:val="28"/>
          <w:szCs w:val="28"/>
          <w:lang w:eastAsia="en-US"/>
        </w:rPr>
        <w:t xml:space="preserve"> заявитель) либо представителем заяви</w:t>
      </w:r>
      <w:r w:rsidR="001D4CEF">
        <w:rPr>
          <w:rFonts w:eastAsia="Calibri"/>
          <w:sz w:val="28"/>
          <w:szCs w:val="28"/>
          <w:lang w:eastAsia="en-US"/>
        </w:rPr>
        <w:t xml:space="preserve">теля в </w:t>
      </w:r>
      <w:r>
        <w:rPr>
          <w:rFonts w:eastAsia="Calibri"/>
          <w:sz w:val="28"/>
          <w:szCs w:val="28"/>
          <w:lang w:eastAsia="en-US"/>
        </w:rPr>
        <w:t>многофункциональный центр предоставления государственных и муниципальных услуг.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6. </w:t>
      </w:r>
      <w:bookmarkStart w:id="2" w:name="Par0"/>
      <w:bookmarkEnd w:id="2"/>
      <w:r>
        <w:rPr>
          <w:rFonts w:eastAsia="Calibri"/>
          <w:sz w:val="28"/>
          <w:szCs w:val="28"/>
          <w:lang w:eastAsia="en-US"/>
        </w:rPr>
        <w:t>В заявлении указываются: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фамилия, имя и (при наличии) отчество, адрес регистрации по месту жительства либо пребывания заявителя и реквизиты документа, удостоверяю</w:t>
      </w:r>
      <w:r w:rsidR="001D4CEF">
        <w:rPr>
          <w:rFonts w:eastAsia="Calibri"/>
          <w:sz w:val="28"/>
          <w:szCs w:val="28"/>
          <w:lang w:eastAsia="en-US"/>
        </w:rPr>
        <w:t>щего его личность, -</w:t>
      </w:r>
      <w:r>
        <w:rPr>
          <w:rFonts w:eastAsia="Calibri"/>
          <w:sz w:val="28"/>
          <w:szCs w:val="28"/>
          <w:lang w:eastAsia="en-US"/>
        </w:rPr>
        <w:t xml:space="preserve"> в случае, если заявление подается физическим лицом;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фамилия, имя и (при наличии) отчество, адрес регистрации по месту жительства либо пребывания заявителя и реквизиты документа, удостоверяющего его личность, и данные документа, подтвер</w:t>
      </w:r>
      <w:r>
        <w:rPr>
          <w:rFonts w:eastAsia="Calibri"/>
          <w:sz w:val="28"/>
          <w:szCs w:val="28"/>
          <w:lang w:eastAsia="en-US"/>
        </w:rPr>
        <w:t>ждающего факт внесения сведений об индивидуальном предпринимателе в Единый государственный реестр ин</w:t>
      </w:r>
      <w:r w:rsidR="001D4CEF">
        <w:rPr>
          <w:rFonts w:eastAsia="Calibri"/>
          <w:sz w:val="28"/>
          <w:szCs w:val="28"/>
          <w:lang w:eastAsia="en-US"/>
        </w:rPr>
        <w:t>дивидуальных предпринимателей, -</w:t>
      </w:r>
      <w:r>
        <w:rPr>
          <w:rFonts w:eastAsia="Calibri"/>
          <w:sz w:val="28"/>
          <w:szCs w:val="28"/>
          <w:lang w:eastAsia="en-US"/>
        </w:rPr>
        <w:t xml:space="preserve"> в случае, если заявление подается индивидуальным предпринимателем;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наименование, место нахождения, организационно-правовая </w:t>
      </w:r>
      <w:r>
        <w:rPr>
          <w:rFonts w:eastAsia="Calibri"/>
          <w:sz w:val="28"/>
          <w:szCs w:val="28"/>
          <w:lang w:eastAsia="en-US"/>
        </w:rPr>
        <w:t>форма юридического лица и данные документа, подтверждающего факт внесения сведений о юридическом лице в Единый государс</w:t>
      </w:r>
      <w:r w:rsidR="001D4CEF">
        <w:rPr>
          <w:rFonts w:eastAsia="Calibri"/>
          <w:sz w:val="28"/>
          <w:szCs w:val="28"/>
          <w:lang w:eastAsia="en-US"/>
        </w:rPr>
        <w:t>твенный реестр юридических лиц -</w:t>
      </w:r>
      <w:r>
        <w:rPr>
          <w:rFonts w:eastAsia="Calibri"/>
          <w:sz w:val="28"/>
          <w:szCs w:val="28"/>
          <w:lang w:eastAsia="en-US"/>
        </w:rPr>
        <w:t xml:space="preserve"> в случае, если заявление подается юридическим лицом;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идентификационный номер налогоплательщика;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фамилия,</w:t>
      </w:r>
      <w:r>
        <w:rPr>
          <w:rFonts w:eastAsia="Calibri"/>
          <w:sz w:val="28"/>
          <w:szCs w:val="28"/>
          <w:lang w:eastAsia="en-US"/>
        </w:rPr>
        <w:t xml:space="preserve"> имя и (при наличии) отчество представителя заявителя и реквизиты документа, п</w:t>
      </w:r>
      <w:r w:rsidR="001D4CEF">
        <w:rPr>
          <w:rFonts w:eastAsia="Calibri"/>
          <w:sz w:val="28"/>
          <w:szCs w:val="28"/>
          <w:lang w:eastAsia="en-US"/>
        </w:rPr>
        <w:t>одтверждающего его полномочия, -</w:t>
      </w:r>
      <w:r>
        <w:rPr>
          <w:rFonts w:eastAsia="Calibri"/>
          <w:sz w:val="28"/>
          <w:szCs w:val="28"/>
          <w:lang w:eastAsia="en-US"/>
        </w:rPr>
        <w:t xml:space="preserve"> в случае, если заявление подается представителем заявителя;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почтовый адрес, адрес электронной почты, номер телефона для связи с заявителем или пр</w:t>
      </w:r>
      <w:r>
        <w:rPr>
          <w:rFonts w:eastAsia="Calibri"/>
          <w:sz w:val="28"/>
          <w:szCs w:val="28"/>
          <w:lang w:eastAsia="en-US"/>
        </w:rPr>
        <w:t>едставителем заявителя;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наименование планируемого к размещению объекта, вид которого определен постановлением Правительства Российской Федерации № 1300;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адресные ориентиры земель или земельного участка;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предполагаемый срок использования земель или земельно</w:t>
      </w:r>
      <w:r>
        <w:rPr>
          <w:rFonts w:eastAsia="Calibri"/>
          <w:sz w:val="28"/>
          <w:szCs w:val="28"/>
          <w:lang w:eastAsia="en-US"/>
        </w:rPr>
        <w:t>го участка;</w:t>
      </w:r>
    </w:p>
    <w:p w:rsidR="008F34C2" w:rsidRDefault="003C61CD">
      <w:pPr>
        <w:pStyle w:val="Standard"/>
        <w:widowControl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кадастровый номер земельного участка, в отношен</w:t>
      </w:r>
      <w:r w:rsidR="001D4CEF">
        <w:rPr>
          <w:rFonts w:eastAsia="Calibri"/>
          <w:sz w:val="28"/>
          <w:szCs w:val="28"/>
          <w:lang w:eastAsia="en-US"/>
        </w:rPr>
        <w:t>ии которого выдается разрешение</w:t>
      </w:r>
      <w:r>
        <w:rPr>
          <w:rFonts w:eastAsia="Calibri"/>
          <w:sz w:val="28"/>
          <w:szCs w:val="28"/>
          <w:lang w:eastAsia="en-US"/>
        </w:rPr>
        <w:t xml:space="preserve"> (при его наличии);</w:t>
      </w:r>
    </w:p>
    <w:p w:rsidR="008F34C2" w:rsidRDefault="003C61CD">
      <w:pPr>
        <w:pStyle w:val="Standard"/>
        <w:widowControl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информация о технических условиях и договоре о подключении (технологическом присоединении) к сетям инженерно-технического обеспечения (к </w:t>
      </w:r>
      <w:r>
        <w:rPr>
          <w:rFonts w:eastAsia="Calibri"/>
          <w:sz w:val="28"/>
          <w:szCs w:val="28"/>
          <w:lang w:eastAsia="en-US"/>
        </w:rPr>
        <w:t>электрическим сетям) (при ее наличии).</w:t>
      </w:r>
    </w:p>
    <w:p w:rsidR="008F34C2" w:rsidRDefault="003C61CD">
      <w:pPr>
        <w:pStyle w:val="Standard"/>
        <w:ind w:firstLine="709"/>
        <w:jc w:val="both"/>
      </w:pPr>
      <w:bookmarkStart w:id="3" w:name="Par8"/>
      <w:bookmarkEnd w:id="3"/>
      <w:r>
        <w:rPr>
          <w:rFonts w:eastAsia="Calibri"/>
          <w:sz w:val="28"/>
          <w:szCs w:val="28"/>
          <w:lang w:eastAsia="en-US"/>
        </w:rPr>
        <w:t>7. К заявлению прилагаются: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копии документов, удостоверяющих личность заявителя и (или) представителя заявителя, и документа, подтверждающего полно</w:t>
      </w:r>
      <w:r w:rsidR="001D4CEF">
        <w:rPr>
          <w:rFonts w:eastAsia="Calibri"/>
          <w:sz w:val="28"/>
          <w:szCs w:val="28"/>
          <w:lang w:eastAsia="en-US"/>
        </w:rPr>
        <w:t>мочия представителя заявителя, -</w:t>
      </w:r>
      <w:r>
        <w:rPr>
          <w:rFonts w:eastAsia="Calibri"/>
          <w:sz w:val="28"/>
          <w:szCs w:val="28"/>
          <w:lang w:eastAsia="en-US"/>
        </w:rPr>
        <w:t xml:space="preserve"> в случае, если заявление подается пре</w:t>
      </w:r>
      <w:r>
        <w:rPr>
          <w:rFonts w:eastAsia="Calibri"/>
          <w:sz w:val="28"/>
          <w:szCs w:val="28"/>
          <w:lang w:eastAsia="en-US"/>
        </w:rPr>
        <w:t>дставителем заявителя;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схема </w:t>
      </w:r>
      <w:r w:rsidR="001D4CEF">
        <w:rPr>
          <w:rFonts w:eastAsia="Calibri"/>
          <w:sz w:val="28"/>
          <w:szCs w:val="28"/>
          <w:lang w:eastAsia="en-US"/>
        </w:rPr>
        <w:t>границ,</w:t>
      </w:r>
      <w:r>
        <w:rPr>
          <w:rFonts w:eastAsia="Calibri"/>
          <w:sz w:val="28"/>
          <w:szCs w:val="28"/>
          <w:lang w:eastAsia="en-US"/>
        </w:rPr>
        <w:t xml:space="preserve"> предполагаемых к использованию в целях размещения объектов земель или земельного участка на кадас</w:t>
      </w:r>
      <w:r w:rsidR="001D4CEF">
        <w:rPr>
          <w:rFonts w:eastAsia="Calibri"/>
          <w:sz w:val="28"/>
          <w:szCs w:val="28"/>
          <w:lang w:eastAsia="en-US"/>
        </w:rPr>
        <w:t>тровом плане территории (далее -</w:t>
      </w:r>
      <w:r>
        <w:rPr>
          <w:rFonts w:eastAsia="Calibri"/>
          <w:sz w:val="28"/>
          <w:szCs w:val="28"/>
          <w:lang w:eastAsia="en-US"/>
        </w:rPr>
        <w:t xml:space="preserve"> схема) с указанием координат характерных точек границ территории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(с использованием систем</w:t>
      </w:r>
      <w:r>
        <w:rPr>
          <w:rFonts w:eastAsia="Calibri"/>
          <w:sz w:val="28"/>
          <w:szCs w:val="28"/>
          <w:lang w:eastAsia="en-US"/>
        </w:rPr>
        <w:t>ы координат, применяемой при ведении государст</w:t>
      </w:r>
      <w:r w:rsidR="001D4CEF">
        <w:rPr>
          <w:rFonts w:eastAsia="Calibri"/>
          <w:sz w:val="28"/>
          <w:szCs w:val="28"/>
          <w:lang w:eastAsia="en-US"/>
        </w:rPr>
        <w:t>венного кадастра недвижимости) -</w:t>
      </w:r>
      <w:r>
        <w:rPr>
          <w:rFonts w:eastAsia="Calibri"/>
          <w:sz w:val="28"/>
          <w:szCs w:val="28"/>
          <w:lang w:eastAsia="en-US"/>
        </w:rPr>
        <w:t xml:space="preserve"> в случае отсутствия сведений о данном участке в государственном кадастре недвижимости;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документы, обосновывающие необходимость размещения объектов для использования земель или з</w:t>
      </w:r>
      <w:r>
        <w:rPr>
          <w:rFonts w:eastAsia="Calibri"/>
          <w:sz w:val="28"/>
          <w:szCs w:val="28"/>
          <w:lang w:eastAsia="en-US"/>
        </w:rPr>
        <w:t>емельного участка (проектный план трассы и (или) схема планировочной организации земельного участка с обозначением вспомогательных сооружений, оборудования, выполненные на топографической карте с учетом информации о существующих подземных коммуникациях, со</w:t>
      </w:r>
      <w:r>
        <w:rPr>
          <w:rFonts w:eastAsia="Calibri"/>
          <w:sz w:val="28"/>
          <w:szCs w:val="28"/>
          <w:lang w:eastAsia="en-US"/>
        </w:rPr>
        <w:t xml:space="preserve">оружениях и о возможности проведения работ в </w:t>
      </w:r>
      <w:r w:rsidR="001D4CEF">
        <w:rPr>
          <w:rFonts w:eastAsia="Calibri"/>
          <w:sz w:val="28"/>
          <w:szCs w:val="28"/>
          <w:lang w:eastAsia="en-US"/>
        </w:rPr>
        <w:t>технических и охранных зонах), -</w:t>
      </w:r>
      <w:r>
        <w:rPr>
          <w:rFonts w:eastAsia="Calibri"/>
          <w:sz w:val="28"/>
          <w:szCs w:val="28"/>
          <w:lang w:eastAsia="en-US"/>
        </w:rPr>
        <w:t xml:space="preserve"> в случае, если планируется размещение объектов, указанных </w:t>
      </w:r>
      <w:r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в пунктах 1,2,3,5,6,7,11,12 Перечня видов объектов, размещение которых может осуществляться на землях или земельных уча</w:t>
      </w:r>
      <w:r>
        <w:rPr>
          <w:rFonts w:eastAsia="Calibri"/>
          <w:sz w:val="28"/>
          <w:szCs w:val="28"/>
          <w:lang w:eastAsia="en-US"/>
        </w:rPr>
        <w:t>стках, находящихся в государственной или муниципальной собственности, утвержденного постановлением Правительства Российской Федерации от 03.12.2014 № 1300.</w:t>
      </w:r>
    </w:p>
    <w:p w:rsidR="008F34C2" w:rsidRDefault="003C61CD">
      <w:pPr>
        <w:pStyle w:val="Standard"/>
        <w:ind w:firstLine="709"/>
        <w:jc w:val="both"/>
      </w:pPr>
      <w:bookmarkStart w:id="4" w:name="Par11"/>
      <w:bookmarkEnd w:id="4"/>
      <w:r>
        <w:rPr>
          <w:rFonts w:eastAsia="Calibri"/>
          <w:sz w:val="28"/>
          <w:szCs w:val="28"/>
          <w:lang w:eastAsia="en-US"/>
        </w:rPr>
        <w:t>8. Уполномоченный орган по распоряжению земельными участками в порядке межведомственного информацион</w:t>
      </w:r>
      <w:r>
        <w:rPr>
          <w:rFonts w:eastAsia="Calibri"/>
          <w:sz w:val="28"/>
          <w:szCs w:val="28"/>
          <w:lang w:eastAsia="en-US"/>
        </w:rPr>
        <w:t>ного взаимодействия в течение 3 дней с даты регистрации заявления запрашивает следующие документы и (или) информацию: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кадастровую выписку о земельном участке или кадастро</w:t>
      </w:r>
      <w:r w:rsidR="001D4CEF">
        <w:rPr>
          <w:rFonts w:eastAsia="Calibri"/>
          <w:sz w:val="28"/>
          <w:szCs w:val="28"/>
          <w:lang w:eastAsia="en-US"/>
        </w:rPr>
        <w:t>вый паспорт земельного участка -</w:t>
      </w:r>
      <w:r>
        <w:rPr>
          <w:rFonts w:eastAsia="Calibri"/>
          <w:sz w:val="28"/>
          <w:szCs w:val="28"/>
          <w:lang w:eastAsia="en-US"/>
        </w:rPr>
        <w:t xml:space="preserve"> в случае, если для размещения объекта планируется исп</w:t>
      </w:r>
      <w:r>
        <w:rPr>
          <w:rFonts w:eastAsia="Calibri"/>
          <w:sz w:val="28"/>
          <w:szCs w:val="28"/>
          <w:lang w:eastAsia="en-US"/>
        </w:rPr>
        <w:t>ользование ранее сформированного земельного участка;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выписку из Единого государственного реестра прав на недвижимое имущество и сделок с ним о зарегистрированных правах на земельный участок;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выписку из Единого государственного реестра юридических лиц в отн</w:t>
      </w:r>
      <w:r w:rsidR="001D4CEF">
        <w:rPr>
          <w:rFonts w:eastAsia="Calibri"/>
          <w:sz w:val="28"/>
          <w:szCs w:val="28"/>
          <w:lang w:eastAsia="en-US"/>
        </w:rPr>
        <w:t>ошении заявителя -</w:t>
      </w:r>
      <w:r>
        <w:rPr>
          <w:rFonts w:eastAsia="Calibri"/>
          <w:sz w:val="28"/>
          <w:szCs w:val="28"/>
          <w:lang w:eastAsia="en-US"/>
        </w:rPr>
        <w:t xml:space="preserve"> юридического лица;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выписку из Единого государственного реестра индивидуальных предприн</w:t>
      </w:r>
      <w:r w:rsidR="001D4CEF">
        <w:rPr>
          <w:rFonts w:eastAsia="Calibri"/>
          <w:sz w:val="28"/>
          <w:szCs w:val="28"/>
          <w:lang w:eastAsia="en-US"/>
        </w:rPr>
        <w:t>имателей в отношении заявителя -</w:t>
      </w:r>
      <w:r>
        <w:rPr>
          <w:rFonts w:eastAsia="Calibri"/>
          <w:sz w:val="28"/>
          <w:szCs w:val="28"/>
          <w:lang w:eastAsia="en-US"/>
        </w:rPr>
        <w:t xml:space="preserve"> индивидуального предпринимателя;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информацию о лицензии, удостоверяющей право пользования недрами, если предполагается </w:t>
      </w:r>
      <w:r>
        <w:rPr>
          <w:rFonts w:eastAsia="Calibri"/>
          <w:sz w:val="28"/>
          <w:szCs w:val="28"/>
          <w:lang w:eastAsia="en-US"/>
        </w:rPr>
        <w:t>размещение объекта, предназначенного для обеспечения пользования недрами.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9. Указанные в пункте 8 настоящего Порядка документы могут быть самостоятельно представлены заявителем (представителем заявителя).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10. Разрешение должно содержать: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кадастровый номер </w:t>
      </w:r>
      <w:r>
        <w:rPr>
          <w:rFonts w:eastAsia="Calibri"/>
          <w:sz w:val="28"/>
          <w:szCs w:val="28"/>
          <w:lang w:eastAsia="en-US"/>
        </w:rPr>
        <w:t>земельного участка, в отношении которого выдается разрешение, или координаты характерных точек границ территории в случае, если планируется использование земель;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наименование планируемого к размещению объекта, вид которого определен постановлением Правител</w:t>
      </w:r>
      <w:r>
        <w:rPr>
          <w:rFonts w:eastAsia="Calibri"/>
          <w:sz w:val="28"/>
          <w:szCs w:val="28"/>
          <w:lang w:eastAsia="en-US"/>
        </w:rPr>
        <w:t>ьства Российской Федерации № 1300;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фамилию, имя, отчество гражданина или наименование организации, которым выдано разрешение;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срок использования земель или земельного участка;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указание на возможность досрочного прекращения действия разрешения со дня предос</w:t>
      </w:r>
      <w:r>
        <w:rPr>
          <w:rFonts w:eastAsia="Calibri"/>
          <w:sz w:val="28"/>
          <w:szCs w:val="28"/>
          <w:lang w:eastAsia="en-US"/>
        </w:rPr>
        <w:t>тавления земельного участка согласно абзацам пятому, шестому пункта 17 настоящего Порядка;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указание на обязанность лиц, получивших разрешение, выполнения следующих условий: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выполнение пункта 4 настоящего Порядка;</w:t>
      </w:r>
      <w:bookmarkStart w:id="5" w:name="Par21"/>
      <w:bookmarkEnd w:id="5"/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представление в отраслевой (функциональный)</w:t>
      </w:r>
      <w:r>
        <w:rPr>
          <w:rFonts w:eastAsia="Calibri"/>
          <w:sz w:val="28"/>
          <w:szCs w:val="28"/>
          <w:lang w:eastAsia="en-US"/>
        </w:rPr>
        <w:t xml:space="preserve"> орган местной администрации городского округа, поселения в сфере архитектуры и </w:t>
      </w:r>
      <w:r>
        <w:rPr>
          <w:rFonts w:eastAsia="Calibri"/>
          <w:sz w:val="28"/>
          <w:szCs w:val="28"/>
          <w:lang w:eastAsia="en-US"/>
        </w:rPr>
        <w:lastRenderedPageBreak/>
        <w:t xml:space="preserve">градостроительства  по месту размещения объекта в течение 10 рабочих дней после  размещения объекта безвозмездно </w:t>
      </w:r>
      <w:r>
        <w:rPr>
          <w:rFonts w:eastAsia="Calibri"/>
          <w:sz w:val="28"/>
          <w:szCs w:val="28"/>
        </w:rPr>
        <w:t>контрольно-геодезической съемки и исполнительной документации о</w:t>
      </w:r>
      <w:r>
        <w:rPr>
          <w:rFonts w:eastAsia="Calibri"/>
          <w:sz w:val="28"/>
          <w:szCs w:val="28"/>
        </w:rPr>
        <w:t xml:space="preserve"> созданном объекте, предусмотренных Градостроительным кодексом Российской Федерации </w:t>
      </w:r>
      <w:r>
        <w:rPr>
          <w:rFonts w:eastAsia="Calibri"/>
          <w:sz w:val="28"/>
          <w:szCs w:val="28"/>
          <w:lang w:eastAsia="en-US"/>
        </w:rPr>
        <w:t>для размещения в информационной системе обеспечения градост</w:t>
      </w:r>
      <w:r w:rsidR="001D4CEF">
        <w:rPr>
          <w:rFonts w:eastAsia="Calibri"/>
          <w:sz w:val="28"/>
          <w:szCs w:val="28"/>
          <w:lang w:eastAsia="en-US"/>
        </w:rPr>
        <w:t>роительной деятельности (далее -</w:t>
      </w:r>
      <w:r>
        <w:rPr>
          <w:rFonts w:eastAsia="Calibri"/>
          <w:sz w:val="28"/>
          <w:szCs w:val="28"/>
          <w:lang w:eastAsia="en-US"/>
        </w:rPr>
        <w:t xml:space="preserve"> ИСОГД)</w:t>
      </w:r>
      <w:r>
        <w:rPr>
          <w:rFonts w:eastAsia="Calibri"/>
          <w:sz w:val="28"/>
          <w:szCs w:val="28"/>
        </w:rPr>
        <w:t xml:space="preserve"> в виде схемы, отображающей расположение объектов в границах земель или зе</w:t>
      </w:r>
      <w:r>
        <w:rPr>
          <w:rFonts w:eastAsia="Calibri"/>
          <w:sz w:val="28"/>
          <w:szCs w:val="28"/>
        </w:rPr>
        <w:t>мельного участка.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11. Решение о выдаче или об отказе в выдаче разрешения принимается уполномоченным органом по распоряжению земельными участками в течение 25 рабочих дней со дня регистрации заявления.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12. Принятие решения о выдаче разрешения или об отказе </w:t>
      </w:r>
      <w:r>
        <w:rPr>
          <w:rFonts w:eastAsia="Calibri"/>
          <w:sz w:val="28"/>
          <w:szCs w:val="28"/>
          <w:lang w:eastAsia="en-US"/>
        </w:rPr>
        <w:t xml:space="preserve">в выдаче разрешения уполномоченный орган по распоряжению земельными участками осуществляет на основании заключения о возможности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размещения объектов </w:t>
      </w:r>
      <w:r>
        <w:rPr>
          <w:rFonts w:eastAsia="Calibri"/>
          <w:sz w:val="28"/>
          <w:szCs w:val="28"/>
          <w:lang w:eastAsia="en-US"/>
        </w:rPr>
        <w:t>без предоставления земельных участков и установления сервитутов: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министерства строительства Ростовской обла</w:t>
      </w:r>
      <w:r w:rsidR="001D4CEF">
        <w:rPr>
          <w:rFonts w:eastAsia="Calibri"/>
          <w:sz w:val="28"/>
          <w:szCs w:val="28"/>
          <w:lang w:eastAsia="en-US"/>
        </w:rPr>
        <w:t>сти -</w:t>
      </w:r>
      <w:r>
        <w:rPr>
          <w:rFonts w:eastAsia="Calibri"/>
          <w:sz w:val="28"/>
          <w:szCs w:val="28"/>
          <w:lang w:eastAsia="en-US"/>
        </w:rPr>
        <w:t xml:space="preserve"> в отношении земельных участков, находящихся в государственной собственности Ростовской области;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уполномоченного органа местного самоуправления городского округа, поселения в сфере </w:t>
      </w:r>
      <w:r w:rsidR="001D4CEF">
        <w:rPr>
          <w:rFonts w:eastAsia="Calibri"/>
          <w:sz w:val="28"/>
          <w:szCs w:val="28"/>
          <w:lang w:eastAsia="en-US"/>
        </w:rPr>
        <w:t>градостроительной деятельности -</w:t>
      </w:r>
      <w:r>
        <w:rPr>
          <w:rFonts w:eastAsia="Calibri"/>
          <w:sz w:val="28"/>
          <w:szCs w:val="28"/>
          <w:lang w:eastAsia="en-US"/>
        </w:rPr>
        <w:t xml:space="preserve"> в отношении земель или земельных учас</w:t>
      </w:r>
      <w:r>
        <w:rPr>
          <w:rFonts w:eastAsia="Calibri"/>
          <w:sz w:val="28"/>
          <w:szCs w:val="28"/>
          <w:lang w:eastAsia="en-US"/>
        </w:rPr>
        <w:t>тков, государственная собственность на которые не разграничена или находящихся в муниципальной собственности городского округа, поселения;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уполномоченного органа местного самоуправления муниципального района в сфере </w:t>
      </w:r>
      <w:r w:rsidR="001D4CEF">
        <w:rPr>
          <w:rFonts w:eastAsia="Calibri"/>
          <w:sz w:val="28"/>
          <w:szCs w:val="28"/>
          <w:lang w:eastAsia="en-US"/>
        </w:rPr>
        <w:t>градостроительной деятельности -</w:t>
      </w:r>
      <w:r>
        <w:rPr>
          <w:rFonts w:eastAsia="Calibri"/>
          <w:sz w:val="28"/>
          <w:szCs w:val="28"/>
          <w:lang w:eastAsia="en-US"/>
        </w:rPr>
        <w:t xml:space="preserve"> в отнош</w:t>
      </w:r>
      <w:r>
        <w:rPr>
          <w:rFonts w:eastAsia="Calibri"/>
          <w:sz w:val="28"/>
          <w:szCs w:val="28"/>
          <w:lang w:eastAsia="en-US"/>
        </w:rPr>
        <w:t>ении земель или земельных участков, находящихся в муниципальной собственности муниципального района.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Уполномоченный орган по распоряжению земельными участками в течение 5 дней со дня регистрации заявления направляет в соответствующий уполномоченный орган в</w:t>
      </w:r>
      <w:r>
        <w:rPr>
          <w:rFonts w:eastAsia="Calibri"/>
          <w:sz w:val="28"/>
          <w:szCs w:val="28"/>
          <w:lang w:eastAsia="en-US"/>
        </w:rPr>
        <w:t xml:space="preserve"> сфере градостроительной деятельности обращение о подготовке заключения о возможности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размещения объектов </w:t>
      </w:r>
      <w:r>
        <w:rPr>
          <w:rFonts w:eastAsia="Calibri"/>
          <w:sz w:val="28"/>
          <w:szCs w:val="28"/>
          <w:lang w:eastAsia="en-US"/>
        </w:rPr>
        <w:t xml:space="preserve">без предоставления земельных участков и установления сервитутов с приложением заявления и указанных в пунктах 6, </w:t>
      </w:r>
      <w:r>
        <w:rPr>
          <w:rFonts w:eastAsia="Calibri"/>
          <w:sz w:val="28"/>
          <w:szCs w:val="28"/>
          <w:lang w:eastAsia="en-US"/>
        </w:rPr>
        <w:t>7 настоящего Порядка документов, пред</w:t>
      </w:r>
      <w:r>
        <w:rPr>
          <w:rFonts w:eastAsia="Calibri"/>
          <w:sz w:val="28"/>
          <w:szCs w:val="28"/>
          <w:lang w:eastAsia="en-US"/>
        </w:rPr>
        <w:t>ставленных заявителем.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Уполномоченный орган в сфере градостроительной деятельности в течение 10 дней готовит заключение о возможности </w:t>
      </w:r>
      <w:r>
        <w:rPr>
          <w:rFonts w:eastAsia="Calibri"/>
          <w:bCs/>
          <w:sz w:val="28"/>
          <w:szCs w:val="28"/>
          <w:lang w:eastAsia="en-US"/>
        </w:rPr>
        <w:t xml:space="preserve">размещения объектов </w:t>
      </w:r>
      <w:r>
        <w:rPr>
          <w:rFonts w:eastAsia="Calibri"/>
          <w:sz w:val="28"/>
          <w:szCs w:val="28"/>
          <w:lang w:eastAsia="en-US"/>
        </w:rPr>
        <w:t xml:space="preserve">без предоставления земельных участков и установления сервитутов по форме согласно </w:t>
      </w:r>
      <w:r w:rsidR="001D4CEF">
        <w:rPr>
          <w:rFonts w:eastAsia="Calibri"/>
          <w:sz w:val="28"/>
          <w:szCs w:val="28"/>
          <w:lang w:eastAsia="en-US"/>
        </w:rPr>
        <w:t>приложению,</w:t>
      </w:r>
      <w:r>
        <w:rPr>
          <w:rFonts w:eastAsia="Calibri"/>
          <w:sz w:val="28"/>
          <w:szCs w:val="28"/>
          <w:lang w:eastAsia="en-US"/>
        </w:rPr>
        <w:t xml:space="preserve"> к настоящ</w:t>
      </w:r>
      <w:r>
        <w:rPr>
          <w:rFonts w:eastAsia="Calibri"/>
          <w:sz w:val="28"/>
          <w:szCs w:val="28"/>
          <w:lang w:eastAsia="en-US"/>
        </w:rPr>
        <w:t>ему Порядку и направляет его в уполномоченный орган по распоряжению земельными участками.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Уполномоченный орган по распоряжению земельными участками в течение 5 дней со дня поступления заключения принимает решение о выдаче либо об отказе в выдаче разрешения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13. Решение об отказе в выдаче разрешения принимается в случае, если: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заявление подано с нарушением требований, установленных пунктом 6 настоящего Порядка и (или) не предоставлены документы, указанные в пункте 7 настоящего Порядка;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 заявлении указаны н</w:t>
      </w:r>
      <w:r>
        <w:rPr>
          <w:rFonts w:eastAsia="Calibri"/>
          <w:sz w:val="28"/>
          <w:szCs w:val="28"/>
          <w:lang w:eastAsia="en-US"/>
        </w:rPr>
        <w:t>аименования объектов, виды которых не определены постановлением Правительства Российской Федерации № 1300;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lastRenderedPageBreak/>
        <w:t>земельный участок, в отношении которого испрашивается разрешение, предоставлен физическому или юридическому лицу;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размещение такого объекта препятств</w:t>
      </w:r>
      <w:r>
        <w:rPr>
          <w:rFonts w:eastAsia="Calibri"/>
          <w:sz w:val="28"/>
          <w:szCs w:val="28"/>
          <w:lang w:eastAsia="en-US"/>
        </w:rPr>
        <w:t>ует дальнейшему использованию земель или земельного участка в соответствии с установленным целевым назначением и видом разрешенного использования таких земель или земельного участка;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размещение такого объекта противоречит документам территориального планир</w:t>
      </w:r>
      <w:r>
        <w:rPr>
          <w:rFonts w:eastAsia="Calibri"/>
          <w:sz w:val="28"/>
          <w:szCs w:val="28"/>
          <w:lang w:eastAsia="en-US"/>
        </w:rPr>
        <w:t>ования, правилам землепользования и застройки, документации по планировке и межеванию территории, землеустроительной документации.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14. В решении об отказе в выдаче разрешения указываются основания отказа.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В случае, если заявление и (или) документы поданы с</w:t>
      </w:r>
      <w:r>
        <w:rPr>
          <w:rFonts w:eastAsia="Calibri"/>
          <w:sz w:val="28"/>
          <w:szCs w:val="28"/>
          <w:lang w:eastAsia="en-US"/>
        </w:rPr>
        <w:t xml:space="preserve"> нарушением требований, предусмотренных пунктами 6,</w:t>
      </w:r>
      <w:r w:rsidR="001D4C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7 настоящего Порядка, в решении об отказе в выдаче разрешения указывается, в чем состоит такое нарушение.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15. Уполномоченный орган по распоряжению земельными участками в течение 3 рабочих дней со дня приня</w:t>
      </w:r>
      <w:r>
        <w:rPr>
          <w:rFonts w:eastAsia="Calibri"/>
          <w:sz w:val="28"/>
          <w:szCs w:val="28"/>
          <w:lang w:eastAsia="en-US"/>
        </w:rPr>
        <w:t>тия решения о выдаче разрешения или об отказе в выдаче разрешения письменно уведомляет заявителя о принятии такого решения.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16. В течение 10 рабочих дней со дня выдачи разрешения уполномоченный орган по распоряжению земельными участками направляет копию ра</w:t>
      </w:r>
      <w:r>
        <w:rPr>
          <w:rFonts w:eastAsia="Calibri"/>
          <w:sz w:val="28"/>
          <w:szCs w:val="28"/>
          <w:lang w:eastAsia="en-US"/>
        </w:rPr>
        <w:t>зрешения с приложением схемы границ предполагаемых к использованию в целях размещения объектов земель или земельных участков на кадастровом плане территории с указанием координат характерных точек границ территории в федеральный орган исполнительной власти</w:t>
      </w:r>
      <w:r>
        <w:rPr>
          <w:rFonts w:eastAsia="Calibri"/>
          <w:sz w:val="28"/>
          <w:szCs w:val="28"/>
          <w:lang w:eastAsia="en-US"/>
        </w:rPr>
        <w:t xml:space="preserve">, уполномоченный на осуществление государственного земельного надзора, </w:t>
      </w:r>
      <w:r>
        <w:rPr>
          <w:rFonts w:eastAsia="Calibri"/>
          <w:sz w:val="28"/>
          <w:szCs w:val="28"/>
          <w:lang w:eastAsia="en-US"/>
        </w:rPr>
        <w:t>а также в орган местного самоуправления городского округа, поселения по месту размещения объекта для ведения ИСОГД.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17. Решение о прекращении использования земель или земельного участк</w:t>
      </w:r>
      <w:r>
        <w:rPr>
          <w:rFonts w:eastAsia="Calibri"/>
          <w:sz w:val="28"/>
          <w:szCs w:val="28"/>
          <w:lang w:eastAsia="en-US"/>
        </w:rPr>
        <w:t>а принимается уполномоченным органом по распоряжению земельными участками в случае:</w:t>
      </w:r>
    </w:p>
    <w:p w:rsidR="008F34C2" w:rsidRDefault="003C61CD">
      <w:pPr>
        <w:pStyle w:val="Standard"/>
        <w:widowControl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если лицом, которому выдано разрешение, подано обращение о прекращении пользования землей или земельным участком;</w:t>
      </w:r>
    </w:p>
    <w:p w:rsidR="008F34C2" w:rsidRDefault="003C61CD">
      <w:pPr>
        <w:pStyle w:val="Standard"/>
        <w:widowControl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истечения срока, на который выдано разрешение;</w:t>
      </w:r>
    </w:p>
    <w:p w:rsidR="008F34C2" w:rsidRDefault="003C61CD">
      <w:pPr>
        <w:pStyle w:val="Standard"/>
        <w:widowControl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если объект</w:t>
      </w:r>
      <w:r>
        <w:rPr>
          <w:rFonts w:eastAsia="Calibri"/>
          <w:sz w:val="28"/>
          <w:szCs w:val="28"/>
          <w:lang w:eastAsia="en-US"/>
        </w:rPr>
        <w:t>ы, в отношении которых выдано разрешение, не эксплуатируются, снесены или демонтированы;</w:t>
      </w:r>
    </w:p>
    <w:p w:rsidR="008F34C2" w:rsidRDefault="003C61CD">
      <w:pPr>
        <w:pStyle w:val="Standard"/>
        <w:widowControl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использования земель или</w:t>
      </w:r>
      <w:r w:rsidR="001D4C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земельного участка для целей, не предусмотренных разрешением;</w:t>
      </w:r>
    </w:p>
    <w:p w:rsidR="008F34C2" w:rsidRDefault="003C61CD">
      <w:pPr>
        <w:pStyle w:val="Standard"/>
        <w:widowControl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изъятия земельного участка для государственных или муниципальных нужд в соответст</w:t>
      </w:r>
      <w:r>
        <w:rPr>
          <w:rFonts w:eastAsia="Calibri"/>
          <w:sz w:val="28"/>
          <w:szCs w:val="28"/>
          <w:lang w:eastAsia="en-US"/>
        </w:rPr>
        <w:t>вии с правилами, предусмотренными Земельным кодексом Российской Федерации;</w:t>
      </w:r>
    </w:p>
    <w:p w:rsidR="008F34C2" w:rsidRDefault="003C61CD">
      <w:pPr>
        <w:pStyle w:val="Standard"/>
        <w:widowControl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предоставления земельного участка гражданину или юридическому лицу, за исключением случая, предусмотренного частью 4 статьи 39</w:t>
      </w:r>
      <w:r>
        <w:rPr>
          <w:rFonts w:eastAsia="Calibri"/>
          <w:sz w:val="28"/>
          <w:szCs w:val="28"/>
          <w:vertAlign w:val="superscript"/>
          <w:lang w:eastAsia="en-US"/>
        </w:rPr>
        <w:t>36</w:t>
      </w:r>
      <w:r>
        <w:rPr>
          <w:rFonts w:eastAsia="Calibri"/>
          <w:sz w:val="28"/>
          <w:szCs w:val="28"/>
          <w:lang w:eastAsia="en-US"/>
        </w:rPr>
        <w:t xml:space="preserve"> Земельного кодекса Российской Федерации.</w:t>
      </w:r>
    </w:p>
    <w:p w:rsidR="008F34C2" w:rsidRDefault="003C61CD">
      <w:pPr>
        <w:pStyle w:val="Standard"/>
        <w:widowControl w:val="0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18. При воз</w:t>
      </w:r>
      <w:r>
        <w:rPr>
          <w:rFonts w:eastAsia="Calibri"/>
          <w:sz w:val="28"/>
          <w:szCs w:val="28"/>
          <w:lang w:eastAsia="en-US"/>
        </w:rPr>
        <w:t xml:space="preserve">никновении случаев, указанных в абзацах втором, третьем, шестом, седьмом пункта 17 настоящего Порядка, уполномоченный орган по распоряжению земельными участками в течение 2 рабочих дней с момента возникновения таких случаев принимает решение о прекращении </w:t>
      </w:r>
      <w:r>
        <w:rPr>
          <w:rFonts w:eastAsia="Calibri"/>
          <w:sz w:val="28"/>
          <w:szCs w:val="28"/>
          <w:lang w:eastAsia="en-US"/>
        </w:rPr>
        <w:t xml:space="preserve">использования </w:t>
      </w:r>
      <w:r>
        <w:rPr>
          <w:rFonts w:eastAsia="Calibri"/>
          <w:sz w:val="28"/>
          <w:szCs w:val="28"/>
          <w:lang w:eastAsia="en-US"/>
        </w:rPr>
        <w:lastRenderedPageBreak/>
        <w:t>земель или земельного участка, о чем письменно извещает лицо, которому выдано разрешение в течение 3 рабочих дней с даты принятия такого решения.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19. При возникновении случаев, указанных в абзацах четвертом, пятом пункта 17 настоящего Порядка</w:t>
      </w:r>
      <w:r>
        <w:rPr>
          <w:rFonts w:eastAsia="Calibri"/>
          <w:sz w:val="28"/>
          <w:szCs w:val="28"/>
          <w:lang w:eastAsia="en-US"/>
        </w:rPr>
        <w:t>, уполномоченный орган по распоряжению земельными участками в течение 5 рабочих дней с даты, когда ему стало известно о возникновении таких случаев, письменно извещает лицо, которому выдано разрешение, об устранении причин, повлекших указанные нарушения,</w:t>
      </w:r>
      <w:r w:rsidR="001D4CE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 течение 10 рабочих дней.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 xml:space="preserve">В случае </w:t>
      </w:r>
      <w:r w:rsidR="001D4CEF">
        <w:rPr>
          <w:rFonts w:eastAsia="Calibri"/>
          <w:sz w:val="28"/>
          <w:szCs w:val="28"/>
          <w:lang w:eastAsia="en-US"/>
        </w:rPr>
        <w:t>не устранения</w:t>
      </w:r>
      <w:r>
        <w:rPr>
          <w:rFonts w:eastAsia="Calibri"/>
          <w:sz w:val="28"/>
          <w:szCs w:val="28"/>
          <w:lang w:eastAsia="en-US"/>
        </w:rPr>
        <w:t xml:space="preserve"> нарушений, указанных в извещении, уполномоченный орган по распоряжению земельными участками в течение 2 рабочих дней с момента истечения установленного настоящим пунктом срока принимает решение о прекращении </w:t>
      </w:r>
      <w:r>
        <w:rPr>
          <w:rFonts w:eastAsia="Calibri"/>
          <w:sz w:val="28"/>
          <w:szCs w:val="28"/>
          <w:lang w:eastAsia="en-US"/>
        </w:rPr>
        <w:t>использования земель или земельного участка.</w:t>
      </w:r>
    </w:p>
    <w:p w:rsidR="008F34C2" w:rsidRDefault="003C61CD">
      <w:pPr>
        <w:pStyle w:val="Standard"/>
        <w:ind w:firstLine="709"/>
        <w:jc w:val="both"/>
      </w:pPr>
      <w:r>
        <w:rPr>
          <w:rFonts w:eastAsia="Calibri"/>
          <w:sz w:val="28"/>
          <w:szCs w:val="28"/>
          <w:lang w:eastAsia="en-US"/>
        </w:rPr>
        <w:t>Уполномоченный орган по распоряжению земельными участками в течение 3 рабочих дней со дня принятия решения о прекращении использования земель или земельного участка письменно уведомляет лицо, которому выдано раз</w:t>
      </w:r>
      <w:r>
        <w:rPr>
          <w:rFonts w:eastAsia="Calibri"/>
          <w:sz w:val="28"/>
          <w:szCs w:val="28"/>
          <w:lang w:eastAsia="en-US"/>
        </w:rPr>
        <w:t>решение, о принятии такого решения.</w:t>
      </w:r>
    </w:p>
    <w:p w:rsidR="008F34C2" w:rsidRDefault="003C61CD">
      <w:pPr>
        <w:pStyle w:val="Standard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20. В случае </w:t>
      </w:r>
      <w:r w:rsidR="001D4CEF">
        <w:rPr>
          <w:rFonts w:eastAsia="Calibri"/>
          <w:sz w:val="28"/>
          <w:szCs w:val="28"/>
          <w:lang w:eastAsia="en-US"/>
        </w:rPr>
        <w:t>не устранения</w:t>
      </w:r>
      <w:r>
        <w:rPr>
          <w:rFonts w:eastAsia="Calibri"/>
          <w:sz w:val="28"/>
          <w:szCs w:val="28"/>
          <w:lang w:eastAsia="en-US"/>
        </w:rPr>
        <w:t xml:space="preserve"> нарушений, указанных в извещении, лица обязаны выполнить действия, указанные в пункте 4 настоящего Порядка, и возвратить земли или земельный участок, в отношении которого выдано разрешение, в со</w:t>
      </w:r>
      <w:r>
        <w:rPr>
          <w:rFonts w:eastAsia="Calibri"/>
          <w:sz w:val="28"/>
          <w:szCs w:val="28"/>
          <w:lang w:eastAsia="en-US"/>
        </w:rPr>
        <w:t>стоянии и качестве не хуже первоначального. Риски отнесения затрат и убытков, связанных с размещением объектов, виды которых определены постановлением Пра</w:t>
      </w:r>
      <w:r w:rsidR="001D4CEF">
        <w:rPr>
          <w:rFonts w:eastAsia="Calibri"/>
          <w:sz w:val="28"/>
          <w:szCs w:val="28"/>
          <w:lang w:eastAsia="en-US"/>
        </w:rPr>
        <w:t>вительства Российской Федерации</w:t>
      </w:r>
      <w:r>
        <w:rPr>
          <w:rFonts w:eastAsia="Calibri"/>
          <w:sz w:val="28"/>
          <w:szCs w:val="28"/>
          <w:lang w:eastAsia="en-US"/>
        </w:rPr>
        <w:t xml:space="preserve"> № 1300, лежат на указанных в настоящем пункте лицах со дня уведомлени</w:t>
      </w:r>
      <w:r>
        <w:rPr>
          <w:rFonts w:eastAsia="Calibri"/>
          <w:sz w:val="28"/>
          <w:szCs w:val="28"/>
          <w:lang w:eastAsia="en-US"/>
        </w:rPr>
        <w:t>я их о принятом решении о прекращении использования земель или земельного участка.</w:t>
      </w:r>
    </w:p>
    <w:p w:rsidR="001D4CEF" w:rsidRDefault="001D4CEF" w:rsidP="001D4CEF">
      <w:pPr>
        <w:pStyle w:val="Standard"/>
        <w:jc w:val="both"/>
        <w:rPr>
          <w:sz w:val="28"/>
          <w:szCs w:val="28"/>
        </w:rPr>
      </w:pPr>
    </w:p>
    <w:p w:rsidR="001D4CEF" w:rsidRDefault="001D4CEF" w:rsidP="001D4CEF">
      <w:pPr>
        <w:pStyle w:val="Standard"/>
        <w:jc w:val="both"/>
        <w:rPr>
          <w:sz w:val="28"/>
          <w:szCs w:val="28"/>
        </w:rPr>
      </w:pPr>
    </w:p>
    <w:p w:rsidR="001D4CEF" w:rsidRDefault="001D4CEF" w:rsidP="001D4CEF">
      <w:pPr>
        <w:pStyle w:val="Standard"/>
        <w:jc w:val="both"/>
        <w:rPr>
          <w:sz w:val="28"/>
          <w:szCs w:val="28"/>
        </w:rPr>
      </w:pPr>
    </w:p>
    <w:p w:rsidR="001D4CEF" w:rsidRPr="001D4CEF" w:rsidRDefault="001D4CEF" w:rsidP="001D4CEF">
      <w:pPr>
        <w:pStyle w:val="Standard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                                                         А.М. Ветохина</w:t>
      </w:r>
    </w:p>
    <w:p w:rsidR="008F34C2" w:rsidRDefault="008F34C2">
      <w:pPr>
        <w:pStyle w:val="Standard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D4CEF" w:rsidRDefault="001D4CEF">
      <w:pPr>
        <w:pStyle w:val="Standard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F34C2" w:rsidRDefault="008F34C2">
      <w:pPr>
        <w:pStyle w:val="Standard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F34C2" w:rsidRDefault="008F34C2">
      <w:pPr>
        <w:pStyle w:val="Standard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8F34C2" w:rsidRDefault="008F34C2">
      <w:pPr>
        <w:pStyle w:val="Standard"/>
        <w:widowControl w:val="0"/>
        <w:jc w:val="both"/>
      </w:pPr>
    </w:p>
    <w:p w:rsidR="008F34C2" w:rsidRDefault="008F34C2">
      <w:pPr>
        <w:pStyle w:val="Standard"/>
        <w:widowControl w:val="0"/>
        <w:jc w:val="right"/>
        <w:rPr>
          <w:sz w:val="28"/>
          <w:szCs w:val="28"/>
        </w:rPr>
      </w:pPr>
    </w:p>
    <w:p w:rsidR="003C61CD" w:rsidRPr="003514B9" w:rsidRDefault="003C61CD" w:rsidP="003C61CD">
      <w:pPr>
        <w:pStyle w:val="Standard"/>
        <w:pageBreakBefore/>
        <w:widowControl w:val="0"/>
        <w:ind w:left="5387"/>
        <w:jc w:val="center"/>
        <w:rPr>
          <w:sz w:val="28"/>
          <w:szCs w:val="28"/>
        </w:rPr>
      </w:pPr>
      <w:r w:rsidRPr="003514B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</w:t>
      </w:r>
      <w:r w:rsidRPr="003514B9">
        <w:rPr>
          <w:sz w:val="28"/>
          <w:szCs w:val="28"/>
        </w:rPr>
        <w:t xml:space="preserve"> к постановлению Администрации Горняцкого сельского поселения</w:t>
      </w:r>
    </w:p>
    <w:p w:rsidR="003C61CD" w:rsidRPr="003514B9" w:rsidRDefault="003C61CD" w:rsidP="003C61CD">
      <w:pPr>
        <w:pStyle w:val="Standard"/>
        <w:widowControl w:val="0"/>
        <w:ind w:left="5387"/>
        <w:jc w:val="center"/>
        <w:rPr>
          <w:sz w:val="28"/>
          <w:szCs w:val="28"/>
        </w:rPr>
      </w:pPr>
      <w:r w:rsidRPr="003514B9">
        <w:rPr>
          <w:sz w:val="28"/>
          <w:szCs w:val="28"/>
        </w:rPr>
        <w:t>от 27.11.2015 № 293</w:t>
      </w:r>
    </w:p>
    <w:p w:rsidR="008F34C2" w:rsidRDefault="008F34C2">
      <w:pPr>
        <w:pStyle w:val="Standard"/>
        <w:widowControl w:val="0"/>
        <w:ind w:left="5387"/>
        <w:jc w:val="center"/>
        <w:rPr>
          <w:sz w:val="28"/>
          <w:szCs w:val="28"/>
        </w:rPr>
      </w:pPr>
    </w:p>
    <w:p w:rsidR="008F34C2" w:rsidRDefault="003C61CD">
      <w:pPr>
        <w:pStyle w:val="Standard"/>
        <w:spacing w:line="310" w:lineRule="exact"/>
        <w:jc w:val="both"/>
      </w:pPr>
      <w:r>
        <w:rPr>
          <w:rFonts w:eastAsia="Calibri"/>
          <w:bCs/>
          <w:sz w:val="28"/>
          <w:szCs w:val="28"/>
          <w:lang w:eastAsia="en-US"/>
        </w:rPr>
        <w:t>Уполномоченный орган исполнительной</w:t>
      </w:r>
    </w:p>
    <w:p w:rsidR="008F34C2" w:rsidRDefault="003C61CD">
      <w:pPr>
        <w:pStyle w:val="Standard"/>
        <w:spacing w:line="310" w:lineRule="exact"/>
        <w:jc w:val="both"/>
      </w:pPr>
      <w:r>
        <w:rPr>
          <w:rFonts w:eastAsia="Calibri"/>
          <w:bCs/>
          <w:sz w:val="28"/>
          <w:szCs w:val="28"/>
          <w:lang w:eastAsia="en-US"/>
        </w:rPr>
        <w:t>власти Ростовской области (уполномоченный</w:t>
      </w:r>
    </w:p>
    <w:p w:rsidR="008F34C2" w:rsidRDefault="003C61CD">
      <w:pPr>
        <w:pStyle w:val="Standard"/>
        <w:spacing w:line="310" w:lineRule="exact"/>
        <w:jc w:val="both"/>
      </w:pPr>
      <w:r>
        <w:rPr>
          <w:rFonts w:eastAsia="Calibri"/>
          <w:bCs/>
          <w:sz w:val="28"/>
          <w:szCs w:val="28"/>
          <w:lang w:eastAsia="en-US"/>
        </w:rPr>
        <w:t xml:space="preserve">орган местного самоуправления </w:t>
      </w:r>
      <w:r>
        <w:rPr>
          <w:rFonts w:eastAsia="Calibri"/>
          <w:bCs/>
          <w:sz w:val="28"/>
          <w:szCs w:val="28"/>
          <w:lang w:eastAsia="en-US"/>
        </w:rPr>
        <w:t>городского округа,</w:t>
      </w:r>
    </w:p>
    <w:p w:rsidR="008F34C2" w:rsidRDefault="003C61CD">
      <w:pPr>
        <w:pStyle w:val="Standard"/>
        <w:spacing w:line="310" w:lineRule="exact"/>
        <w:jc w:val="both"/>
      </w:pPr>
      <w:r>
        <w:rPr>
          <w:rFonts w:eastAsia="Calibri"/>
          <w:bCs/>
          <w:sz w:val="28"/>
          <w:szCs w:val="28"/>
          <w:lang w:eastAsia="en-US"/>
        </w:rPr>
        <w:t>поселения, муниципального района)</w:t>
      </w:r>
    </w:p>
    <w:p w:rsidR="008F34C2" w:rsidRDefault="003C61CD">
      <w:pPr>
        <w:pStyle w:val="Standard"/>
        <w:spacing w:line="310" w:lineRule="exact"/>
        <w:jc w:val="both"/>
      </w:pPr>
      <w:r>
        <w:rPr>
          <w:rFonts w:eastAsia="Calibri"/>
          <w:bCs/>
          <w:sz w:val="28"/>
          <w:szCs w:val="28"/>
          <w:lang w:eastAsia="en-US"/>
        </w:rPr>
        <w:t>в сфере градостроительной деятельности</w:t>
      </w:r>
    </w:p>
    <w:p w:rsidR="008F34C2" w:rsidRDefault="008F34C2">
      <w:pPr>
        <w:pStyle w:val="Standard"/>
        <w:spacing w:line="310" w:lineRule="exact"/>
        <w:jc w:val="both"/>
        <w:rPr>
          <w:rFonts w:eastAsia="Calibri"/>
          <w:bCs/>
          <w:sz w:val="28"/>
          <w:szCs w:val="28"/>
          <w:lang w:eastAsia="en-US"/>
        </w:rPr>
      </w:pPr>
    </w:p>
    <w:p w:rsidR="008F34C2" w:rsidRDefault="003C61CD">
      <w:pPr>
        <w:pStyle w:val="Standard"/>
        <w:ind w:left="5387" w:hanging="425"/>
        <w:jc w:val="center"/>
      </w:pPr>
      <w:r>
        <w:rPr>
          <w:sz w:val="28"/>
          <w:szCs w:val="28"/>
        </w:rPr>
        <w:t>УТВЕРЖДАЮ</w:t>
      </w:r>
    </w:p>
    <w:p w:rsidR="008F34C2" w:rsidRDefault="008F34C2">
      <w:pPr>
        <w:pStyle w:val="Standard"/>
        <w:ind w:left="5387" w:hanging="425"/>
        <w:jc w:val="center"/>
        <w:rPr>
          <w:sz w:val="28"/>
          <w:szCs w:val="28"/>
        </w:rPr>
      </w:pPr>
    </w:p>
    <w:p w:rsidR="008F34C2" w:rsidRDefault="003C61CD">
      <w:pPr>
        <w:pStyle w:val="Standard"/>
        <w:ind w:left="5387" w:hanging="425"/>
        <w:jc w:val="center"/>
      </w:pPr>
      <w:r>
        <w:rPr>
          <w:rFonts w:eastAsia="Calibri"/>
          <w:sz w:val="28"/>
          <w:szCs w:val="28"/>
          <w:lang w:eastAsia="en-US"/>
        </w:rPr>
        <w:t>Заместитель руководителя у</w:t>
      </w:r>
      <w:r>
        <w:rPr>
          <w:rFonts w:eastAsia="Calibri"/>
          <w:bCs/>
          <w:sz w:val="28"/>
          <w:szCs w:val="28"/>
          <w:lang w:eastAsia="en-US"/>
        </w:rPr>
        <w:t>полномоченного органа исполнительной власти Ростовской области</w:t>
      </w:r>
      <w:r w:rsidR="001D4CE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(руководитель уполномоченного органа</w:t>
      </w:r>
      <w:r w:rsidR="001D4CE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местного самоуправления </w:t>
      </w:r>
      <w:r>
        <w:rPr>
          <w:rFonts w:eastAsia="Calibri"/>
          <w:bCs/>
          <w:sz w:val="28"/>
          <w:szCs w:val="28"/>
          <w:lang w:eastAsia="en-US"/>
        </w:rPr>
        <w:t>городского округа,</w:t>
      </w:r>
      <w:r w:rsidR="001D4CE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поселения, муниципального района)</w:t>
      </w:r>
      <w:r w:rsidR="001D4CEF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в сфере градостроительной деятельности</w:t>
      </w:r>
    </w:p>
    <w:p w:rsidR="008F34C2" w:rsidRDefault="003C61CD">
      <w:pPr>
        <w:pStyle w:val="Standard"/>
        <w:ind w:left="5387"/>
        <w:jc w:val="center"/>
      </w:pPr>
      <w:r>
        <w:rPr>
          <w:sz w:val="28"/>
          <w:szCs w:val="28"/>
        </w:rPr>
        <w:t>_____________________ Ф.И.О.</w:t>
      </w:r>
    </w:p>
    <w:p w:rsidR="008F34C2" w:rsidRDefault="003C61CD">
      <w:pPr>
        <w:pStyle w:val="Standard"/>
        <w:ind w:left="5387"/>
        <w:jc w:val="center"/>
      </w:pPr>
      <w:r>
        <w:rPr>
          <w:sz w:val="24"/>
          <w:szCs w:val="24"/>
        </w:rPr>
        <w:t>(подпись)</w:t>
      </w:r>
    </w:p>
    <w:p w:rsidR="008F34C2" w:rsidRDefault="003C61CD">
      <w:pPr>
        <w:pStyle w:val="Standard"/>
        <w:ind w:left="5387"/>
        <w:jc w:val="right"/>
      </w:pPr>
      <w:r>
        <w:rPr>
          <w:sz w:val="28"/>
          <w:szCs w:val="28"/>
        </w:rPr>
        <w:t>Дата</w:t>
      </w:r>
    </w:p>
    <w:p w:rsidR="008F34C2" w:rsidRDefault="008F34C2">
      <w:pPr>
        <w:pStyle w:val="Standard"/>
        <w:jc w:val="center"/>
        <w:rPr>
          <w:rFonts w:eastAsia="Calibri"/>
          <w:bCs/>
          <w:sz w:val="28"/>
          <w:szCs w:val="28"/>
          <w:lang w:eastAsia="en-US"/>
        </w:rPr>
      </w:pPr>
    </w:p>
    <w:p w:rsidR="008F34C2" w:rsidRDefault="008F34C2">
      <w:pPr>
        <w:pStyle w:val="Standard"/>
        <w:jc w:val="center"/>
        <w:rPr>
          <w:rFonts w:eastAsia="Calibri"/>
          <w:bCs/>
          <w:sz w:val="28"/>
          <w:szCs w:val="28"/>
          <w:lang w:eastAsia="en-US"/>
        </w:rPr>
      </w:pPr>
    </w:p>
    <w:p w:rsidR="008F34C2" w:rsidRDefault="003C61CD">
      <w:pPr>
        <w:pStyle w:val="Standard"/>
        <w:jc w:val="center"/>
      </w:pPr>
      <w:r>
        <w:rPr>
          <w:rFonts w:eastAsia="Calibri"/>
          <w:bCs/>
          <w:sz w:val="28"/>
          <w:szCs w:val="28"/>
          <w:lang w:eastAsia="en-US"/>
        </w:rPr>
        <w:t>ЗАКЛЮЧЕНИЕ № __________</w:t>
      </w:r>
    </w:p>
    <w:p w:rsidR="008F34C2" w:rsidRDefault="003C61CD">
      <w:pPr>
        <w:pStyle w:val="Standard"/>
        <w:jc w:val="center"/>
      </w:pPr>
      <w:r>
        <w:rPr>
          <w:rFonts w:eastAsia="Calibri"/>
          <w:bCs/>
          <w:sz w:val="28"/>
          <w:szCs w:val="28"/>
          <w:lang w:eastAsia="en-US"/>
        </w:rPr>
        <w:t>о возможности размещения объектов без предоставления</w:t>
      </w:r>
    </w:p>
    <w:p w:rsidR="008F34C2" w:rsidRDefault="003C61CD">
      <w:pPr>
        <w:pStyle w:val="Standard"/>
        <w:jc w:val="center"/>
      </w:pPr>
      <w:r>
        <w:rPr>
          <w:rFonts w:eastAsia="Calibri"/>
          <w:bCs/>
          <w:sz w:val="28"/>
          <w:szCs w:val="28"/>
          <w:lang w:eastAsia="en-US"/>
        </w:rPr>
        <w:t xml:space="preserve">земельных участков и установления </w:t>
      </w:r>
      <w:r>
        <w:rPr>
          <w:rFonts w:eastAsia="Calibri"/>
          <w:bCs/>
          <w:sz w:val="28"/>
          <w:szCs w:val="28"/>
          <w:lang w:eastAsia="en-US"/>
        </w:rPr>
        <w:t>сервитутов на территории</w:t>
      </w:r>
    </w:p>
    <w:p w:rsidR="008F34C2" w:rsidRDefault="003C61CD">
      <w:pPr>
        <w:pStyle w:val="Standard"/>
        <w:jc w:val="center"/>
      </w:pPr>
      <w:r>
        <w:rPr>
          <w:rFonts w:eastAsia="Calibri"/>
          <w:bCs/>
          <w:sz w:val="28"/>
          <w:szCs w:val="28"/>
          <w:lang w:eastAsia="en-US"/>
        </w:rPr>
        <w:t>Ростовской области</w:t>
      </w:r>
    </w:p>
    <w:p w:rsidR="008F34C2" w:rsidRDefault="008F34C2">
      <w:pPr>
        <w:pStyle w:val="Standard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>Адресные ориентиры земель или земельного участка (местоположение) _______________</w:t>
      </w:r>
      <w:r>
        <w:rPr>
          <w:sz w:val="28"/>
          <w:szCs w:val="28"/>
        </w:rPr>
        <w:t>______________________</w:t>
      </w:r>
      <w:r w:rsidR="001D4CEF">
        <w:rPr>
          <w:sz w:val="28"/>
          <w:szCs w:val="28"/>
        </w:rPr>
        <w:t>_______________________________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>Кадастровый номер земельного участка __</w:t>
      </w:r>
      <w:bookmarkStart w:id="6" w:name="_GoBack"/>
      <w:bookmarkEnd w:id="6"/>
      <w:r>
        <w:rPr>
          <w:sz w:val="28"/>
          <w:szCs w:val="28"/>
        </w:rPr>
        <w:t>________________________________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 xml:space="preserve">Информация о схеме </w:t>
      </w:r>
      <w:r w:rsidR="001D4CEF">
        <w:rPr>
          <w:sz w:val="28"/>
          <w:szCs w:val="28"/>
        </w:rPr>
        <w:t>границ,</w:t>
      </w:r>
      <w:r>
        <w:rPr>
          <w:sz w:val="28"/>
          <w:szCs w:val="28"/>
        </w:rPr>
        <w:t xml:space="preserve">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</w:t>
      </w:r>
      <w:r w:rsidR="001D4CE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</w:t>
      </w:r>
      <w:r w:rsidR="001D4CEF">
        <w:rPr>
          <w:sz w:val="28"/>
          <w:szCs w:val="28"/>
        </w:rPr>
        <w:t>_______________________________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>П</w:t>
      </w:r>
      <w:r>
        <w:rPr>
          <w:sz w:val="28"/>
          <w:szCs w:val="28"/>
        </w:rPr>
        <w:t>лощадь земель или</w:t>
      </w:r>
      <w:r w:rsidR="001D4CEF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(кв. м)</w:t>
      </w:r>
      <w:r w:rsidR="001D4CE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>Функциональная зона в соответствии с генеральным планом</w:t>
      </w:r>
      <w:r w:rsidR="001D4CEF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</w:t>
      </w:r>
      <w:r w:rsidR="001D4CEF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______________________________________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 xml:space="preserve">Территориальная зона в соответствии с правилами землепользования </w:t>
      </w:r>
      <w:r>
        <w:rPr>
          <w:sz w:val="28"/>
          <w:szCs w:val="28"/>
        </w:rPr>
        <w:t>и застройки __________________</w:t>
      </w:r>
      <w:r>
        <w:rPr>
          <w:sz w:val="28"/>
          <w:szCs w:val="28"/>
        </w:rPr>
        <w:t>_________________________________________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lastRenderedPageBreak/>
        <w:t xml:space="preserve">Разрешенный вид использования земель или земельного участка </w:t>
      </w:r>
      <w:r>
        <w:rPr>
          <w:sz w:val="28"/>
          <w:szCs w:val="28"/>
        </w:rPr>
        <w:t>_____________________________________________________________________________________________</w:t>
      </w: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</w:t>
      </w:r>
    </w:p>
    <w:p w:rsidR="008F34C2" w:rsidRDefault="003C61CD">
      <w:pPr>
        <w:pStyle w:val="Standard"/>
        <w:jc w:val="both"/>
      </w:pPr>
      <w:r>
        <w:rPr>
          <w:rFonts w:eastAsia="Calibri"/>
          <w:sz w:val="28"/>
          <w:szCs w:val="28"/>
          <w:lang w:eastAsia="en-US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</w:t>
      </w:r>
      <w:r>
        <w:rPr>
          <w:rFonts w:eastAsia="Calibri"/>
          <w:sz w:val="28"/>
          <w:szCs w:val="28"/>
          <w:lang w:eastAsia="en-US"/>
        </w:rPr>
        <w:t>____________________________________________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>Возможность подключения (техно</w:t>
      </w:r>
      <w:r>
        <w:rPr>
          <w:sz w:val="28"/>
          <w:szCs w:val="28"/>
        </w:rPr>
        <w:t>логического присоединения) к сетям инженерно-технического обеспечения (к электрическим сетям) (в соответствии с информацией о технических условиях и договором о подключении (технологическом присоединении) к сетям инженерно-технического обеспечения (к элект</w:t>
      </w:r>
      <w:r>
        <w:rPr>
          <w:sz w:val="28"/>
          <w:szCs w:val="28"/>
        </w:rPr>
        <w:t>рическим сетям) ________________________</w:t>
      </w:r>
      <w:r>
        <w:rPr>
          <w:sz w:val="28"/>
          <w:szCs w:val="28"/>
        </w:rPr>
        <w:t>____________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>Обременения и ограничения в пользовании _______________</w:t>
      </w:r>
      <w:r>
        <w:rPr>
          <w:sz w:val="28"/>
          <w:szCs w:val="28"/>
        </w:rPr>
        <w:t>________________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>Срок действия разрешения на использование земель или земельного участка __________________________________________________</w:t>
      </w:r>
      <w:r>
        <w:rPr>
          <w:sz w:val="28"/>
          <w:szCs w:val="28"/>
        </w:rPr>
        <w:t>__________________</w:t>
      </w:r>
    </w:p>
    <w:p w:rsidR="008F34C2" w:rsidRDefault="008F34C2">
      <w:pPr>
        <w:pStyle w:val="Standard"/>
        <w:rPr>
          <w:sz w:val="28"/>
          <w:szCs w:val="28"/>
        </w:rPr>
      </w:pPr>
    </w:p>
    <w:p w:rsidR="008F34C2" w:rsidRDefault="008F34C2">
      <w:pPr>
        <w:pStyle w:val="Standard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F34C2" w:rsidRDefault="003C61CD">
      <w:pPr>
        <w:pStyle w:val="Standard"/>
        <w:jc w:val="center"/>
      </w:pPr>
      <w:r>
        <w:rPr>
          <w:rFonts w:eastAsia="Calibri"/>
          <w:bCs/>
          <w:sz w:val="28"/>
          <w:szCs w:val="28"/>
          <w:lang w:eastAsia="en-US"/>
        </w:rPr>
        <w:t>ЗАКЛЮЧЕНИЕ</w:t>
      </w:r>
    </w:p>
    <w:p w:rsidR="008F34C2" w:rsidRDefault="008F34C2">
      <w:pPr>
        <w:pStyle w:val="Standard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>Земельный участок с кадаст</w:t>
      </w:r>
      <w:r>
        <w:rPr>
          <w:sz w:val="28"/>
          <w:szCs w:val="28"/>
        </w:rPr>
        <w:t>ровым номером либо в соответствии со схемой границ,</w:t>
      </w:r>
      <w:r>
        <w:rPr>
          <w:sz w:val="28"/>
          <w:szCs w:val="28"/>
        </w:rPr>
        <w:t xml:space="preserve"> предполагаемых к использованию в целях размещения объектов земель или земельного участка на кадастровом плане территории с указанием координат характерных точек границ территории ________________</w:t>
      </w:r>
      <w:r>
        <w:rPr>
          <w:sz w:val="28"/>
          <w:szCs w:val="28"/>
        </w:rPr>
        <w:t>___________________</w:t>
      </w:r>
      <w:r>
        <w:rPr>
          <w:sz w:val="28"/>
          <w:szCs w:val="28"/>
        </w:rPr>
        <w:t>,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 xml:space="preserve">расположенный по адресному ориентиру (местоположение): </w:t>
      </w:r>
      <w:r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может быть (не может быть) использован для размещения объекта ______</w:t>
      </w:r>
      <w:r>
        <w:rPr>
          <w:sz w:val="28"/>
          <w:szCs w:val="28"/>
        </w:rPr>
        <w:t>______________________________________________________________</w:t>
      </w:r>
    </w:p>
    <w:p w:rsidR="008F34C2" w:rsidRDefault="003C61CD">
      <w:pPr>
        <w:pStyle w:val="Standard"/>
      </w:pPr>
      <w:r>
        <w:rPr>
          <w:sz w:val="28"/>
          <w:szCs w:val="28"/>
        </w:rPr>
        <w:t>____________________________________________________________________</w:t>
      </w:r>
    </w:p>
    <w:p w:rsidR="008F34C2" w:rsidRDefault="003C61CD">
      <w:pPr>
        <w:pStyle w:val="Standard"/>
      </w:pPr>
      <w:r>
        <w:rPr>
          <w:sz w:val="28"/>
          <w:szCs w:val="28"/>
        </w:rPr>
        <w:t>(</w:t>
      </w:r>
      <w:r>
        <w:rPr>
          <w:sz w:val="24"/>
          <w:szCs w:val="24"/>
        </w:rPr>
        <w:t>наименование объекта, предполагаемого к размещению)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>Ответственный исполнитель _______________ Ф.И.О., телефон ______________</w:t>
      </w:r>
    </w:p>
    <w:p w:rsidR="008F34C2" w:rsidRDefault="003C61CD">
      <w:pPr>
        <w:pStyle w:val="Standard"/>
        <w:jc w:val="both"/>
      </w:pPr>
      <w:r>
        <w:rPr>
          <w:sz w:val="28"/>
          <w:szCs w:val="28"/>
        </w:rPr>
        <w:t>________________</w:t>
      </w:r>
    </w:p>
    <w:p w:rsidR="008F34C2" w:rsidRDefault="003C61CD">
      <w:pPr>
        <w:pStyle w:val="Standard"/>
      </w:pPr>
      <w:r>
        <w:rPr>
          <w:sz w:val="24"/>
          <w:szCs w:val="24"/>
        </w:rPr>
        <w:t>(подпись)</w:t>
      </w:r>
    </w:p>
    <w:p w:rsidR="008F34C2" w:rsidRDefault="008F34C2">
      <w:pPr>
        <w:pStyle w:val="Standard"/>
      </w:pPr>
    </w:p>
    <w:sectPr w:rsidR="008F34C2" w:rsidSect="003514B9">
      <w:footerReference w:type="default" r:id="rId8"/>
      <w:pgSz w:w="11906" w:h="16838"/>
      <w:pgMar w:top="737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C61CD">
      <w:r>
        <w:separator/>
      </w:r>
    </w:p>
  </w:endnote>
  <w:endnote w:type="continuationSeparator" w:id="0">
    <w:p w:rsidR="00000000" w:rsidRDefault="003C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G Souvenir"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E85" w:rsidRDefault="003C61C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C61CD">
      <w:r>
        <w:rPr>
          <w:color w:val="000000"/>
        </w:rPr>
        <w:separator/>
      </w:r>
    </w:p>
  </w:footnote>
  <w:footnote w:type="continuationSeparator" w:id="0">
    <w:p w:rsidR="00000000" w:rsidRDefault="003C6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04795"/>
    <w:multiLevelType w:val="hybridMultilevel"/>
    <w:tmpl w:val="B47CA4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128616F"/>
    <w:multiLevelType w:val="hybridMultilevel"/>
    <w:tmpl w:val="81BC6950"/>
    <w:lvl w:ilvl="0" w:tplc="9320D608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8F34C2"/>
    <w:rsid w:val="001D4CEF"/>
    <w:rsid w:val="003514B9"/>
    <w:rsid w:val="003C61CD"/>
    <w:rsid w:val="008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CF041-C5DE-4BF7-A6B7-48A4467C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Standard"/>
    <w:next w:val="Textbody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283" w:firstLine="709"/>
      <w:jc w:val="both"/>
    </w:pPr>
    <w:rPr>
      <w:sz w:val="28"/>
    </w:rPr>
  </w:style>
  <w:style w:type="paragraph" w:customStyle="1" w:styleId="Postan">
    <w:name w:val="Postan"/>
    <w:basedOn w:val="Standard"/>
    <w:pPr>
      <w:jc w:val="center"/>
    </w:pPr>
    <w:rPr>
      <w:sz w:val="28"/>
    </w:rPr>
  </w:style>
  <w:style w:type="paragraph" w:styleId="a5">
    <w:name w:val="footer"/>
    <w:basedOn w:val="Standard"/>
    <w:pPr>
      <w:suppressLineNumbers/>
      <w:tabs>
        <w:tab w:val="center" w:pos="4153"/>
        <w:tab w:val="right" w:pos="8306"/>
      </w:tabs>
    </w:pPr>
  </w:style>
  <w:style w:type="paragraph" w:styleId="a6">
    <w:name w:val="header"/>
    <w:basedOn w:val="Standard"/>
    <w:pPr>
      <w:suppressLineNumbers/>
      <w:tabs>
        <w:tab w:val="center" w:pos="4153"/>
        <w:tab w:val="right" w:pos="8306"/>
      </w:tabs>
    </w:p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22">
    <w:name w:val="Основной текст с отступом 22"/>
    <w:basedOn w:val="Standard"/>
    <w:pPr>
      <w:spacing w:after="120" w:line="480" w:lineRule="auto"/>
      <w:ind w:left="283"/>
    </w:pPr>
    <w:rPr>
      <w:lang w:eastAsia="zh-CN"/>
    </w:rPr>
  </w:style>
  <w:style w:type="character" w:styleId="a8">
    <w:name w:val="page number"/>
    <w:basedOn w:val="a0"/>
  </w:style>
  <w:style w:type="character" w:customStyle="1" w:styleId="a9">
    <w:name w:val="Текст выноски Знак"/>
    <w:basedOn w:val="a0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3143</Words>
  <Characters>17920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АЛЕКСАНДРА ВЕТОХИНА</cp:lastModifiedBy>
  <cp:revision>2</cp:revision>
  <cp:lastPrinted>2015-11-25T15:36:00Z</cp:lastPrinted>
  <dcterms:created xsi:type="dcterms:W3CDTF">2015-11-29T18:38:00Z</dcterms:created>
  <dcterms:modified xsi:type="dcterms:W3CDTF">2015-11-29T18:38:00Z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