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6B42" w:rsidRPr="00716B42" w:rsidRDefault="001B4BED" w:rsidP="00716B42">
      <w:pPr>
        <w:spacing w:after="0" w:line="240" w:lineRule="auto"/>
        <w:jc w:val="center"/>
        <w:rPr>
          <w:rFonts w:ascii="Times New Roman" w:hAnsi="Times New Roman"/>
          <w:sz w:val="28"/>
          <w:szCs w:val="28"/>
        </w:rPr>
      </w:pPr>
      <w:r w:rsidRPr="001B4BED">
        <w:rPr>
          <w:rFonts w:ascii="Times New Roman" w:hAnsi="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75pt;height:57pt" filled="t">
            <v:fill color2="black"/>
            <v:imagedata r:id="rId8" o:title=""/>
          </v:shape>
        </w:pict>
      </w:r>
    </w:p>
    <w:p w:rsidR="00716B42" w:rsidRPr="00716B42" w:rsidRDefault="00716B42" w:rsidP="00716B42">
      <w:pPr>
        <w:tabs>
          <w:tab w:val="left" w:pos="5670"/>
        </w:tabs>
        <w:spacing w:after="0" w:line="240" w:lineRule="auto"/>
        <w:jc w:val="center"/>
        <w:rPr>
          <w:rFonts w:ascii="Times New Roman" w:hAnsi="Times New Roman"/>
          <w:bCs/>
          <w:spacing w:val="40"/>
          <w:sz w:val="28"/>
          <w:szCs w:val="28"/>
        </w:rPr>
      </w:pPr>
      <w:r w:rsidRPr="00716B42">
        <w:rPr>
          <w:rFonts w:ascii="Times New Roman" w:hAnsi="Times New Roman"/>
          <w:bCs/>
          <w:spacing w:val="40"/>
          <w:sz w:val="28"/>
          <w:szCs w:val="28"/>
        </w:rPr>
        <w:t xml:space="preserve">РОССИЙСКАЯ  ФЕДЕРАЦИЯ </w:t>
      </w:r>
    </w:p>
    <w:p w:rsidR="00716B42" w:rsidRPr="00716B42" w:rsidRDefault="00716B42" w:rsidP="00716B42">
      <w:pPr>
        <w:tabs>
          <w:tab w:val="left" w:pos="5670"/>
        </w:tabs>
        <w:spacing w:after="0" w:line="240" w:lineRule="auto"/>
        <w:jc w:val="center"/>
        <w:rPr>
          <w:rFonts w:ascii="Times New Roman" w:hAnsi="Times New Roman"/>
          <w:bCs/>
          <w:spacing w:val="40"/>
          <w:sz w:val="28"/>
          <w:szCs w:val="28"/>
        </w:rPr>
      </w:pPr>
      <w:r w:rsidRPr="00716B42">
        <w:rPr>
          <w:rFonts w:ascii="Times New Roman" w:hAnsi="Times New Roman"/>
          <w:bCs/>
          <w:spacing w:val="40"/>
          <w:sz w:val="28"/>
          <w:szCs w:val="28"/>
        </w:rPr>
        <w:t>РОСТОВСКАЯ ОБЛАСТЬ</w:t>
      </w:r>
    </w:p>
    <w:p w:rsidR="00716B42" w:rsidRPr="00716B42" w:rsidRDefault="00716B42" w:rsidP="00716B42">
      <w:pPr>
        <w:tabs>
          <w:tab w:val="left" w:pos="5670"/>
        </w:tabs>
        <w:spacing w:after="0" w:line="240" w:lineRule="auto"/>
        <w:jc w:val="center"/>
        <w:rPr>
          <w:rFonts w:ascii="Times New Roman" w:hAnsi="Times New Roman"/>
          <w:bCs/>
          <w:spacing w:val="40"/>
          <w:sz w:val="28"/>
          <w:szCs w:val="28"/>
        </w:rPr>
      </w:pPr>
      <w:r w:rsidRPr="00716B42">
        <w:rPr>
          <w:rFonts w:ascii="Times New Roman" w:hAnsi="Times New Roman"/>
          <w:bCs/>
          <w:spacing w:val="40"/>
          <w:sz w:val="28"/>
          <w:szCs w:val="28"/>
        </w:rPr>
        <w:t>МУНИЦИПАЛЬНОЕ  ОБРАЗОВАНИЕ  «ГОРНЯЦКОЕ СЕЛЬСКОЕ  ПОСЕЛЕНИЕ»</w:t>
      </w:r>
    </w:p>
    <w:p w:rsidR="00716B42" w:rsidRPr="00716B42" w:rsidRDefault="00716B42" w:rsidP="00716B42">
      <w:pPr>
        <w:tabs>
          <w:tab w:val="left" w:pos="5670"/>
        </w:tabs>
        <w:spacing w:after="0" w:line="240" w:lineRule="auto"/>
        <w:jc w:val="center"/>
        <w:rPr>
          <w:rFonts w:ascii="Times New Roman" w:hAnsi="Times New Roman"/>
          <w:bCs/>
          <w:spacing w:val="40"/>
          <w:sz w:val="28"/>
          <w:szCs w:val="28"/>
        </w:rPr>
      </w:pPr>
      <w:r w:rsidRPr="00716B42">
        <w:rPr>
          <w:rFonts w:ascii="Times New Roman" w:hAnsi="Times New Roman"/>
          <w:bCs/>
          <w:spacing w:val="40"/>
          <w:sz w:val="28"/>
          <w:szCs w:val="28"/>
        </w:rPr>
        <w:t xml:space="preserve">АДМИНИСТРАЦИЯ  ГОРНЯЦКОГО  СЕЛЬСКОГО ПОСЕЛЕНИЯ </w:t>
      </w:r>
    </w:p>
    <w:p w:rsidR="00716B42" w:rsidRPr="00716B42" w:rsidRDefault="00716B42" w:rsidP="00716B42">
      <w:pPr>
        <w:spacing w:after="0" w:line="240" w:lineRule="auto"/>
        <w:jc w:val="center"/>
        <w:rPr>
          <w:rFonts w:ascii="Times New Roman" w:hAnsi="Times New Roman"/>
          <w:sz w:val="28"/>
          <w:szCs w:val="28"/>
        </w:rPr>
      </w:pPr>
      <w:r w:rsidRPr="00716B42">
        <w:rPr>
          <w:rFonts w:ascii="Times New Roman" w:hAnsi="Times New Roman"/>
          <w:sz w:val="28"/>
          <w:szCs w:val="28"/>
        </w:rPr>
        <w:t xml:space="preserve">ПОСТАНОВЛЕНИЕ </w:t>
      </w:r>
    </w:p>
    <w:p w:rsidR="00716B42" w:rsidRPr="00716B42" w:rsidRDefault="00716B42" w:rsidP="00716B42">
      <w:pPr>
        <w:spacing w:after="0" w:line="240" w:lineRule="auto"/>
        <w:jc w:val="center"/>
        <w:rPr>
          <w:rFonts w:ascii="Times New Roman" w:hAnsi="Times New Roman"/>
          <w:b/>
          <w:sz w:val="28"/>
          <w:szCs w:val="28"/>
        </w:rPr>
      </w:pPr>
    </w:p>
    <w:tbl>
      <w:tblPr>
        <w:tblW w:w="9924" w:type="dxa"/>
        <w:tblLook w:val="04A0"/>
      </w:tblPr>
      <w:tblGrid>
        <w:gridCol w:w="3308"/>
        <w:gridCol w:w="2329"/>
        <w:gridCol w:w="979"/>
        <w:gridCol w:w="1067"/>
        <w:gridCol w:w="2241"/>
      </w:tblGrid>
      <w:tr w:rsidR="00716B42" w:rsidRPr="00716B42" w:rsidTr="00716B42">
        <w:trPr>
          <w:trHeight w:val="20"/>
        </w:trPr>
        <w:tc>
          <w:tcPr>
            <w:tcW w:w="3308" w:type="dxa"/>
          </w:tcPr>
          <w:p w:rsidR="00716B42" w:rsidRPr="00716B42" w:rsidRDefault="00716B42" w:rsidP="00716B42">
            <w:pPr>
              <w:spacing w:after="0" w:line="240" w:lineRule="auto"/>
              <w:rPr>
                <w:rFonts w:ascii="Times New Roman" w:hAnsi="Times New Roman"/>
                <w:sz w:val="28"/>
                <w:szCs w:val="28"/>
              </w:rPr>
            </w:pPr>
            <w:r>
              <w:rPr>
                <w:rFonts w:ascii="Times New Roman" w:hAnsi="Times New Roman"/>
                <w:sz w:val="28"/>
                <w:szCs w:val="28"/>
              </w:rPr>
              <w:t>07</w:t>
            </w:r>
            <w:r w:rsidRPr="00716B42">
              <w:rPr>
                <w:rFonts w:ascii="Times New Roman" w:hAnsi="Times New Roman"/>
                <w:sz w:val="28"/>
                <w:szCs w:val="28"/>
              </w:rPr>
              <w:t xml:space="preserve">.10.2015 года </w:t>
            </w:r>
          </w:p>
        </w:tc>
        <w:tc>
          <w:tcPr>
            <w:tcW w:w="3308" w:type="dxa"/>
            <w:gridSpan w:val="2"/>
          </w:tcPr>
          <w:p w:rsidR="00716B42" w:rsidRPr="00716B42" w:rsidRDefault="00716B42" w:rsidP="00716B42">
            <w:pPr>
              <w:spacing w:after="0" w:line="240" w:lineRule="auto"/>
              <w:jc w:val="center"/>
              <w:rPr>
                <w:rFonts w:ascii="Times New Roman" w:hAnsi="Times New Roman"/>
                <w:sz w:val="28"/>
                <w:szCs w:val="28"/>
                <w:u w:val="single"/>
              </w:rPr>
            </w:pPr>
            <w:r w:rsidRPr="00716B42">
              <w:rPr>
                <w:rFonts w:ascii="Times New Roman" w:hAnsi="Times New Roman"/>
                <w:sz w:val="28"/>
                <w:szCs w:val="28"/>
              </w:rPr>
              <w:t xml:space="preserve">№ </w:t>
            </w:r>
            <w:r>
              <w:rPr>
                <w:rFonts w:ascii="Times New Roman" w:hAnsi="Times New Roman"/>
                <w:sz w:val="28"/>
                <w:szCs w:val="28"/>
                <w:u w:val="single"/>
              </w:rPr>
              <w:t xml:space="preserve"> 225</w:t>
            </w:r>
            <w:r w:rsidRPr="00716B42">
              <w:rPr>
                <w:rFonts w:ascii="Times New Roman" w:hAnsi="Times New Roman"/>
                <w:color w:val="FFFFFF"/>
                <w:sz w:val="28"/>
                <w:szCs w:val="28"/>
                <w:u w:val="single"/>
              </w:rPr>
              <w:t>.</w:t>
            </w:r>
          </w:p>
        </w:tc>
        <w:tc>
          <w:tcPr>
            <w:tcW w:w="3308" w:type="dxa"/>
            <w:gridSpan w:val="2"/>
          </w:tcPr>
          <w:p w:rsidR="00716B42" w:rsidRPr="00716B42" w:rsidRDefault="00716B42" w:rsidP="00716B42">
            <w:pPr>
              <w:spacing w:after="0" w:line="240" w:lineRule="auto"/>
              <w:jc w:val="right"/>
              <w:rPr>
                <w:rFonts w:ascii="Times New Roman" w:hAnsi="Times New Roman"/>
                <w:sz w:val="28"/>
                <w:szCs w:val="28"/>
              </w:rPr>
            </w:pPr>
            <w:r w:rsidRPr="00716B42">
              <w:rPr>
                <w:rFonts w:ascii="Times New Roman" w:hAnsi="Times New Roman"/>
                <w:sz w:val="28"/>
                <w:szCs w:val="28"/>
              </w:rPr>
              <w:t>пос. Горняцкий</w:t>
            </w:r>
          </w:p>
        </w:tc>
      </w:tr>
      <w:tr w:rsidR="00716B42" w:rsidRPr="00716B42" w:rsidTr="00716B42">
        <w:trPr>
          <w:trHeight w:val="20"/>
        </w:trPr>
        <w:tc>
          <w:tcPr>
            <w:tcW w:w="9924" w:type="dxa"/>
            <w:gridSpan w:val="5"/>
          </w:tcPr>
          <w:p w:rsidR="00716B42" w:rsidRPr="00716B42" w:rsidRDefault="00716B42" w:rsidP="00716B42">
            <w:pPr>
              <w:spacing w:after="0" w:line="240" w:lineRule="auto"/>
              <w:rPr>
                <w:rFonts w:ascii="Times New Roman" w:hAnsi="Times New Roman"/>
                <w:b/>
                <w:sz w:val="28"/>
                <w:szCs w:val="28"/>
              </w:rPr>
            </w:pPr>
          </w:p>
        </w:tc>
      </w:tr>
      <w:tr w:rsidR="00716B42" w:rsidRPr="00716B42" w:rsidTr="00716B42">
        <w:trPr>
          <w:trHeight w:val="20"/>
        </w:trPr>
        <w:tc>
          <w:tcPr>
            <w:tcW w:w="5637" w:type="dxa"/>
            <w:gridSpan w:val="2"/>
          </w:tcPr>
          <w:p w:rsidR="00716B42" w:rsidRPr="000D6B2D" w:rsidRDefault="00716B42" w:rsidP="00716B42">
            <w:pPr>
              <w:spacing w:after="0" w:line="240" w:lineRule="auto"/>
              <w:jc w:val="both"/>
              <w:rPr>
                <w:rFonts w:ascii="Times New Roman" w:hAnsi="Times New Roman"/>
                <w:color w:val="FF0000"/>
              </w:rPr>
            </w:pPr>
            <w:r>
              <w:rPr>
                <w:rFonts w:ascii="Times New Roman" w:hAnsi="Times New Roman"/>
                <w:color w:val="000000"/>
                <w:sz w:val="28"/>
                <w:szCs w:val="28"/>
              </w:rPr>
              <w:t>Об утверждении муниципальной</w:t>
            </w:r>
            <w:r w:rsidRPr="000D6B2D">
              <w:rPr>
                <w:rFonts w:ascii="Times New Roman" w:hAnsi="Times New Roman"/>
                <w:color w:val="000000"/>
                <w:sz w:val="28"/>
                <w:szCs w:val="28"/>
              </w:rPr>
              <w:t xml:space="preserve"> программы Горняцкого сельского поселения «Управление муниципальным имуществом в Горняцком сельском поселении»</w:t>
            </w:r>
          </w:p>
        </w:tc>
        <w:tc>
          <w:tcPr>
            <w:tcW w:w="2046" w:type="dxa"/>
            <w:gridSpan w:val="2"/>
          </w:tcPr>
          <w:p w:rsidR="00716B42" w:rsidRPr="00716B42" w:rsidRDefault="00716B42" w:rsidP="00716B42">
            <w:pPr>
              <w:spacing w:after="0" w:line="240" w:lineRule="auto"/>
              <w:rPr>
                <w:rFonts w:ascii="Times New Roman" w:hAnsi="Times New Roman"/>
                <w:sz w:val="28"/>
                <w:szCs w:val="28"/>
              </w:rPr>
            </w:pPr>
          </w:p>
        </w:tc>
        <w:tc>
          <w:tcPr>
            <w:tcW w:w="2241" w:type="dxa"/>
          </w:tcPr>
          <w:p w:rsidR="00716B42" w:rsidRPr="00716B42" w:rsidRDefault="00716B42" w:rsidP="00716B42">
            <w:pPr>
              <w:spacing w:after="0" w:line="240" w:lineRule="auto"/>
              <w:rPr>
                <w:rFonts w:ascii="Times New Roman" w:hAnsi="Times New Roman"/>
                <w:b/>
                <w:sz w:val="28"/>
                <w:szCs w:val="28"/>
              </w:rPr>
            </w:pPr>
          </w:p>
        </w:tc>
      </w:tr>
    </w:tbl>
    <w:p w:rsidR="00A21C8B" w:rsidRPr="0031667F" w:rsidRDefault="00A21C8B" w:rsidP="008E7BCB">
      <w:pPr>
        <w:spacing w:after="0" w:line="240" w:lineRule="auto"/>
        <w:jc w:val="center"/>
        <w:rPr>
          <w:rFonts w:ascii="Times New Roman" w:hAnsi="Times New Roman"/>
          <w:b/>
          <w:color w:val="000000"/>
          <w:sz w:val="28"/>
          <w:szCs w:val="28"/>
        </w:rPr>
      </w:pPr>
    </w:p>
    <w:p w:rsidR="00A21C8B" w:rsidRPr="00483715" w:rsidRDefault="00A21C8B" w:rsidP="008E7BCB">
      <w:pPr>
        <w:spacing w:after="0" w:line="240" w:lineRule="auto"/>
        <w:jc w:val="both"/>
        <w:rPr>
          <w:rFonts w:ascii="Times New Roman" w:hAnsi="Times New Roman"/>
          <w:sz w:val="28"/>
          <w:szCs w:val="28"/>
        </w:rPr>
      </w:pPr>
      <w:r w:rsidRPr="0031667F">
        <w:rPr>
          <w:rFonts w:ascii="Times New Roman" w:hAnsi="Times New Roman"/>
          <w:b/>
          <w:color w:val="000000"/>
          <w:sz w:val="28"/>
        </w:rPr>
        <w:tab/>
      </w:r>
      <w:proofErr w:type="gramStart"/>
      <w:r w:rsidRPr="00320399">
        <w:rPr>
          <w:rFonts w:ascii="Times New Roman" w:hAnsi="Times New Roman"/>
          <w:sz w:val="28"/>
          <w:szCs w:val="28"/>
        </w:rPr>
        <w:t xml:space="preserve">В соответствии с федеральным </w:t>
      </w:r>
      <w:hyperlink r:id="rId9" w:history="1">
        <w:r w:rsidRPr="0088498E">
          <w:rPr>
            <w:rStyle w:val="a6"/>
            <w:rFonts w:ascii="Times New Roman" w:hAnsi="Times New Roman"/>
            <w:color w:val="auto"/>
            <w:sz w:val="28"/>
            <w:szCs w:val="28"/>
            <w:u w:val="none"/>
          </w:rPr>
          <w:t>законом</w:t>
        </w:r>
      </w:hyperlink>
      <w:r w:rsidRPr="00CA1542">
        <w:rPr>
          <w:rFonts w:ascii="Times New Roman" w:hAnsi="Times New Roman"/>
          <w:sz w:val="28"/>
          <w:szCs w:val="28"/>
        </w:rPr>
        <w:t xml:space="preserve"> от 06.10.2003</w:t>
      </w:r>
      <w:r w:rsidRPr="00320399">
        <w:rPr>
          <w:rFonts w:ascii="Times New Roman" w:hAnsi="Times New Roman"/>
          <w:sz w:val="28"/>
          <w:szCs w:val="28"/>
        </w:rPr>
        <w:t xml:space="preserve"> № 131-ФЗ «Об общих принципах организации местного самоуправления в Российской Федерации», во исполнение постановления</w:t>
      </w:r>
      <w:r w:rsidR="00B71635">
        <w:rPr>
          <w:rFonts w:ascii="Times New Roman" w:hAnsi="Times New Roman"/>
          <w:sz w:val="28"/>
          <w:szCs w:val="28"/>
        </w:rPr>
        <w:t xml:space="preserve"> </w:t>
      </w:r>
      <w:r w:rsidRPr="00483715">
        <w:rPr>
          <w:rFonts w:ascii="Times New Roman" w:hAnsi="Times New Roman"/>
          <w:sz w:val="28"/>
          <w:szCs w:val="28"/>
        </w:rPr>
        <w:t xml:space="preserve">Администрации </w:t>
      </w:r>
      <w:r w:rsidR="000D6B2D">
        <w:rPr>
          <w:rFonts w:ascii="Times New Roman" w:hAnsi="Times New Roman"/>
          <w:sz w:val="28"/>
          <w:szCs w:val="28"/>
        </w:rPr>
        <w:t>Горняц</w:t>
      </w:r>
      <w:r w:rsidRPr="00483715">
        <w:rPr>
          <w:rFonts w:ascii="Times New Roman" w:hAnsi="Times New Roman"/>
          <w:sz w:val="28"/>
          <w:szCs w:val="28"/>
        </w:rPr>
        <w:t xml:space="preserve">кого сельского поселения  от </w:t>
      </w:r>
      <w:r w:rsidR="000D6B2D">
        <w:rPr>
          <w:rFonts w:ascii="Times New Roman" w:hAnsi="Times New Roman"/>
          <w:sz w:val="28"/>
          <w:szCs w:val="28"/>
        </w:rPr>
        <w:t>05</w:t>
      </w:r>
      <w:r w:rsidRPr="00483715">
        <w:rPr>
          <w:rFonts w:ascii="Times New Roman" w:hAnsi="Times New Roman"/>
          <w:sz w:val="28"/>
          <w:szCs w:val="28"/>
        </w:rPr>
        <w:t>.09.2013 № 1</w:t>
      </w:r>
      <w:r w:rsidR="000D6B2D">
        <w:rPr>
          <w:rFonts w:ascii="Times New Roman" w:hAnsi="Times New Roman"/>
          <w:sz w:val="28"/>
          <w:szCs w:val="28"/>
        </w:rPr>
        <w:t>66</w:t>
      </w:r>
      <w:r w:rsidRPr="00483715">
        <w:rPr>
          <w:rFonts w:ascii="Times New Roman" w:hAnsi="Times New Roman"/>
          <w:sz w:val="28"/>
          <w:szCs w:val="28"/>
        </w:rPr>
        <w:t xml:space="preserve"> «Об утверждении Порядка разработки, реализации и оценки эффективности муниципальных программ </w:t>
      </w:r>
      <w:r w:rsidR="000D6B2D">
        <w:rPr>
          <w:rFonts w:ascii="Times New Roman" w:hAnsi="Times New Roman"/>
          <w:sz w:val="28"/>
          <w:szCs w:val="28"/>
        </w:rPr>
        <w:t>Горняц</w:t>
      </w:r>
      <w:r w:rsidRPr="00483715">
        <w:rPr>
          <w:rFonts w:ascii="Times New Roman" w:hAnsi="Times New Roman"/>
          <w:sz w:val="28"/>
          <w:szCs w:val="28"/>
        </w:rPr>
        <w:t>кого сельского поселения» и распоряжением Администрации Синег</w:t>
      </w:r>
      <w:r>
        <w:rPr>
          <w:rFonts w:ascii="Times New Roman" w:hAnsi="Times New Roman"/>
          <w:sz w:val="28"/>
          <w:szCs w:val="28"/>
        </w:rPr>
        <w:t>о</w:t>
      </w:r>
      <w:r w:rsidRPr="00483715">
        <w:rPr>
          <w:rFonts w:ascii="Times New Roman" w:hAnsi="Times New Roman"/>
          <w:sz w:val="28"/>
          <w:szCs w:val="28"/>
        </w:rPr>
        <w:t xml:space="preserve">рского сельского поселения от </w:t>
      </w:r>
      <w:r w:rsidR="000D6B2D">
        <w:rPr>
          <w:rFonts w:ascii="Times New Roman" w:hAnsi="Times New Roman"/>
          <w:sz w:val="28"/>
          <w:szCs w:val="28"/>
        </w:rPr>
        <w:t>23</w:t>
      </w:r>
      <w:r w:rsidRPr="00483715">
        <w:rPr>
          <w:rFonts w:ascii="Times New Roman" w:hAnsi="Times New Roman"/>
          <w:sz w:val="28"/>
          <w:szCs w:val="28"/>
        </w:rPr>
        <w:t>.0</w:t>
      </w:r>
      <w:r w:rsidR="000D6B2D">
        <w:rPr>
          <w:rFonts w:ascii="Times New Roman" w:hAnsi="Times New Roman"/>
          <w:sz w:val="28"/>
          <w:szCs w:val="28"/>
        </w:rPr>
        <w:t>8</w:t>
      </w:r>
      <w:r w:rsidRPr="00483715">
        <w:rPr>
          <w:rFonts w:ascii="Times New Roman" w:hAnsi="Times New Roman"/>
          <w:sz w:val="28"/>
          <w:szCs w:val="28"/>
        </w:rPr>
        <w:t xml:space="preserve">.2013 № </w:t>
      </w:r>
      <w:r w:rsidR="000D6B2D">
        <w:rPr>
          <w:rFonts w:ascii="Times New Roman" w:hAnsi="Times New Roman"/>
          <w:sz w:val="28"/>
          <w:szCs w:val="28"/>
        </w:rPr>
        <w:t>55</w:t>
      </w:r>
      <w:r w:rsidRPr="00483715">
        <w:rPr>
          <w:rFonts w:ascii="Times New Roman" w:hAnsi="Times New Roman"/>
          <w:sz w:val="28"/>
          <w:szCs w:val="28"/>
        </w:rPr>
        <w:t xml:space="preserve"> «Об утверждении Перечня муниципальных программ </w:t>
      </w:r>
      <w:r w:rsidR="000D6B2D">
        <w:rPr>
          <w:rFonts w:ascii="Times New Roman" w:hAnsi="Times New Roman"/>
          <w:sz w:val="28"/>
          <w:szCs w:val="28"/>
        </w:rPr>
        <w:t>Горняц</w:t>
      </w:r>
      <w:r w:rsidRPr="00483715">
        <w:rPr>
          <w:rFonts w:ascii="Times New Roman" w:hAnsi="Times New Roman"/>
          <w:sz w:val="28"/>
          <w:szCs w:val="28"/>
        </w:rPr>
        <w:t xml:space="preserve">кого сельского поселения», </w:t>
      </w:r>
      <w:proofErr w:type="gramEnd"/>
    </w:p>
    <w:p w:rsidR="00A21C8B" w:rsidRPr="00252A50" w:rsidRDefault="00A21C8B" w:rsidP="008E7BCB">
      <w:pPr>
        <w:spacing w:after="0" w:line="240" w:lineRule="auto"/>
        <w:jc w:val="both"/>
        <w:rPr>
          <w:rFonts w:ascii="Times New Roman" w:hAnsi="Times New Roman"/>
          <w:sz w:val="28"/>
          <w:szCs w:val="28"/>
        </w:rPr>
      </w:pPr>
    </w:p>
    <w:p w:rsidR="00A21C8B" w:rsidRPr="00716B42" w:rsidRDefault="00A21C8B" w:rsidP="008E7BCB">
      <w:pPr>
        <w:spacing w:after="0" w:line="240" w:lineRule="auto"/>
        <w:jc w:val="center"/>
        <w:rPr>
          <w:rFonts w:ascii="Times New Roman" w:hAnsi="Times New Roman"/>
          <w:color w:val="000000"/>
          <w:sz w:val="28"/>
        </w:rPr>
      </w:pPr>
      <w:r w:rsidRPr="00716B42">
        <w:rPr>
          <w:rFonts w:ascii="Times New Roman" w:hAnsi="Times New Roman"/>
          <w:color w:val="000000"/>
          <w:sz w:val="28"/>
        </w:rPr>
        <w:t>ПОСТАНОВЛЯЮ:</w:t>
      </w:r>
    </w:p>
    <w:p w:rsidR="00A21C8B" w:rsidRPr="00540B5C" w:rsidRDefault="00A21C8B" w:rsidP="008E7BCB">
      <w:pPr>
        <w:spacing w:after="0" w:line="240" w:lineRule="auto"/>
        <w:jc w:val="both"/>
        <w:rPr>
          <w:rFonts w:ascii="Times New Roman" w:hAnsi="Times New Roman"/>
          <w:color w:val="000000"/>
          <w:sz w:val="28"/>
          <w:szCs w:val="28"/>
        </w:rPr>
      </w:pPr>
    </w:p>
    <w:p w:rsidR="00A21C8B" w:rsidRPr="00540B5C" w:rsidRDefault="00A21C8B" w:rsidP="00716B42">
      <w:pPr>
        <w:numPr>
          <w:ilvl w:val="0"/>
          <w:numId w:val="11"/>
        </w:numPr>
        <w:tabs>
          <w:tab w:val="left" w:pos="851"/>
        </w:tabs>
        <w:spacing w:after="0" w:line="240" w:lineRule="auto"/>
        <w:ind w:left="0" w:firstLine="567"/>
        <w:jc w:val="both"/>
        <w:rPr>
          <w:rFonts w:ascii="Times New Roman" w:hAnsi="Times New Roman"/>
          <w:sz w:val="28"/>
          <w:szCs w:val="28"/>
        </w:rPr>
      </w:pPr>
      <w:r w:rsidRPr="00540B5C">
        <w:rPr>
          <w:rFonts w:ascii="Times New Roman" w:hAnsi="Times New Roman"/>
          <w:spacing w:val="-8"/>
          <w:sz w:val="28"/>
          <w:szCs w:val="28"/>
        </w:rPr>
        <w:t xml:space="preserve">Утвердить муниципальную программу </w:t>
      </w:r>
      <w:r w:rsidR="007131F6">
        <w:rPr>
          <w:rFonts w:ascii="Times New Roman" w:hAnsi="Times New Roman"/>
          <w:spacing w:val="-8"/>
          <w:sz w:val="28"/>
          <w:szCs w:val="28"/>
        </w:rPr>
        <w:t>Горняцкого</w:t>
      </w:r>
      <w:r>
        <w:rPr>
          <w:rFonts w:ascii="Times New Roman" w:hAnsi="Times New Roman"/>
          <w:spacing w:val="-8"/>
          <w:sz w:val="28"/>
          <w:szCs w:val="28"/>
        </w:rPr>
        <w:t xml:space="preserve"> сельского поселения </w:t>
      </w:r>
      <w:r w:rsidRPr="00540B5C">
        <w:rPr>
          <w:rFonts w:ascii="Times New Roman" w:hAnsi="Times New Roman"/>
          <w:spacing w:val="-8"/>
          <w:sz w:val="28"/>
          <w:szCs w:val="28"/>
        </w:rPr>
        <w:t>«</w:t>
      </w:r>
      <w:r w:rsidRPr="00540B5C">
        <w:rPr>
          <w:rFonts w:ascii="Times New Roman" w:hAnsi="Times New Roman"/>
          <w:sz w:val="28"/>
          <w:szCs w:val="28"/>
          <w:lang w:eastAsia="en-US"/>
        </w:rPr>
        <w:t xml:space="preserve">Управление муниципальным имуществом в </w:t>
      </w:r>
      <w:r w:rsidR="007131F6">
        <w:rPr>
          <w:rFonts w:ascii="Times New Roman" w:hAnsi="Times New Roman"/>
          <w:sz w:val="28"/>
          <w:szCs w:val="28"/>
          <w:lang w:eastAsia="en-US"/>
        </w:rPr>
        <w:t>Горняцком</w:t>
      </w:r>
      <w:r>
        <w:rPr>
          <w:rFonts w:ascii="Times New Roman" w:hAnsi="Times New Roman"/>
          <w:sz w:val="28"/>
          <w:szCs w:val="28"/>
          <w:lang w:eastAsia="en-US"/>
        </w:rPr>
        <w:t xml:space="preserve"> сельском поселении</w:t>
      </w:r>
      <w:r w:rsidRPr="00540B5C">
        <w:rPr>
          <w:rFonts w:ascii="Times New Roman" w:hAnsi="Times New Roman"/>
          <w:sz w:val="28"/>
          <w:szCs w:val="28"/>
          <w:lang w:eastAsia="en-US"/>
        </w:rPr>
        <w:t xml:space="preserve">» </w:t>
      </w:r>
      <w:r w:rsidRPr="00540B5C">
        <w:rPr>
          <w:rFonts w:ascii="Times New Roman" w:hAnsi="Times New Roman"/>
          <w:sz w:val="28"/>
          <w:szCs w:val="28"/>
        </w:rPr>
        <w:t>согласно приложению № 1.</w:t>
      </w:r>
    </w:p>
    <w:p w:rsidR="00A21C8B" w:rsidRPr="00540B5C" w:rsidRDefault="00A21C8B" w:rsidP="00716B42">
      <w:pPr>
        <w:numPr>
          <w:ilvl w:val="0"/>
          <w:numId w:val="11"/>
        </w:numPr>
        <w:tabs>
          <w:tab w:val="left" w:pos="851"/>
        </w:tabs>
        <w:autoSpaceDE w:val="0"/>
        <w:spacing w:after="0" w:line="240" w:lineRule="auto"/>
        <w:ind w:left="0" w:firstLine="567"/>
        <w:jc w:val="both"/>
        <w:rPr>
          <w:rFonts w:ascii="Times New Roman" w:hAnsi="Times New Roman"/>
          <w:sz w:val="28"/>
          <w:szCs w:val="28"/>
        </w:rPr>
      </w:pPr>
      <w:r w:rsidRPr="00540B5C">
        <w:rPr>
          <w:rFonts w:ascii="Times New Roman" w:hAnsi="Times New Roman"/>
          <w:bCs/>
          <w:sz w:val="28"/>
          <w:szCs w:val="28"/>
        </w:rPr>
        <w:t>Постановление вступает в силу после его официального опубликования,</w:t>
      </w:r>
      <w:r w:rsidRPr="00540B5C">
        <w:rPr>
          <w:rFonts w:ascii="Times New Roman" w:hAnsi="Times New Roman"/>
          <w:sz w:val="28"/>
          <w:szCs w:val="28"/>
        </w:rPr>
        <w:t xml:space="preserve"> с 01 января </w:t>
      </w:r>
      <w:r w:rsidR="007C223A">
        <w:rPr>
          <w:rFonts w:ascii="Times New Roman" w:hAnsi="Times New Roman"/>
          <w:sz w:val="28"/>
          <w:szCs w:val="28"/>
        </w:rPr>
        <w:t xml:space="preserve">2016 </w:t>
      </w:r>
      <w:r w:rsidRPr="00540B5C">
        <w:rPr>
          <w:rFonts w:ascii="Times New Roman" w:hAnsi="Times New Roman"/>
          <w:sz w:val="28"/>
          <w:szCs w:val="28"/>
        </w:rPr>
        <w:t>года.</w:t>
      </w:r>
    </w:p>
    <w:p w:rsidR="00A21C8B" w:rsidRPr="00716B42" w:rsidRDefault="00A21C8B" w:rsidP="00716B42">
      <w:pPr>
        <w:pStyle w:val="211"/>
        <w:numPr>
          <w:ilvl w:val="0"/>
          <w:numId w:val="11"/>
        </w:numPr>
        <w:tabs>
          <w:tab w:val="left" w:pos="851"/>
        </w:tabs>
        <w:spacing w:after="0" w:line="240" w:lineRule="auto"/>
        <w:ind w:left="0" w:firstLine="567"/>
        <w:jc w:val="both"/>
      </w:pPr>
      <w:proofErr w:type="gramStart"/>
      <w:r w:rsidRPr="00540B5C">
        <w:t>Контроль   за</w:t>
      </w:r>
      <w:proofErr w:type="gramEnd"/>
      <w:r w:rsidRPr="00540B5C">
        <w:t xml:space="preserve">   исполнением   настоящего  постановления  возложить  на</w:t>
      </w:r>
      <w:r w:rsidR="00B71635">
        <w:t xml:space="preserve"> </w:t>
      </w:r>
      <w:r w:rsidR="007C223A">
        <w:t>начальника отдела экономики и финансов</w:t>
      </w:r>
      <w:r>
        <w:t xml:space="preserve"> Администрации </w:t>
      </w:r>
      <w:r w:rsidR="007C223A">
        <w:t>Горняц</w:t>
      </w:r>
      <w:r>
        <w:t xml:space="preserve">кого сельского поселения </w:t>
      </w:r>
      <w:r w:rsidR="007C223A">
        <w:t>С.А. Багаеву</w:t>
      </w:r>
      <w:r w:rsidRPr="00540B5C">
        <w:t>.</w:t>
      </w:r>
    </w:p>
    <w:p w:rsidR="00A21C8B" w:rsidRDefault="00A21C8B" w:rsidP="008E7BCB">
      <w:pPr>
        <w:spacing w:after="0" w:line="240" w:lineRule="auto"/>
        <w:ind w:right="6065"/>
        <w:jc w:val="both"/>
        <w:rPr>
          <w:rFonts w:ascii="Times New Roman" w:hAnsi="Times New Roman"/>
          <w:sz w:val="28"/>
        </w:rPr>
      </w:pPr>
    </w:p>
    <w:p w:rsidR="000D6B2D" w:rsidRPr="00540B5C" w:rsidRDefault="000D6B2D" w:rsidP="008E7BCB">
      <w:pPr>
        <w:spacing w:after="0" w:line="240" w:lineRule="auto"/>
        <w:ind w:right="6065"/>
        <w:jc w:val="both"/>
        <w:rPr>
          <w:rFonts w:ascii="Times New Roman" w:hAnsi="Times New Roman"/>
          <w:sz w:val="28"/>
        </w:rPr>
      </w:pPr>
    </w:p>
    <w:p w:rsidR="000D6B2D" w:rsidRPr="000D6B2D" w:rsidRDefault="00716B42" w:rsidP="00716B42">
      <w:pPr>
        <w:spacing w:after="0" w:line="240" w:lineRule="auto"/>
        <w:ind w:firstLine="851"/>
        <w:rPr>
          <w:rFonts w:ascii="Times New Roman" w:hAnsi="Times New Roman"/>
          <w:sz w:val="28"/>
          <w:szCs w:val="28"/>
        </w:rPr>
      </w:pPr>
      <w:r>
        <w:rPr>
          <w:rFonts w:ascii="Times New Roman" w:hAnsi="Times New Roman"/>
          <w:sz w:val="28"/>
          <w:szCs w:val="28"/>
        </w:rPr>
        <w:t>Глава</w:t>
      </w:r>
      <w:r w:rsidR="000D6B2D" w:rsidRPr="000D6B2D">
        <w:rPr>
          <w:rFonts w:ascii="Times New Roman" w:hAnsi="Times New Roman"/>
          <w:sz w:val="28"/>
          <w:szCs w:val="28"/>
        </w:rPr>
        <w:t xml:space="preserve"> поселения                                                   </w:t>
      </w:r>
      <w:r w:rsidR="00B71635">
        <w:rPr>
          <w:rFonts w:ascii="Times New Roman" w:hAnsi="Times New Roman"/>
          <w:sz w:val="28"/>
          <w:szCs w:val="28"/>
        </w:rPr>
        <w:t xml:space="preserve">     </w:t>
      </w:r>
      <w:r w:rsidR="000D6B2D" w:rsidRPr="000D6B2D">
        <w:rPr>
          <w:rFonts w:ascii="Times New Roman" w:hAnsi="Times New Roman"/>
          <w:sz w:val="28"/>
          <w:szCs w:val="28"/>
        </w:rPr>
        <w:t xml:space="preserve">   </w:t>
      </w:r>
      <w:r>
        <w:rPr>
          <w:rFonts w:ascii="Times New Roman" w:hAnsi="Times New Roman"/>
          <w:sz w:val="28"/>
          <w:szCs w:val="28"/>
        </w:rPr>
        <w:t>О.П. Снисаренко</w:t>
      </w:r>
    </w:p>
    <w:p w:rsidR="000D6B2D" w:rsidRPr="000D6B2D" w:rsidRDefault="000D6B2D" w:rsidP="00716B42">
      <w:pPr>
        <w:pStyle w:val="af1"/>
        <w:tabs>
          <w:tab w:val="left" w:pos="615"/>
        </w:tabs>
        <w:ind w:firstLine="851"/>
        <w:jc w:val="left"/>
        <w:rPr>
          <w:b w:val="0"/>
          <w:szCs w:val="28"/>
        </w:rPr>
      </w:pPr>
    </w:p>
    <w:p w:rsidR="000D6B2D" w:rsidRPr="000D6B2D" w:rsidRDefault="000D6B2D" w:rsidP="00716B42">
      <w:pPr>
        <w:tabs>
          <w:tab w:val="left" w:pos="7371"/>
        </w:tabs>
        <w:spacing w:after="0" w:line="240" w:lineRule="auto"/>
        <w:ind w:firstLine="851"/>
        <w:rPr>
          <w:rFonts w:ascii="Times New Roman" w:hAnsi="Times New Roman"/>
          <w:sz w:val="28"/>
          <w:szCs w:val="28"/>
        </w:rPr>
      </w:pPr>
    </w:p>
    <w:p w:rsidR="000D6B2D" w:rsidRPr="001737AE" w:rsidRDefault="00716B42" w:rsidP="00716B42">
      <w:pPr>
        <w:pStyle w:val="af1"/>
        <w:tabs>
          <w:tab w:val="left" w:pos="615"/>
        </w:tabs>
        <w:ind w:firstLine="851"/>
        <w:jc w:val="left"/>
        <w:rPr>
          <w:b w:val="0"/>
          <w:color w:val="FFFFFF" w:themeColor="background1"/>
          <w:szCs w:val="28"/>
        </w:rPr>
      </w:pPr>
      <w:r w:rsidRPr="001737AE">
        <w:rPr>
          <w:b w:val="0"/>
          <w:color w:val="FFFFFF" w:themeColor="background1"/>
          <w:szCs w:val="28"/>
        </w:rPr>
        <w:t>Верно</w:t>
      </w:r>
    </w:p>
    <w:p w:rsidR="000D6B2D" w:rsidRPr="001737AE" w:rsidRDefault="000D6B2D" w:rsidP="00716B42">
      <w:pPr>
        <w:tabs>
          <w:tab w:val="left" w:pos="6090"/>
        </w:tabs>
        <w:spacing w:after="0" w:line="240" w:lineRule="auto"/>
        <w:ind w:firstLine="851"/>
        <w:rPr>
          <w:rFonts w:ascii="Times New Roman" w:hAnsi="Times New Roman"/>
          <w:color w:val="FFFFFF" w:themeColor="background1"/>
          <w:sz w:val="28"/>
          <w:szCs w:val="28"/>
        </w:rPr>
      </w:pPr>
      <w:r w:rsidRPr="001737AE">
        <w:rPr>
          <w:rFonts w:ascii="Times New Roman" w:hAnsi="Times New Roman"/>
          <w:color w:val="FFFFFF" w:themeColor="background1"/>
          <w:sz w:val="28"/>
          <w:szCs w:val="28"/>
        </w:rPr>
        <w:t xml:space="preserve">Ведущий специалист                     </w:t>
      </w:r>
      <w:r w:rsidR="00B71635" w:rsidRPr="001737AE">
        <w:rPr>
          <w:rFonts w:ascii="Times New Roman" w:hAnsi="Times New Roman"/>
          <w:color w:val="FFFFFF" w:themeColor="background1"/>
          <w:sz w:val="28"/>
          <w:szCs w:val="28"/>
        </w:rPr>
        <w:t xml:space="preserve">             </w:t>
      </w:r>
      <w:r w:rsidRPr="001737AE">
        <w:rPr>
          <w:rFonts w:ascii="Times New Roman" w:hAnsi="Times New Roman"/>
          <w:color w:val="FFFFFF" w:themeColor="background1"/>
          <w:sz w:val="28"/>
          <w:szCs w:val="28"/>
        </w:rPr>
        <w:t xml:space="preserve"> </w:t>
      </w:r>
      <w:r w:rsidR="00B71635" w:rsidRPr="001737AE">
        <w:rPr>
          <w:rFonts w:ascii="Times New Roman" w:hAnsi="Times New Roman"/>
          <w:color w:val="FFFFFF" w:themeColor="background1"/>
          <w:sz w:val="28"/>
          <w:szCs w:val="28"/>
        </w:rPr>
        <w:t xml:space="preserve">               </w:t>
      </w:r>
      <w:r w:rsidRPr="001737AE">
        <w:rPr>
          <w:rFonts w:ascii="Times New Roman" w:hAnsi="Times New Roman"/>
          <w:color w:val="FFFFFF" w:themeColor="background1"/>
          <w:sz w:val="28"/>
          <w:szCs w:val="28"/>
        </w:rPr>
        <w:t xml:space="preserve">  А.М. Ветохина</w:t>
      </w:r>
      <w:r w:rsidRPr="001737AE">
        <w:rPr>
          <w:rFonts w:ascii="Times New Roman" w:hAnsi="Times New Roman"/>
          <w:color w:val="FFFFFF" w:themeColor="background1"/>
          <w:sz w:val="28"/>
          <w:szCs w:val="28"/>
        </w:rPr>
        <w:tab/>
      </w:r>
    </w:p>
    <w:p w:rsidR="00A21C8B" w:rsidRDefault="00A21C8B" w:rsidP="00D92FD2">
      <w:pPr>
        <w:spacing w:after="0" w:line="240" w:lineRule="auto"/>
        <w:rPr>
          <w:rFonts w:ascii="Times New Roman" w:hAnsi="Times New Roman"/>
          <w:sz w:val="28"/>
        </w:rPr>
      </w:pPr>
    </w:p>
    <w:p w:rsidR="00716B42" w:rsidRDefault="00716B42" w:rsidP="00716B42">
      <w:pPr>
        <w:spacing w:after="0" w:line="240" w:lineRule="auto"/>
        <w:ind w:left="5245"/>
        <w:jc w:val="center"/>
        <w:rPr>
          <w:rFonts w:ascii="Times New Roman" w:hAnsi="Times New Roman"/>
          <w:sz w:val="28"/>
          <w:szCs w:val="28"/>
        </w:rPr>
      </w:pPr>
      <w:r>
        <w:rPr>
          <w:rFonts w:ascii="Times New Roman" w:hAnsi="Times New Roman"/>
          <w:sz w:val="28"/>
          <w:szCs w:val="28"/>
        </w:rPr>
        <w:lastRenderedPageBreak/>
        <w:t xml:space="preserve">Приложение № 1 к постановлению Администрации </w:t>
      </w:r>
      <w:proofErr w:type="gramStart"/>
      <w:r>
        <w:rPr>
          <w:rFonts w:ascii="Times New Roman" w:hAnsi="Times New Roman"/>
          <w:sz w:val="28"/>
          <w:szCs w:val="28"/>
        </w:rPr>
        <w:t>Горняцкого</w:t>
      </w:r>
      <w:proofErr w:type="gramEnd"/>
      <w:r>
        <w:rPr>
          <w:rFonts w:ascii="Times New Roman" w:hAnsi="Times New Roman"/>
          <w:sz w:val="28"/>
          <w:szCs w:val="28"/>
        </w:rPr>
        <w:t xml:space="preserve"> сельского поселения </w:t>
      </w:r>
    </w:p>
    <w:p w:rsidR="00716B42" w:rsidRDefault="00716B42" w:rsidP="00716B42">
      <w:pPr>
        <w:spacing w:after="0" w:line="240" w:lineRule="auto"/>
        <w:ind w:left="5245"/>
        <w:jc w:val="center"/>
        <w:rPr>
          <w:rFonts w:ascii="Times New Roman" w:hAnsi="Times New Roman"/>
          <w:sz w:val="28"/>
          <w:szCs w:val="28"/>
        </w:rPr>
      </w:pPr>
      <w:r>
        <w:rPr>
          <w:rFonts w:ascii="Times New Roman" w:hAnsi="Times New Roman"/>
          <w:sz w:val="28"/>
          <w:szCs w:val="28"/>
        </w:rPr>
        <w:t xml:space="preserve">от 07.10.2015 года № 225 </w:t>
      </w:r>
    </w:p>
    <w:p w:rsidR="00716B42" w:rsidRDefault="00716B42" w:rsidP="00716B42">
      <w:pPr>
        <w:spacing w:after="0" w:line="240" w:lineRule="auto"/>
        <w:ind w:left="5245"/>
        <w:jc w:val="center"/>
        <w:rPr>
          <w:rFonts w:ascii="Times New Roman" w:hAnsi="Times New Roman"/>
          <w:sz w:val="28"/>
          <w:szCs w:val="28"/>
        </w:rPr>
      </w:pPr>
    </w:p>
    <w:p w:rsidR="00A21C8B" w:rsidRPr="00540B5C" w:rsidRDefault="00A21C8B" w:rsidP="00716B42">
      <w:pPr>
        <w:spacing w:after="0" w:line="240" w:lineRule="auto"/>
        <w:jc w:val="center"/>
        <w:rPr>
          <w:rFonts w:ascii="Times New Roman" w:hAnsi="Times New Roman"/>
          <w:sz w:val="28"/>
          <w:szCs w:val="28"/>
          <w:lang w:eastAsia="en-US"/>
        </w:rPr>
      </w:pPr>
      <w:r w:rsidRPr="00540B5C">
        <w:rPr>
          <w:rFonts w:ascii="Times New Roman" w:hAnsi="Times New Roman"/>
          <w:sz w:val="28"/>
          <w:szCs w:val="28"/>
        </w:rPr>
        <w:t xml:space="preserve">Муниципальная программа </w:t>
      </w:r>
      <w:r w:rsidR="007131F6">
        <w:rPr>
          <w:rFonts w:ascii="Times New Roman" w:hAnsi="Times New Roman"/>
          <w:sz w:val="28"/>
          <w:szCs w:val="28"/>
        </w:rPr>
        <w:t>Горняцкого</w:t>
      </w:r>
      <w:r>
        <w:rPr>
          <w:rFonts w:ascii="Times New Roman" w:hAnsi="Times New Roman"/>
          <w:sz w:val="28"/>
          <w:szCs w:val="28"/>
        </w:rPr>
        <w:t xml:space="preserve"> сельского поселения  </w:t>
      </w:r>
      <w:r w:rsidRPr="00540B5C">
        <w:rPr>
          <w:rFonts w:ascii="Times New Roman" w:hAnsi="Times New Roman"/>
          <w:sz w:val="28"/>
          <w:szCs w:val="28"/>
          <w:lang w:eastAsia="en-US"/>
        </w:rPr>
        <w:t xml:space="preserve">«Управление муниципальным имуществом </w:t>
      </w:r>
      <w:r>
        <w:rPr>
          <w:rFonts w:ascii="Times New Roman" w:hAnsi="Times New Roman"/>
          <w:sz w:val="28"/>
          <w:szCs w:val="28"/>
          <w:lang w:eastAsia="en-US"/>
        </w:rPr>
        <w:t xml:space="preserve">в </w:t>
      </w:r>
      <w:r w:rsidR="007131F6">
        <w:rPr>
          <w:rFonts w:ascii="Times New Roman" w:hAnsi="Times New Roman"/>
          <w:sz w:val="28"/>
          <w:szCs w:val="28"/>
          <w:lang w:eastAsia="en-US"/>
        </w:rPr>
        <w:t>Горняц</w:t>
      </w:r>
      <w:r>
        <w:rPr>
          <w:rFonts w:ascii="Times New Roman" w:hAnsi="Times New Roman"/>
          <w:sz w:val="28"/>
          <w:szCs w:val="28"/>
          <w:lang w:eastAsia="en-US"/>
        </w:rPr>
        <w:t>ком сельском поселении</w:t>
      </w:r>
      <w:r w:rsidRPr="00540B5C">
        <w:rPr>
          <w:rFonts w:ascii="Times New Roman" w:hAnsi="Times New Roman"/>
          <w:sz w:val="28"/>
          <w:szCs w:val="28"/>
          <w:lang w:eastAsia="en-US"/>
        </w:rPr>
        <w:t>»</w:t>
      </w:r>
    </w:p>
    <w:p w:rsidR="00A21C8B" w:rsidRPr="00540B5C" w:rsidRDefault="00A21C8B" w:rsidP="00716B42">
      <w:pPr>
        <w:spacing w:after="0" w:line="240" w:lineRule="auto"/>
        <w:jc w:val="center"/>
        <w:rPr>
          <w:rFonts w:ascii="Times New Roman" w:hAnsi="Times New Roman"/>
          <w:sz w:val="28"/>
          <w:szCs w:val="28"/>
        </w:rPr>
      </w:pPr>
      <w:r w:rsidRPr="00540B5C">
        <w:rPr>
          <w:rFonts w:ascii="Times New Roman" w:hAnsi="Times New Roman"/>
          <w:sz w:val="28"/>
          <w:szCs w:val="28"/>
        </w:rPr>
        <w:t xml:space="preserve">Паспорт муниципальной программы </w:t>
      </w:r>
    </w:p>
    <w:p w:rsidR="00A21C8B" w:rsidRPr="00540B5C" w:rsidRDefault="00A21C8B" w:rsidP="00716B42">
      <w:pPr>
        <w:spacing w:after="0" w:line="240" w:lineRule="auto"/>
        <w:jc w:val="center"/>
        <w:rPr>
          <w:rFonts w:ascii="Times New Roman" w:hAnsi="Times New Roman"/>
          <w:sz w:val="28"/>
          <w:szCs w:val="28"/>
        </w:rPr>
      </w:pPr>
      <w:r w:rsidRPr="00540B5C">
        <w:rPr>
          <w:rFonts w:ascii="Times New Roman" w:hAnsi="Times New Roman"/>
          <w:sz w:val="28"/>
          <w:szCs w:val="28"/>
        </w:rPr>
        <w:t>«</w:t>
      </w:r>
      <w:r w:rsidRPr="00540B5C">
        <w:rPr>
          <w:rFonts w:ascii="Times New Roman" w:hAnsi="Times New Roman"/>
          <w:sz w:val="28"/>
          <w:szCs w:val="28"/>
          <w:lang w:eastAsia="en-US"/>
        </w:rPr>
        <w:t xml:space="preserve">Управление муниципальным имуществом в </w:t>
      </w:r>
      <w:r w:rsidR="007131F6">
        <w:rPr>
          <w:rFonts w:ascii="Times New Roman" w:hAnsi="Times New Roman"/>
          <w:sz w:val="28"/>
          <w:szCs w:val="28"/>
          <w:lang w:eastAsia="en-US"/>
        </w:rPr>
        <w:t>Горняц</w:t>
      </w:r>
      <w:r>
        <w:rPr>
          <w:rFonts w:ascii="Times New Roman" w:hAnsi="Times New Roman"/>
          <w:sz w:val="28"/>
          <w:szCs w:val="28"/>
          <w:lang w:eastAsia="en-US"/>
        </w:rPr>
        <w:t>ком сельском поселении</w:t>
      </w:r>
      <w:r w:rsidRPr="00540B5C">
        <w:rPr>
          <w:rFonts w:ascii="Times New Roman" w:hAnsi="Times New Roman"/>
          <w:sz w:val="28"/>
          <w:szCs w:val="28"/>
          <w:lang w:eastAsia="en-US"/>
        </w:rPr>
        <w:t>»</w:t>
      </w:r>
    </w:p>
    <w:p w:rsidR="00A21C8B" w:rsidRPr="00540B5C" w:rsidRDefault="00A21C8B" w:rsidP="00716B42">
      <w:pPr>
        <w:spacing w:after="0" w:line="240" w:lineRule="auto"/>
        <w:jc w:val="center"/>
        <w:rPr>
          <w:rFonts w:ascii="Times New Roman" w:hAnsi="Times New Roman"/>
          <w:sz w:val="28"/>
          <w:szCs w:val="28"/>
        </w:rPr>
      </w:pPr>
      <w:r w:rsidRPr="00540B5C">
        <w:rPr>
          <w:rFonts w:ascii="Times New Roman" w:hAnsi="Times New Roman"/>
          <w:sz w:val="28"/>
          <w:szCs w:val="28"/>
        </w:rPr>
        <w:t>(далее - муниципальная программа)</w:t>
      </w:r>
    </w:p>
    <w:tbl>
      <w:tblPr>
        <w:tblW w:w="0" w:type="auto"/>
        <w:tblInd w:w="-5" w:type="dxa"/>
        <w:tblLayout w:type="fixed"/>
        <w:tblLook w:val="0000"/>
      </w:tblPr>
      <w:tblGrid>
        <w:gridCol w:w="3941"/>
        <w:gridCol w:w="5892"/>
      </w:tblGrid>
      <w:tr w:rsidR="00A21C8B" w:rsidRPr="00716B42" w:rsidTr="00716B42">
        <w:tc>
          <w:tcPr>
            <w:tcW w:w="3941" w:type="dxa"/>
            <w:tcBorders>
              <w:top w:val="single" w:sz="4" w:space="0" w:color="000000"/>
              <w:left w:val="single" w:sz="4" w:space="0" w:color="000000"/>
              <w:bottom w:val="single" w:sz="4" w:space="0" w:color="000000"/>
            </w:tcBorders>
          </w:tcPr>
          <w:p w:rsidR="00A21C8B" w:rsidRPr="00716B42" w:rsidRDefault="00A21C8B" w:rsidP="00716B42">
            <w:pPr>
              <w:spacing w:after="0" w:line="240" w:lineRule="auto"/>
              <w:rPr>
                <w:rFonts w:ascii="Times New Roman" w:hAnsi="Times New Roman"/>
                <w:sz w:val="24"/>
                <w:szCs w:val="24"/>
                <w:lang w:eastAsia="en-US"/>
              </w:rPr>
            </w:pPr>
            <w:r w:rsidRPr="00716B42">
              <w:rPr>
                <w:rFonts w:ascii="Times New Roman" w:hAnsi="Times New Roman"/>
                <w:sz w:val="24"/>
                <w:szCs w:val="24"/>
              </w:rPr>
              <w:t xml:space="preserve">Наименование муниципальной программы </w:t>
            </w:r>
          </w:p>
        </w:tc>
        <w:tc>
          <w:tcPr>
            <w:tcW w:w="5892" w:type="dxa"/>
            <w:tcBorders>
              <w:top w:val="single" w:sz="4" w:space="0" w:color="000000"/>
              <w:left w:val="single" w:sz="4" w:space="0" w:color="000000"/>
              <w:bottom w:val="single" w:sz="4" w:space="0" w:color="000000"/>
              <w:right w:val="single" w:sz="4" w:space="0" w:color="000000"/>
            </w:tcBorders>
          </w:tcPr>
          <w:p w:rsidR="00A21C8B" w:rsidRPr="00716B42" w:rsidRDefault="00A21C8B" w:rsidP="00716B42">
            <w:pPr>
              <w:spacing w:after="0" w:line="240" w:lineRule="auto"/>
              <w:jc w:val="center"/>
              <w:rPr>
                <w:rFonts w:ascii="Times New Roman" w:hAnsi="Times New Roman"/>
                <w:sz w:val="24"/>
                <w:szCs w:val="24"/>
              </w:rPr>
            </w:pPr>
            <w:r w:rsidRPr="00716B42">
              <w:rPr>
                <w:rFonts w:ascii="Times New Roman" w:hAnsi="Times New Roman"/>
                <w:sz w:val="24"/>
                <w:szCs w:val="24"/>
                <w:lang w:eastAsia="en-US"/>
              </w:rPr>
              <w:t xml:space="preserve">«Управление муниципальным имуществом в </w:t>
            </w:r>
            <w:r w:rsidR="007131F6" w:rsidRPr="00716B42">
              <w:rPr>
                <w:rFonts w:ascii="Times New Roman" w:hAnsi="Times New Roman"/>
                <w:sz w:val="24"/>
                <w:szCs w:val="24"/>
                <w:lang w:eastAsia="en-US"/>
              </w:rPr>
              <w:t>Горняц</w:t>
            </w:r>
            <w:r w:rsidRPr="00716B42">
              <w:rPr>
                <w:rFonts w:ascii="Times New Roman" w:hAnsi="Times New Roman"/>
                <w:sz w:val="24"/>
                <w:szCs w:val="24"/>
                <w:lang w:eastAsia="en-US"/>
              </w:rPr>
              <w:t>ком сельском поселении»</w:t>
            </w:r>
          </w:p>
        </w:tc>
      </w:tr>
      <w:tr w:rsidR="00A21C8B" w:rsidRPr="00716B42" w:rsidTr="00716B42">
        <w:tc>
          <w:tcPr>
            <w:tcW w:w="3941" w:type="dxa"/>
            <w:tcBorders>
              <w:top w:val="single" w:sz="4" w:space="0" w:color="000000"/>
              <w:left w:val="single" w:sz="4" w:space="0" w:color="000000"/>
              <w:bottom w:val="single" w:sz="4" w:space="0" w:color="000000"/>
            </w:tcBorders>
          </w:tcPr>
          <w:p w:rsidR="00A21C8B" w:rsidRPr="00716B42" w:rsidRDefault="00A21C8B" w:rsidP="00716B42">
            <w:pPr>
              <w:spacing w:after="0" w:line="240" w:lineRule="auto"/>
              <w:rPr>
                <w:rFonts w:ascii="Times New Roman" w:hAnsi="Times New Roman"/>
                <w:sz w:val="24"/>
                <w:szCs w:val="24"/>
              </w:rPr>
            </w:pPr>
            <w:r w:rsidRPr="00716B42">
              <w:rPr>
                <w:rFonts w:ascii="Times New Roman" w:hAnsi="Times New Roman"/>
                <w:sz w:val="24"/>
                <w:szCs w:val="24"/>
              </w:rPr>
              <w:t xml:space="preserve">Ответственный исполнитель муниципальной программы </w:t>
            </w:r>
          </w:p>
        </w:tc>
        <w:tc>
          <w:tcPr>
            <w:tcW w:w="5892" w:type="dxa"/>
            <w:tcBorders>
              <w:top w:val="single" w:sz="4" w:space="0" w:color="000000"/>
              <w:left w:val="single" w:sz="4" w:space="0" w:color="000000"/>
              <w:bottom w:val="single" w:sz="4" w:space="0" w:color="000000"/>
              <w:right w:val="single" w:sz="4" w:space="0" w:color="000000"/>
            </w:tcBorders>
          </w:tcPr>
          <w:p w:rsidR="00A21C8B" w:rsidRPr="00716B42" w:rsidRDefault="00A21C8B" w:rsidP="00716B42">
            <w:pPr>
              <w:spacing w:after="0" w:line="240" w:lineRule="auto"/>
              <w:jc w:val="center"/>
              <w:rPr>
                <w:rFonts w:ascii="Times New Roman" w:hAnsi="Times New Roman"/>
                <w:sz w:val="24"/>
                <w:szCs w:val="24"/>
              </w:rPr>
            </w:pPr>
            <w:r w:rsidRPr="00716B42">
              <w:rPr>
                <w:rFonts w:ascii="Times New Roman" w:hAnsi="Times New Roman"/>
                <w:sz w:val="24"/>
                <w:szCs w:val="24"/>
              </w:rPr>
              <w:t xml:space="preserve">Администрация </w:t>
            </w:r>
            <w:r w:rsidR="007131F6" w:rsidRPr="00716B42">
              <w:rPr>
                <w:rFonts w:ascii="Times New Roman" w:hAnsi="Times New Roman"/>
                <w:sz w:val="24"/>
                <w:szCs w:val="24"/>
              </w:rPr>
              <w:t>Горняц</w:t>
            </w:r>
            <w:r w:rsidRPr="00716B42">
              <w:rPr>
                <w:rFonts w:ascii="Times New Roman" w:hAnsi="Times New Roman"/>
                <w:sz w:val="24"/>
                <w:szCs w:val="24"/>
              </w:rPr>
              <w:t xml:space="preserve">кого сельского </w:t>
            </w:r>
            <w:r w:rsidR="007131F6" w:rsidRPr="00716B42">
              <w:rPr>
                <w:rFonts w:ascii="Times New Roman" w:hAnsi="Times New Roman"/>
                <w:sz w:val="24"/>
                <w:szCs w:val="24"/>
              </w:rPr>
              <w:t>поселения</w:t>
            </w:r>
          </w:p>
        </w:tc>
      </w:tr>
      <w:tr w:rsidR="00A21C8B" w:rsidRPr="00716B42" w:rsidTr="00716B42">
        <w:tc>
          <w:tcPr>
            <w:tcW w:w="3941" w:type="dxa"/>
            <w:tcBorders>
              <w:top w:val="single" w:sz="4" w:space="0" w:color="000000"/>
              <w:left w:val="single" w:sz="4" w:space="0" w:color="000000"/>
              <w:bottom w:val="single" w:sz="4" w:space="0" w:color="000000"/>
            </w:tcBorders>
          </w:tcPr>
          <w:p w:rsidR="00A21C8B" w:rsidRPr="00716B42" w:rsidRDefault="00A21C8B" w:rsidP="00716B42">
            <w:pPr>
              <w:spacing w:after="0" w:line="240" w:lineRule="auto"/>
              <w:rPr>
                <w:rFonts w:ascii="Times New Roman" w:hAnsi="Times New Roman"/>
                <w:sz w:val="24"/>
                <w:szCs w:val="24"/>
              </w:rPr>
            </w:pPr>
            <w:r w:rsidRPr="00716B42">
              <w:rPr>
                <w:rFonts w:ascii="Times New Roman" w:hAnsi="Times New Roman"/>
                <w:sz w:val="24"/>
                <w:szCs w:val="24"/>
              </w:rPr>
              <w:t xml:space="preserve">Соисполнители муниципальной программы </w:t>
            </w:r>
          </w:p>
        </w:tc>
        <w:tc>
          <w:tcPr>
            <w:tcW w:w="5892" w:type="dxa"/>
            <w:tcBorders>
              <w:top w:val="single" w:sz="4" w:space="0" w:color="000000"/>
              <w:left w:val="single" w:sz="4" w:space="0" w:color="000000"/>
              <w:bottom w:val="single" w:sz="4" w:space="0" w:color="000000"/>
              <w:right w:val="single" w:sz="4" w:space="0" w:color="000000"/>
            </w:tcBorders>
          </w:tcPr>
          <w:p w:rsidR="00A21C8B" w:rsidRPr="00716B42" w:rsidRDefault="00A21C8B" w:rsidP="00716B42">
            <w:pPr>
              <w:spacing w:after="0" w:line="240" w:lineRule="auto"/>
              <w:jc w:val="center"/>
              <w:rPr>
                <w:rFonts w:ascii="Times New Roman" w:hAnsi="Times New Roman"/>
                <w:sz w:val="24"/>
                <w:szCs w:val="24"/>
              </w:rPr>
            </w:pPr>
            <w:r w:rsidRPr="00716B42">
              <w:rPr>
                <w:rFonts w:ascii="Times New Roman" w:hAnsi="Times New Roman"/>
                <w:sz w:val="24"/>
                <w:szCs w:val="24"/>
              </w:rPr>
              <w:t>отсутствуют</w:t>
            </w:r>
          </w:p>
        </w:tc>
      </w:tr>
      <w:tr w:rsidR="00A21C8B" w:rsidRPr="00716B42" w:rsidTr="00716B42">
        <w:tc>
          <w:tcPr>
            <w:tcW w:w="3941" w:type="dxa"/>
            <w:tcBorders>
              <w:top w:val="single" w:sz="4" w:space="0" w:color="000000"/>
              <w:left w:val="single" w:sz="4" w:space="0" w:color="000000"/>
              <w:bottom w:val="single" w:sz="4" w:space="0" w:color="000000"/>
            </w:tcBorders>
          </w:tcPr>
          <w:p w:rsidR="00A21C8B" w:rsidRPr="00716B42" w:rsidRDefault="00A21C8B" w:rsidP="00716B42">
            <w:pPr>
              <w:spacing w:after="0" w:line="240" w:lineRule="auto"/>
              <w:rPr>
                <w:rFonts w:ascii="Times New Roman" w:hAnsi="Times New Roman"/>
                <w:sz w:val="24"/>
                <w:szCs w:val="24"/>
              </w:rPr>
            </w:pPr>
            <w:r w:rsidRPr="00716B42">
              <w:rPr>
                <w:rFonts w:ascii="Times New Roman" w:hAnsi="Times New Roman"/>
                <w:sz w:val="24"/>
                <w:szCs w:val="24"/>
              </w:rPr>
              <w:t xml:space="preserve">Подпрограммы муниципальной программы </w:t>
            </w:r>
          </w:p>
        </w:tc>
        <w:tc>
          <w:tcPr>
            <w:tcW w:w="5892" w:type="dxa"/>
            <w:tcBorders>
              <w:top w:val="single" w:sz="4" w:space="0" w:color="000000"/>
              <w:left w:val="single" w:sz="4" w:space="0" w:color="000000"/>
              <w:bottom w:val="single" w:sz="4" w:space="0" w:color="000000"/>
              <w:right w:val="single" w:sz="4" w:space="0" w:color="000000"/>
            </w:tcBorders>
          </w:tcPr>
          <w:p w:rsidR="00A21C8B" w:rsidRPr="00716B42" w:rsidRDefault="00A21C8B" w:rsidP="00716B42">
            <w:pPr>
              <w:spacing w:after="0" w:line="240" w:lineRule="auto"/>
              <w:ind w:left="76"/>
              <w:jc w:val="both"/>
              <w:rPr>
                <w:rFonts w:ascii="Times New Roman" w:hAnsi="Times New Roman"/>
                <w:sz w:val="24"/>
                <w:szCs w:val="24"/>
                <w:highlight w:val="yellow"/>
              </w:rPr>
            </w:pPr>
            <w:r w:rsidRPr="00716B42">
              <w:rPr>
                <w:rFonts w:ascii="Times New Roman" w:hAnsi="Times New Roman"/>
                <w:sz w:val="24"/>
                <w:szCs w:val="24"/>
              </w:rPr>
              <w:t>Повышение эффективности управления муниципальным имуществом</w:t>
            </w:r>
          </w:p>
        </w:tc>
      </w:tr>
      <w:tr w:rsidR="00A21C8B" w:rsidRPr="00716B42" w:rsidTr="00716B42">
        <w:tc>
          <w:tcPr>
            <w:tcW w:w="3941" w:type="dxa"/>
            <w:tcBorders>
              <w:top w:val="single" w:sz="4" w:space="0" w:color="000000"/>
              <w:left w:val="single" w:sz="4" w:space="0" w:color="000000"/>
              <w:bottom w:val="single" w:sz="4" w:space="0" w:color="000000"/>
            </w:tcBorders>
          </w:tcPr>
          <w:p w:rsidR="00A21C8B" w:rsidRPr="00716B42" w:rsidRDefault="00A21C8B" w:rsidP="00716B42">
            <w:pPr>
              <w:spacing w:after="0" w:line="240" w:lineRule="auto"/>
              <w:rPr>
                <w:rFonts w:ascii="Times New Roman" w:hAnsi="Times New Roman"/>
                <w:sz w:val="24"/>
                <w:szCs w:val="24"/>
              </w:rPr>
            </w:pPr>
            <w:r w:rsidRPr="00716B42">
              <w:rPr>
                <w:rFonts w:ascii="Times New Roman" w:hAnsi="Times New Roman"/>
                <w:sz w:val="24"/>
                <w:szCs w:val="24"/>
              </w:rPr>
              <w:t xml:space="preserve">Программно-целевые инструменты муниципальной программы </w:t>
            </w:r>
          </w:p>
        </w:tc>
        <w:tc>
          <w:tcPr>
            <w:tcW w:w="5892" w:type="dxa"/>
            <w:tcBorders>
              <w:top w:val="single" w:sz="4" w:space="0" w:color="000000"/>
              <w:left w:val="single" w:sz="4" w:space="0" w:color="000000"/>
              <w:bottom w:val="single" w:sz="4" w:space="0" w:color="000000"/>
              <w:right w:val="single" w:sz="4" w:space="0" w:color="000000"/>
            </w:tcBorders>
          </w:tcPr>
          <w:p w:rsidR="00A21C8B" w:rsidRPr="00716B42" w:rsidRDefault="00A21C8B" w:rsidP="00716B42">
            <w:pPr>
              <w:spacing w:after="0" w:line="240" w:lineRule="auto"/>
              <w:rPr>
                <w:rFonts w:ascii="Times New Roman" w:hAnsi="Times New Roman"/>
                <w:sz w:val="24"/>
                <w:szCs w:val="24"/>
              </w:rPr>
            </w:pPr>
            <w:r w:rsidRPr="00716B42">
              <w:rPr>
                <w:rFonts w:ascii="Times New Roman" w:hAnsi="Times New Roman"/>
                <w:sz w:val="24"/>
                <w:szCs w:val="24"/>
              </w:rPr>
              <w:t>отсутствуют</w:t>
            </w:r>
          </w:p>
        </w:tc>
      </w:tr>
      <w:tr w:rsidR="00A21C8B" w:rsidRPr="00716B42" w:rsidTr="00716B42">
        <w:tc>
          <w:tcPr>
            <w:tcW w:w="3941" w:type="dxa"/>
            <w:tcBorders>
              <w:top w:val="single" w:sz="4" w:space="0" w:color="000000"/>
              <w:left w:val="single" w:sz="4" w:space="0" w:color="000000"/>
              <w:bottom w:val="single" w:sz="4" w:space="0" w:color="000000"/>
            </w:tcBorders>
          </w:tcPr>
          <w:p w:rsidR="00A21C8B" w:rsidRPr="00716B42" w:rsidRDefault="00A21C8B" w:rsidP="00716B42">
            <w:pPr>
              <w:spacing w:after="0" w:line="240" w:lineRule="auto"/>
              <w:rPr>
                <w:rFonts w:ascii="Times New Roman" w:hAnsi="Times New Roman"/>
                <w:sz w:val="24"/>
                <w:szCs w:val="24"/>
              </w:rPr>
            </w:pPr>
            <w:r w:rsidRPr="00716B42">
              <w:rPr>
                <w:rFonts w:ascii="Times New Roman" w:hAnsi="Times New Roman"/>
                <w:sz w:val="24"/>
                <w:szCs w:val="24"/>
              </w:rPr>
              <w:t xml:space="preserve">Цели муниципальной программы </w:t>
            </w:r>
          </w:p>
        </w:tc>
        <w:tc>
          <w:tcPr>
            <w:tcW w:w="5892" w:type="dxa"/>
            <w:tcBorders>
              <w:top w:val="single" w:sz="4" w:space="0" w:color="000000"/>
              <w:left w:val="single" w:sz="4" w:space="0" w:color="000000"/>
              <w:bottom w:val="single" w:sz="4" w:space="0" w:color="000000"/>
              <w:right w:val="single" w:sz="4" w:space="0" w:color="000000"/>
            </w:tcBorders>
          </w:tcPr>
          <w:p w:rsidR="00A21C8B" w:rsidRPr="00716B42" w:rsidRDefault="00A21C8B" w:rsidP="00716B42">
            <w:pPr>
              <w:spacing w:after="0" w:line="240" w:lineRule="auto"/>
              <w:ind w:left="35"/>
              <w:jc w:val="both"/>
              <w:rPr>
                <w:rFonts w:ascii="Times New Roman" w:hAnsi="Times New Roman"/>
                <w:sz w:val="24"/>
                <w:szCs w:val="24"/>
              </w:rPr>
            </w:pPr>
            <w:r w:rsidRPr="00716B42">
              <w:rPr>
                <w:rFonts w:ascii="Times New Roman" w:hAnsi="Times New Roman"/>
                <w:sz w:val="24"/>
                <w:szCs w:val="24"/>
              </w:rPr>
              <w:t xml:space="preserve">Создание условий для эффективного и рационального управления  муниципальным имуществом и земельными участками, находящимися в собственности </w:t>
            </w:r>
            <w:r w:rsidR="007131F6" w:rsidRPr="00716B42">
              <w:rPr>
                <w:rFonts w:ascii="Times New Roman" w:hAnsi="Times New Roman"/>
                <w:sz w:val="24"/>
                <w:szCs w:val="24"/>
              </w:rPr>
              <w:t>Горняц</w:t>
            </w:r>
            <w:r w:rsidRPr="00716B42">
              <w:rPr>
                <w:rFonts w:ascii="Times New Roman" w:hAnsi="Times New Roman"/>
                <w:sz w:val="24"/>
                <w:szCs w:val="24"/>
              </w:rPr>
              <w:t xml:space="preserve">кого сельского поселения, позволяющих увеличить доходную часть бюджета </w:t>
            </w:r>
            <w:r w:rsidR="007131F6" w:rsidRPr="00716B42">
              <w:rPr>
                <w:rFonts w:ascii="Times New Roman" w:hAnsi="Times New Roman"/>
                <w:sz w:val="24"/>
                <w:szCs w:val="24"/>
              </w:rPr>
              <w:t>Горняц</w:t>
            </w:r>
            <w:r w:rsidRPr="00716B42">
              <w:rPr>
                <w:rFonts w:ascii="Times New Roman" w:hAnsi="Times New Roman"/>
                <w:sz w:val="24"/>
                <w:szCs w:val="24"/>
              </w:rPr>
              <w:t>кого сельского поселении.</w:t>
            </w:r>
          </w:p>
          <w:p w:rsidR="00A21C8B" w:rsidRPr="00716B42" w:rsidRDefault="00A21C8B" w:rsidP="00716B42">
            <w:pPr>
              <w:spacing w:after="0" w:line="240" w:lineRule="auto"/>
              <w:jc w:val="both"/>
              <w:rPr>
                <w:rFonts w:ascii="Times New Roman" w:hAnsi="Times New Roman"/>
                <w:sz w:val="24"/>
                <w:szCs w:val="24"/>
              </w:rPr>
            </w:pPr>
            <w:r w:rsidRPr="00716B42">
              <w:rPr>
                <w:rFonts w:ascii="Times New Roman" w:hAnsi="Times New Roman"/>
                <w:sz w:val="24"/>
                <w:szCs w:val="24"/>
              </w:rPr>
              <w:t xml:space="preserve"> Совершенствование учета муниципального имущества.</w:t>
            </w:r>
          </w:p>
        </w:tc>
      </w:tr>
      <w:tr w:rsidR="00A21C8B" w:rsidRPr="00716B42" w:rsidTr="00716B42">
        <w:tc>
          <w:tcPr>
            <w:tcW w:w="3941" w:type="dxa"/>
            <w:tcBorders>
              <w:top w:val="single" w:sz="4" w:space="0" w:color="000000"/>
              <w:left w:val="single" w:sz="4" w:space="0" w:color="000000"/>
              <w:bottom w:val="single" w:sz="4" w:space="0" w:color="000000"/>
            </w:tcBorders>
          </w:tcPr>
          <w:p w:rsidR="00A21C8B" w:rsidRPr="00716B42" w:rsidRDefault="00A21C8B" w:rsidP="00716B42">
            <w:pPr>
              <w:spacing w:after="0" w:line="240" w:lineRule="auto"/>
              <w:rPr>
                <w:rFonts w:ascii="Times New Roman" w:hAnsi="Times New Roman"/>
                <w:color w:val="000000"/>
                <w:sz w:val="24"/>
                <w:szCs w:val="24"/>
              </w:rPr>
            </w:pPr>
            <w:r w:rsidRPr="00716B42">
              <w:rPr>
                <w:rFonts w:ascii="Times New Roman" w:hAnsi="Times New Roman"/>
                <w:sz w:val="24"/>
                <w:szCs w:val="24"/>
              </w:rPr>
              <w:t xml:space="preserve">Задачи муниципальной программы </w:t>
            </w:r>
          </w:p>
        </w:tc>
        <w:tc>
          <w:tcPr>
            <w:tcW w:w="5892" w:type="dxa"/>
            <w:tcBorders>
              <w:top w:val="single" w:sz="4" w:space="0" w:color="000000"/>
              <w:left w:val="single" w:sz="4" w:space="0" w:color="000000"/>
              <w:bottom w:val="single" w:sz="4" w:space="0" w:color="000000"/>
              <w:right w:val="single" w:sz="4" w:space="0" w:color="000000"/>
            </w:tcBorders>
          </w:tcPr>
          <w:p w:rsidR="00A21C8B" w:rsidRPr="00716B42" w:rsidRDefault="00A21C8B" w:rsidP="00716B42">
            <w:pPr>
              <w:spacing w:after="0" w:line="240" w:lineRule="auto"/>
              <w:ind w:left="70"/>
              <w:jc w:val="both"/>
              <w:rPr>
                <w:rFonts w:ascii="Times New Roman" w:hAnsi="Times New Roman"/>
                <w:sz w:val="24"/>
                <w:szCs w:val="24"/>
              </w:rPr>
            </w:pPr>
            <w:r w:rsidRPr="00716B42">
              <w:rPr>
                <w:rFonts w:ascii="Times New Roman" w:hAnsi="Times New Roman"/>
                <w:sz w:val="24"/>
                <w:szCs w:val="24"/>
              </w:rPr>
              <w:t>- обеспечение эффективного управления, распоряжения, а также рационального использования муниципального имущества; земельными участками, находящимися в муниципальной собственности;</w:t>
            </w:r>
          </w:p>
          <w:p w:rsidR="00A21C8B" w:rsidRPr="00716B42" w:rsidRDefault="00A21C8B" w:rsidP="00716B42">
            <w:pPr>
              <w:spacing w:after="0" w:line="240" w:lineRule="auto"/>
              <w:ind w:left="70"/>
              <w:jc w:val="both"/>
              <w:rPr>
                <w:rFonts w:ascii="Times New Roman" w:hAnsi="Times New Roman"/>
                <w:sz w:val="24"/>
                <w:szCs w:val="24"/>
              </w:rPr>
            </w:pPr>
            <w:r w:rsidRPr="00716B42">
              <w:rPr>
                <w:rFonts w:ascii="Times New Roman" w:hAnsi="Times New Roman"/>
                <w:sz w:val="24"/>
                <w:szCs w:val="24"/>
              </w:rPr>
              <w:t>-повышение эффективности использования муниципального имущества и увеличение поступления  доходов в местный бюджет;</w:t>
            </w:r>
          </w:p>
          <w:p w:rsidR="00A21C8B" w:rsidRPr="00716B42" w:rsidRDefault="00A21C8B" w:rsidP="00716B42">
            <w:pPr>
              <w:spacing w:after="0" w:line="240" w:lineRule="auto"/>
              <w:ind w:left="70"/>
              <w:jc w:val="both"/>
              <w:rPr>
                <w:rFonts w:ascii="Times New Roman" w:hAnsi="Times New Roman"/>
                <w:sz w:val="24"/>
                <w:szCs w:val="24"/>
              </w:rPr>
            </w:pPr>
            <w:r w:rsidRPr="00716B42">
              <w:rPr>
                <w:rFonts w:ascii="Times New Roman" w:hAnsi="Times New Roman"/>
                <w:sz w:val="24"/>
                <w:szCs w:val="24"/>
              </w:rPr>
              <w:t xml:space="preserve">- создание правовых, административных и материально-технических условий для эффективного управления и распоряжения муниципальным имуществом; </w:t>
            </w:r>
          </w:p>
          <w:p w:rsidR="00A21C8B" w:rsidRPr="00716B42" w:rsidRDefault="00A21C8B" w:rsidP="00716B42">
            <w:pPr>
              <w:spacing w:after="0" w:line="240" w:lineRule="auto"/>
              <w:ind w:left="70"/>
              <w:jc w:val="both"/>
              <w:rPr>
                <w:rFonts w:ascii="Times New Roman" w:hAnsi="Times New Roman"/>
                <w:sz w:val="24"/>
                <w:szCs w:val="24"/>
              </w:rPr>
            </w:pPr>
            <w:r w:rsidRPr="00716B42">
              <w:rPr>
                <w:rFonts w:ascii="Times New Roman" w:hAnsi="Times New Roman"/>
                <w:sz w:val="24"/>
                <w:szCs w:val="24"/>
              </w:rPr>
              <w:t xml:space="preserve">- оформление права муниципальной собственности на все объекты недвижимости муниципальной собственности; </w:t>
            </w:r>
          </w:p>
          <w:p w:rsidR="00A21C8B" w:rsidRPr="00716B42" w:rsidRDefault="00A21C8B" w:rsidP="00716B42">
            <w:pPr>
              <w:spacing w:after="0" w:line="240" w:lineRule="auto"/>
              <w:ind w:left="70"/>
              <w:jc w:val="both"/>
              <w:rPr>
                <w:rFonts w:ascii="Times New Roman" w:hAnsi="Times New Roman"/>
                <w:sz w:val="24"/>
                <w:szCs w:val="24"/>
              </w:rPr>
            </w:pPr>
            <w:r w:rsidRPr="00716B42">
              <w:rPr>
                <w:rFonts w:ascii="Times New Roman" w:hAnsi="Times New Roman"/>
                <w:sz w:val="24"/>
                <w:szCs w:val="24"/>
              </w:rPr>
              <w:t xml:space="preserve">- обеспечение учета и мониторинга муниципального имущества путем создания единой системы учета и управления муниципальным имуществом, обеспечивающих механизмы сбора, консолидации и представления информации для принятия и анализа эффективности управленческих решений в отношении объектов муниципального имущества. </w:t>
            </w:r>
          </w:p>
        </w:tc>
      </w:tr>
      <w:tr w:rsidR="00A21C8B" w:rsidRPr="00716B42" w:rsidTr="00716B42">
        <w:tc>
          <w:tcPr>
            <w:tcW w:w="3941" w:type="dxa"/>
            <w:tcBorders>
              <w:top w:val="single" w:sz="4" w:space="0" w:color="000000"/>
              <w:left w:val="single" w:sz="4" w:space="0" w:color="000000"/>
              <w:bottom w:val="single" w:sz="4" w:space="0" w:color="000000"/>
            </w:tcBorders>
          </w:tcPr>
          <w:p w:rsidR="00A21C8B" w:rsidRPr="00716B42" w:rsidRDefault="00A21C8B" w:rsidP="00716B42">
            <w:pPr>
              <w:spacing w:after="0" w:line="240" w:lineRule="auto"/>
              <w:rPr>
                <w:rFonts w:ascii="Times New Roman" w:hAnsi="Times New Roman"/>
                <w:i/>
                <w:sz w:val="24"/>
                <w:szCs w:val="24"/>
              </w:rPr>
            </w:pPr>
            <w:r w:rsidRPr="00716B42">
              <w:rPr>
                <w:rFonts w:ascii="Times New Roman" w:hAnsi="Times New Roman"/>
                <w:sz w:val="24"/>
                <w:szCs w:val="24"/>
              </w:rPr>
              <w:t xml:space="preserve">Целевые индикаторы и показатели муниципальной программы </w:t>
            </w:r>
          </w:p>
          <w:p w:rsidR="00A21C8B" w:rsidRPr="00716B42" w:rsidRDefault="00A21C8B" w:rsidP="00716B42">
            <w:pPr>
              <w:spacing w:after="0" w:line="240" w:lineRule="auto"/>
              <w:rPr>
                <w:rFonts w:ascii="Times New Roman" w:hAnsi="Times New Roman"/>
                <w:i/>
                <w:sz w:val="24"/>
                <w:szCs w:val="24"/>
              </w:rPr>
            </w:pPr>
          </w:p>
        </w:tc>
        <w:tc>
          <w:tcPr>
            <w:tcW w:w="5892" w:type="dxa"/>
            <w:tcBorders>
              <w:top w:val="single" w:sz="4" w:space="0" w:color="000000"/>
              <w:left w:val="single" w:sz="4" w:space="0" w:color="000000"/>
              <w:bottom w:val="single" w:sz="4" w:space="0" w:color="000000"/>
              <w:right w:val="single" w:sz="4" w:space="0" w:color="000000"/>
            </w:tcBorders>
          </w:tcPr>
          <w:p w:rsidR="00A21C8B" w:rsidRPr="00716B42" w:rsidRDefault="00A21C8B" w:rsidP="00716B42">
            <w:pPr>
              <w:spacing w:after="0" w:line="240" w:lineRule="auto"/>
              <w:jc w:val="both"/>
              <w:rPr>
                <w:rFonts w:ascii="Times New Roman" w:hAnsi="Times New Roman"/>
                <w:sz w:val="24"/>
                <w:szCs w:val="24"/>
              </w:rPr>
            </w:pPr>
            <w:r w:rsidRPr="00716B42">
              <w:rPr>
                <w:rFonts w:ascii="Times New Roman" w:hAnsi="Times New Roman"/>
                <w:sz w:val="24"/>
                <w:szCs w:val="24"/>
              </w:rPr>
              <w:t xml:space="preserve">   - доля объектов недвижимого имущества, учтенных в реестре муниципальной собственности </w:t>
            </w:r>
            <w:r w:rsidR="007131F6" w:rsidRPr="00716B42">
              <w:rPr>
                <w:rFonts w:ascii="Times New Roman" w:hAnsi="Times New Roman"/>
                <w:sz w:val="24"/>
                <w:szCs w:val="24"/>
              </w:rPr>
              <w:t>Горняц</w:t>
            </w:r>
            <w:r w:rsidRPr="00716B42">
              <w:rPr>
                <w:rFonts w:ascii="Times New Roman" w:hAnsi="Times New Roman"/>
                <w:sz w:val="24"/>
                <w:szCs w:val="24"/>
              </w:rPr>
              <w:t xml:space="preserve">кого сельского поселения, на которые проведена </w:t>
            </w:r>
            <w:r w:rsidRPr="00716B42">
              <w:rPr>
                <w:rFonts w:ascii="Times New Roman" w:hAnsi="Times New Roman"/>
                <w:sz w:val="24"/>
                <w:szCs w:val="24"/>
              </w:rPr>
              <w:lastRenderedPageBreak/>
              <w:t xml:space="preserve">государственная регистрация права; </w:t>
            </w:r>
          </w:p>
          <w:p w:rsidR="00A21C8B" w:rsidRPr="00716B42" w:rsidRDefault="00A21C8B" w:rsidP="00716B42">
            <w:pPr>
              <w:spacing w:after="0" w:line="240" w:lineRule="auto"/>
              <w:jc w:val="both"/>
              <w:rPr>
                <w:rFonts w:ascii="Times New Roman" w:hAnsi="Times New Roman"/>
                <w:sz w:val="24"/>
                <w:szCs w:val="24"/>
              </w:rPr>
            </w:pPr>
            <w:r w:rsidRPr="00716B42">
              <w:rPr>
                <w:rFonts w:ascii="Times New Roman" w:hAnsi="Times New Roman"/>
                <w:sz w:val="24"/>
                <w:szCs w:val="24"/>
              </w:rPr>
              <w:t xml:space="preserve">- доля земельных участков, подлежащих оформлению в муниципальную собственность на которые проведена государственная регистрация права; </w:t>
            </w:r>
          </w:p>
          <w:p w:rsidR="00A21C8B" w:rsidRPr="00716B42" w:rsidRDefault="00A21C8B" w:rsidP="00716B42">
            <w:pPr>
              <w:spacing w:after="0" w:line="240" w:lineRule="auto"/>
              <w:jc w:val="both"/>
              <w:rPr>
                <w:rFonts w:ascii="Times New Roman" w:hAnsi="Times New Roman"/>
                <w:sz w:val="24"/>
                <w:szCs w:val="24"/>
              </w:rPr>
            </w:pPr>
            <w:r w:rsidRPr="00716B42">
              <w:rPr>
                <w:rFonts w:ascii="Times New Roman" w:hAnsi="Times New Roman"/>
                <w:sz w:val="24"/>
                <w:szCs w:val="24"/>
              </w:rPr>
              <w:t>- доля объектов муниципальной собственности, переданных в аренду или проданных на аукционах;</w:t>
            </w:r>
          </w:p>
          <w:p w:rsidR="00A21C8B" w:rsidRPr="00716B42" w:rsidRDefault="00A21C8B" w:rsidP="00716B42">
            <w:pPr>
              <w:spacing w:after="0" w:line="240" w:lineRule="auto"/>
              <w:jc w:val="both"/>
              <w:rPr>
                <w:rFonts w:ascii="Times New Roman" w:hAnsi="Times New Roman"/>
                <w:sz w:val="24"/>
                <w:szCs w:val="24"/>
              </w:rPr>
            </w:pPr>
            <w:r w:rsidRPr="00716B42">
              <w:rPr>
                <w:rFonts w:ascii="Times New Roman" w:hAnsi="Times New Roman"/>
                <w:sz w:val="24"/>
                <w:szCs w:val="24"/>
              </w:rPr>
              <w:t>- межевание земельных участков;</w:t>
            </w:r>
          </w:p>
          <w:p w:rsidR="00A21C8B" w:rsidRPr="00716B42" w:rsidRDefault="00A21C8B" w:rsidP="00716B42">
            <w:pPr>
              <w:spacing w:after="0" w:line="240" w:lineRule="auto"/>
              <w:jc w:val="both"/>
              <w:rPr>
                <w:rFonts w:ascii="Times New Roman" w:hAnsi="Times New Roman"/>
                <w:sz w:val="24"/>
                <w:szCs w:val="24"/>
                <w:highlight w:val="yellow"/>
              </w:rPr>
            </w:pPr>
            <w:r w:rsidRPr="00716B42">
              <w:rPr>
                <w:rFonts w:ascii="Times New Roman" w:hAnsi="Times New Roman"/>
                <w:sz w:val="24"/>
                <w:szCs w:val="24"/>
              </w:rPr>
              <w:t xml:space="preserve"> - процент выполнения плана по доходам бюджета сельского поселения от управления и распоряжения муниципальным имуществом, за исключением доходов от приватизации (итого</w:t>
            </w:r>
            <w:proofErr w:type="gramStart"/>
            <w:r w:rsidRPr="00716B42">
              <w:rPr>
                <w:rFonts w:ascii="Times New Roman" w:hAnsi="Times New Roman"/>
                <w:sz w:val="24"/>
                <w:szCs w:val="24"/>
              </w:rPr>
              <w:t>) (%).</w:t>
            </w:r>
            <w:proofErr w:type="gramEnd"/>
          </w:p>
        </w:tc>
      </w:tr>
      <w:tr w:rsidR="00A21C8B" w:rsidRPr="00716B42" w:rsidTr="00716B42">
        <w:tc>
          <w:tcPr>
            <w:tcW w:w="3941" w:type="dxa"/>
            <w:tcBorders>
              <w:top w:val="single" w:sz="4" w:space="0" w:color="000000"/>
              <w:left w:val="single" w:sz="4" w:space="0" w:color="000000"/>
              <w:bottom w:val="single" w:sz="4" w:space="0" w:color="000000"/>
            </w:tcBorders>
          </w:tcPr>
          <w:p w:rsidR="00A21C8B" w:rsidRPr="00716B42" w:rsidRDefault="00A21C8B" w:rsidP="00716B42">
            <w:pPr>
              <w:spacing w:after="0" w:line="240" w:lineRule="auto"/>
              <w:rPr>
                <w:rFonts w:ascii="Times New Roman" w:hAnsi="Times New Roman"/>
                <w:sz w:val="24"/>
                <w:szCs w:val="24"/>
              </w:rPr>
            </w:pPr>
            <w:r w:rsidRPr="00716B42">
              <w:rPr>
                <w:rFonts w:ascii="Times New Roman" w:hAnsi="Times New Roman"/>
                <w:sz w:val="24"/>
                <w:szCs w:val="24"/>
              </w:rPr>
              <w:lastRenderedPageBreak/>
              <w:t xml:space="preserve">Этапы и сроки реализации муниципальной программы </w:t>
            </w:r>
          </w:p>
        </w:tc>
        <w:tc>
          <w:tcPr>
            <w:tcW w:w="5892" w:type="dxa"/>
            <w:tcBorders>
              <w:top w:val="single" w:sz="4" w:space="0" w:color="000000"/>
              <w:left w:val="single" w:sz="4" w:space="0" w:color="000000"/>
              <w:bottom w:val="single" w:sz="4" w:space="0" w:color="000000"/>
              <w:right w:val="single" w:sz="4" w:space="0" w:color="000000"/>
            </w:tcBorders>
          </w:tcPr>
          <w:p w:rsidR="00A21C8B" w:rsidRPr="00716B42" w:rsidRDefault="00A21C8B" w:rsidP="00716B42">
            <w:pPr>
              <w:spacing w:after="0" w:line="240" w:lineRule="auto"/>
              <w:rPr>
                <w:rFonts w:ascii="Times New Roman" w:hAnsi="Times New Roman"/>
                <w:sz w:val="24"/>
                <w:szCs w:val="24"/>
              </w:rPr>
            </w:pPr>
            <w:r w:rsidRPr="00716B42">
              <w:rPr>
                <w:rFonts w:ascii="Times New Roman" w:hAnsi="Times New Roman"/>
                <w:sz w:val="24"/>
                <w:szCs w:val="24"/>
              </w:rPr>
              <w:t>Муниципальная программа реализуется с 201</w:t>
            </w:r>
            <w:r w:rsidR="007C223A" w:rsidRPr="00716B42">
              <w:rPr>
                <w:rFonts w:ascii="Times New Roman" w:hAnsi="Times New Roman"/>
                <w:sz w:val="24"/>
                <w:szCs w:val="24"/>
              </w:rPr>
              <w:t>6</w:t>
            </w:r>
            <w:r w:rsidRPr="00716B42">
              <w:rPr>
                <w:rFonts w:ascii="Times New Roman" w:hAnsi="Times New Roman"/>
                <w:sz w:val="24"/>
                <w:szCs w:val="24"/>
              </w:rPr>
              <w:t xml:space="preserve"> по 2020 годы</w:t>
            </w:r>
          </w:p>
        </w:tc>
      </w:tr>
      <w:tr w:rsidR="00A21C8B" w:rsidRPr="00716B42" w:rsidTr="00716B42">
        <w:tc>
          <w:tcPr>
            <w:tcW w:w="3941" w:type="dxa"/>
            <w:tcBorders>
              <w:top w:val="single" w:sz="4" w:space="0" w:color="000000"/>
              <w:left w:val="single" w:sz="4" w:space="0" w:color="000000"/>
              <w:bottom w:val="single" w:sz="4" w:space="0" w:color="000000"/>
            </w:tcBorders>
          </w:tcPr>
          <w:p w:rsidR="00A21C8B" w:rsidRPr="00716B42" w:rsidRDefault="00A21C8B" w:rsidP="00716B42">
            <w:pPr>
              <w:spacing w:after="0" w:line="240" w:lineRule="auto"/>
              <w:rPr>
                <w:rFonts w:ascii="Times New Roman" w:hAnsi="Times New Roman"/>
                <w:sz w:val="24"/>
                <w:szCs w:val="24"/>
              </w:rPr>
            </w:pPr>
            <w:r w:rsidRPr="00716B42">
              <w:rPr>
                <w:rFonts w:ascii="Times New Roman" w:hAnsi="Times New Roman"/>
                <w:sz w:val="24"/>
                <w:szCs w:val="24"/>
              </w:rPr>
              <w:t xml:space="preserve">Ресурсное обеспечение муниципальной программы </w:t>
            </w:r>
          </w:p>
        </w:tc>
        <w:tc>
          <w:tcPr>
            <w:tcW w:w="5892" w:type="dxa"/>
            <w:tcBorders>
              <w:top w:val="single" w:sz="4" w:space="0" w:color="000000"/>
              <w:left w:val="single" w:sz="4" w:space="0" w:color="000000"/>
              <w:bottom w:val="single" w:sz="4" w:space="0" w:color="000000"/>
              <w:right w:val="single" w:sz="4" w:space="0" w:color="000000"/>
            </w:tcBorders>
          </w:tcPr>
          <w:p w:rsidR="00A21C8B" w:rsidRPr="00716B42" w:rsidRDefault="00A21C8B" w:rsidP="00716B42">
            <w:pPr>
              <w:pStyle w:val="stylet1"/>
              <w:spacing w:before="0" w:after="0"/>
              <w:jc w:val="both"/>
              <w:rPr>
                <w:sz w:val="24"/>
                <w:szCs w:val="24"/>
              </w:rPr>
            </w:pPr>
            <w:r w:rsidRPr="00716B42">
              <w:rPr>
                <w:sz w:val="24"/>
                <w:szCs w:val="24"/>
              </w:rPr>
              <w:t xml:space="preserve">Финансовое обеспечение мероприятий предусмотрено за счет средств местного бюджета. Общий объем средств по Программе – 30, тыс. рублей, в том числе по годам: </w:t>
            </w:r>
          </w:p>
          <w:p w:rsidR="00A21C8B" w:rsidRPr="00716B42" w:rsidRDefault="00A21C8B" w:rsidP="00716B42">
            <w:pPr>
              <w:spacing w:after="0" w:line="240" w:lineRule="auto"/>
              <w:rPr>
                <w:rFonts w:ascii="Times New Roman" w:hAnsi="Times New Roman"/>
                <w:sz w:val="24"/>
                <w:szCs w:val="24"/>
              </w:rPr>
            </w:pPr>
            <w:r w:rsidRPr="00716B42">
              <w:rPr>
                <w:rFonts w:ascii="Times New Roman" w:hAnsi="Times New Roman"/>
                <w:sz w:val="24"/>
                <w:szCs w:val="24"/>
              </w:rPr>
              <w:t>- 2016 год – 10,0</w:t>
            </w:r>
            <w:r w:rsidR="00B71635">
              <w:rPr>
                <w:rFonts w:ascii="Times New Roman" w:hAnsi="Times New Roman"/>
                <w:sz w:val="24"/>
                <w:szCs w:val="24"/>
              </w:rPr>
              <w:t xml:space="preserve"> </w:t>
            </w:r>
            <w:r w:rsidRPr="00716B42">
              <w:rPr>
                <w:rFonts w:ascii="Times New Roman" w:hAnsi="Times New Roman"/>
                <w:sz w:val="24"/>
                <w:szCs w:val="24"/>
              </w:rPr>
              <w:t>тыс. руб.;</w:t>
            </w:r>
          </w:p>
          <w:p w:rsidR="00A21C8B" w:rsidRPr="00716B42" w:rsidRDefault="00A21C8B" w:rsidP="00716B42">
            <w:pPr>
              <w:spacing w:after="0" w:line="240" w:lineRule="auto"/>
              <w:rPr>
                <w:rFonts w:ascii="Times New Roman" w:hAnsi="Times New Roman"/>
                <w:sz w:val="24"/>
                <w:szCs w:val="24"/>
              </w:rPr>
            </w:pPr>
            <w:r w:rsidRPr="00716B42">
              <w:rPr>
                <w:rFonts w:ascii="Times New Roman" w:hAnsi="Times New Roman"/>
                <w:sz w:val="24"/>
                <w:szCs w:val="24"/>
              </w:rPr>
              <w:t>- 2017 год – 10,0</w:t>
            </w:r>
            <w:r w:rsidR="00B71635">
              <w:rPr>
                <w:rFonts w:ascii="Times New Roman" w:hAnsi="Times New Roman"/>
                <w:sz w:val="24"/>
                <w:szCs w:val="24"/>
              </w:rPr>
              <w:t xml:space="preserve"> </w:t>
            </w:r>
            <w:r w:rsidRPr="00716B42">
              <w:rPr>
                <w:rFonts w:ascii="Times New Roman" w:hAnsi="Times New Roman"/>
                <w:sz w:val="24"/>
                <w:szCs w:val="24"/>
              </w:rPr>
              <w:t>тыс. руб.;</w:t>
            </w:r>
          </w:p>
          <w:p w:rsidR="00A21C8B" w:rsidRPr="00716B42" w:rsidRDefault="00A21C8B" w:rsidP="00716B42">
            <w:pPr>
              <w:spacing w:after="0" w:line="240" w:lineRule="auto"/>
              <w:rPr>
                <w:rFonts w:ascii="Times New Roman" w:hAnsi="Times New Roman"/>
                <w:sz w:val="24"/>
                <w:szCs w:val="24"/>
              </w:rPr>
            </w:pPr>
            <w:r w:rsidRPr="00716B42">
              <w:rPr>
                <w:rFonts w:ascii="Times New Roman" w:hAnsi="Times New Roman"/>
                <w:sz w:val="24"/>
                <w:szCs w:val="24"/>
              </w:rPr>
              <w:t xml:space="preserve">- 2018 год – </w:t>
            </w:r>
            <w:r w:rsidR="007C223A" w:rsidRPr="00716B42">
              <w:rPr>
                <w:rFonts w:ascii="Times New Roman" w:hAnsi="Times New Roman"/>
                <w:sz w:val="24"/>
                <w:szCs w:val="24"/>
              </w:rPr>
              <w:t>10</w:t>
            </w:r>
            <w:r w:rsidRPr="00716B42">
              <w:rPr>
                <w:rFonts w:ascii="Times New Roman" w:hAnsi="Times New Roman"/>
                <w:sz w:val="24"/>
                <w:szCs w:val="24"/>
              </w:rPr>
              <w:t>,0 тыс. руб.;</w:t>
            </w:r>
          </w:p>
          <w:p w:rsidR="00A21C8B" w:rsidRPr="00716B42" w:rsidRDefault="00A21C8B" w:rsidP="00716B42">
            <w:pPr>
              <w:spacing w:after="0" w:line="240" w:lineRule="auto"/>
              <w:rPr>
                <w:rFonts w:ascii="Times New Roman" w:hAnsi="Times New Roman"/>
                <w:sz w:val="24"/>
                <w:szCs w:val="24"/>
              </w:rPr>
            </w:pPr>
            <w:r w:rsidRPr="00716B42">
              <w:rPr>
                <w:rFonts w:ascii="Times New Roman" w:hAnsi="Times New Roman"/>
                <w:sz w:val="24"/>
                <w:szCs w:val="24"/>
              </w:rPr>
              <w:t>- 2019 год – 0,0</w:t>
            </w:r>
            <w:r w:rsidR="00B71635">
              <w:rPr>
                <w:rFonts w:ascii="Times New Roman" w:hAnsi="Times New Roman"/>
                <w:sz w:val="24"/>
                <w:szCs w:val="24"/>
              </w:rPr>
              <w:t xml:space="preserve"> </w:t>
            </w:r>
            <w:r w:rsidRPr="00716B42">
              <w:rPr>
                <w:rFonts w:ascii="Times New Roman" w:hAnsi="Times New Roman"/>
                <w:sz w:val="24"/>
                <w:szCs w:val="24"/>
              </w:rPr>
              <w:t>тыс. руб.;</w:t>
            </w:r>
          </w:p>
          <w:p w:rsidR="00A21C8B" w:rsidRPr="00716B42" w:rsidRDefault="00A21C8B" w:rsidP="00716B42">
            <w:pPr>
              <w:spacing w:after="0" w:line="240" w:lineRule="auto"/>
              <w:jc w:val="both"/>
              <w:rPr>
                <w:rFonts w:ascii="Times New Roman" w:hAnsi="Times New Roman"/>
                <w:sz w:val="24"/>
                <w:szCs w:val="24"/>
              </w:rPr>
            </w:pPr>
            <w:r w:rsidRPr="00716B42">
              <w:rPr>
                <w:rFonts w:ascii="Times New Roman" w:hAnsi="Times New Roman"/>
                <w:sz w:val="24"/>
                <w:szCs w:val="24"/>
              </w:rPr>
              <w:t>- 2020 год – 0,0</w:t>
            </w:r>
            <w:r w:rsidR="00B71635">
              <w:rPr>
                <w:rFonts w:ascii="Times New Roman" w:hAnsi="Times New Roman"/>
                <w:sz w:val="24"/>
                <w:szCs w:val="24"/>
              </w:rPr>
              <w:t xml:space="preserve"> </w:t>
            </w:r>
            <w:r w:rsidRPr="00716B42">
              <w:rPr>
                <w:rFonts w:ascii="Times New Roman" w:hAnsi="Times New Roman"/>
                <w:sz w:val="24"/>
                <w:szCs w:val="24"/>
              </w:rPr>
              <w:t>тыс. руб.;</w:t>
            </w:r>
          </w:p>
          <w:p w:rsidR="00A21C8B" w:rsidRPr="00716B42" w:rsidRDefault="00A21C8B" w:rsidP="00716B42">
            <w:pPr>
              <w:spacing w:after="0" w:line="240" w:lineRule="auto"/>
              <w:rPr>
                <w:rFonts w:ascii="Times New Roman" w:hAnsi="Times New Roman"/>
                <w:sz w:val="24"/>
                <w:szCs w:val="24"/>
              </w:rPr>
            </w:pPr>
            <w:r w:rsidRPr="00716B42">
              <w:rPr>
                <w:rFonts w:ascii="Times New Roman" w:hAnsi="Times New Roman"/>
                <w:sz w:val="24"/>
                <w:szCs w:val="24"/>
              </w:rPr>
              <w:t>В ходе реализации мероприятий Программы объемы и источники финансового обеспечения будут уточняться.</w:t>
            </w:r>
          </w:p>
        </w:tc>
      </w:tr>
      <w:tr w:rsidR="00A21C8B" w:rsidRPr="00716B42" w:rsidTr="00716B42">
        <w:tc>
          <w:tcPr>
            <w:tcW w:w="3941" w:type="dxa"/>
            <w:tcBorders>
              <w:top w:val="single" w:sz="4" w:space="0" w:color="000000"/>
              <w:left w:val="single" w:sz="4" w:space="0" w:color="000000"/>
              <w:bottom w:val="single" w:sz="4" w:space="0" w:color="000000"/>
            </w:tcBorders>
          </w:tcPr>
          <w:p w:rsidR="00A21C8B" w:rsidRPr="00716B42" w:rsidRDefault="00A21C8B" w:rsidP="00716B42">
            <w:pPr>
              <w:spacing w:after="0" w:line="240" w:lineRule="auto"/>
              <w:rPr>
                <w:rFonts w:ascii="Times New Roman" w:hAnsi="Times New Roman"/>
                <w:sz w:val="24"/>
                <w:szCs w:val="24"/>
              </w:rPr>
            </w:pPr>
            <w:r w:rsidRPr="00716B42">
              <w:rPr>
                <w:rFonts w:ascii="Times New Roman" w:hAnsi="Times New Roman"/>
                <w:sz w:val="24"/>
                <w:szCs w:val="24"/>
              </w:rPr>
              <w:t xml:space="preserve">Ожидаемые результаты реализации муниципальной программы </w:t>
            </w:r>
          </w:p>
        </w:tc>
        <w:tc>
          <w:tcPr>
            <w:tcW w:w="5892" w:type="dxa"/>
            <w:tcBorders>
              <w:top w:val="single" w:sz="4" w:space="0" w:color="000000"/>
              <w:left w:val="single" w:sz="4" w:space="0" w:color="000000"/>
              <w:bottom w:val="single" w:sz="4" w:space="0" w:color="000000"/>
              <w:right w:val="single" w:sz="4" w:space="0" w:color="000000"/>
            </w:tcBorders>
          </w:tcPr>
          <w:p w:rsidR="00A21C8B" w:rsidRPr="00716B42" w:rsidRDefault="00A21C8B" w:rsidP="00716B42">
            <w:pPr>
              <w:spacing w:after="0" w:line="240" w:lineRule="auto"/>
              <w:jc w:val="both"/>
              <w:rPr>
                <w:rFonts w:ascii="Times New Roman" w:hAnsi="Times New Roman"/>
                <w:sz w:val="24"/>
                <w:szCs w:val="24"/>
                <w:lang w:eastAsia="zh-TW"/>
              </w:rPr>
            </w:pPr>
            <w:r w:rsidRPr="00716B42">
              <w:rPr>
                <w:rFonts w:ascii="Times New Roman" w:hAnsi="Times New Roman"/>
                <w:sz w:val="24"/>
                <w:szCs w:val="24"/>
              </w:rPr>
              <w:t xml:space="preserve">-завершение регистрации права собственности </w:t>
            </w:r>
            <w:r w:rsidR="007131F6" w:rsidRPr="00716B42">
              <w:rPr>
                <w:rFonts w:ascii="Times New Roman" w:hAnsi="Times New Roman"/>
                <w:sz w:val="24"/>
                <w:szCs w:val="24"/>
              </w:rPr>
              <w:t>Горняц</w:t>
            </w:r>
            <w:r w:rsidRPr="00716B42">
              <w:rPr>
                <w:rFonts w:ascii="Times New Roman" w:hAnsi="Times New Roman"/>
                <w:sz w:val="24"/>
                <w:szCs w:val="24"/>
              </w:rPr>
              <w:t xml:space="preserve">кого сельского поселения  на муниципальное имущество; </w:t>
            </w:r>
          </w:p>
          <w:p w:rsidR="00A21C8B" w:rsidRPr="00716B42" w:rsidRDefault="00A21C8B" w:rsidP="00716B42">
            <w:pPr>
              <w:spacing w:after="0" w:line="240" w:lineRule="auto"/>
              <w:jc w:val="both"/>
              <w:rPr>
                <w:rFonts w:ascii="Times New Roman" w:hAnsi="Times New Roman"/>
                <w:sz w:val="24"/>
                <w:szCs w:val="24"/>
              </w:rPr>
            </w:pPr>
            <w:r w:rsidRPr="00716B42">
              <w:rPr>
                <w:rFonts w:ascii="Times New Roman" w:hAnsi="Times New Roman"/>
                <w:sz w:val="24"/>
                <w:szCs w:val="24"/>
                <w:lang w:eastAsia="zh-TW"/>
              </w:rPr>
              <w:t>-</w:t>
            </w:r>
            <w:r w:rsidRPr="00716B42">
              <w:rPr>
                <w:rFonts w:ascii="Times New Roman" w:hAnsi="Times New Roman"/>
                <w:sz w:val="24"/>
                <w:szCs w:val="24"/>
              </w:rPr>
              <w:t xml:space="preserve"> пополнение доходной части бюджета </w:t>
            </w:r>
            <w:r w:rsidR="007131F6" w:rsidRPr="00716B42">
              <w:rPr>
                <w:rFonts w:ascii="Times New Roman" w:hAnsi="Times New Roman"/>
                <w:sz w:val="24"/>
                <w:szCs w:val="24"/>
              </w:rPr>
              <w:t>Горняц</w:t>
            </w:r>
            <w:r w:rsidRPr="00716B42">
              <w:rPr>
                <w:rFonts w:ascii="Times New Roman" w:hAnsi="Times New Roman"/>
                <w:sz w:val="24"/>
                <w:szCs w:val="24"/>
              </w:rPr>
              <w:t xml:space="preserve">кого сельского поселения за счет поступлений, получаемых от управления и распоряжения муниципальным имуществом </w:t>
            </w:r>
            <w:r w:rsidR="007131F6" w:rsidRPr="00716B42">
              <w:rPr>
                <w:rFonts w:ascii="Times New Roman" w:hAnsi="Times New Roman"/>
                <w:sz w:val="24"/>
                <w:szCs w:val="24"/>
              </w:rPr>
              <w:t>Горняц</w:t>
            </w:r>
            <w:r w:rsidRPr="00716B42">
              <w:rPr>
                <w:rFonts w:ascii="Times New Roman" w:hAnsi="Times New Roman"/>
                <w:sz w:val="24"/>
                <w:szCs w:val="24"/>
              </w:rPr>
              <w:t>кого сельского поселения и земельными участками;</w:t>
            </w:r>
          </w:p>
          <w:p w:rsidR="00A21C8B" w:rsidRPr="00716B42" w:rsidRDefault="00A21C8B" w:rsidP="00716B42">
            <w:pPr>
              <w:autoSpaceDE w:val="0"/>
              <w:autoSpaceDN w:val="0"/>
              <w:adjustRightInd w:val="0"/>
              <w:spacing w:after="0" w:line="240" w:lineRule="auto"/>
              <w:jc w:val="both"/>
              <w:rPr>
                <w:rFonts w:ascii="Times New Roman" w:hAnsi="Times New Roman"/>
                <w:sz w:val="24"/>
                <w:szCs w:val="24"/>
              </w:rPr>
            </w:pPr>
            <w:r w:rsidRPr="00716B42">
              <w:rPr>
                <w:rFonts w:ascii="Times New Roman" w:hAnsi="Times New Roman"/>
                <w:sz w:val="24"/>
                <w:szCs w:val="24"/>
              </w:rPr>
              <w:t>-</w:t>
            </w:r>
            <w:proofErr w:type="gramStart"/>
            <w:r w:rsidRPr="00716B42">
              <w:rPr>
                <w:rFonts w:ascii="Times New Roman" w:hAnsi="Times New Roman"/>
                <w:sz w:val="24"/>
                <w:szCs w:val="24"/>
              </w:rPr>
              <w:t>эффективное</w:t>
            </w:r>
            <w:proofErr w:type="gramEnd"/>
            <w:r w:rsidRPr="00716B42">
              <w:rPr>
                <w:rFonts w:ascii="Times New Roman" w:hAnsi="Times New Roman"/>
                <w:sz w:val="24"/>
                <w:szCs w:val="24"/>
              </w:rPr>
              <w:t xml:space="preserve"> и рациональное </w:t>
            </w:r>
            <w:proofErr w:type="spellStart"/>
            <w:r w:rsidRPr="00716B42">
              <w:rPr>
                <w:rFonts w:ascii="Times New Roman" w:hAnsi="Times New Roman"/>
                <w:sz w:val="24"/>
                <w:szCs w:val="24"/>
              </w:rPr>
              <w:t>администратирование</w:t>
            </w:r>
            <w:proofErr w:type="spellEnd"/>
            <w:r w:rsidRPr="00716B42">
              <w:rPr>
                <w:rFonts w:ascii="Times New Roman" w:hAnsi="Times New Roman"/>
                <w:sz w:val="24"/>
                <w:szCs w:val="24"/>
              </w:rPr>
              <w:t xml:space="preserve"> неналоговых доходов.</w:t>
            </w:r>
          </w:p>
        </w:tc>
      </w:tr>
    </w:tbl>
    <w:p w:rsidR="00A21C8B" w:rsidRPr="00716B42" w:rsidRDefault="00A21C8B" w:rsidP="00716B42">
      <w:pPr>
        <w:spacing w:after="0" w:line="240" w:lineRule="auto"/>
        <w:jc w:val="both"/>
        <w:rPr>
          <w:rFonts w:ascii="Times New Roman" w:hAnsi="Times New Roman"/>
          <w:color w:val="000000"/>
          <w:sz w:val="28"/>
          <w:szCs w:val="28"/>
        </w:rPr>
      </w:pPr>
    </w:p>
    <w:p w:rsidR="00A21C8B" w:rsidRPr="00716B42" w:rsidRDefault="00A21C8B" w:rsidP="00716B42">
      <w:pPr>
        <w:spacing w:after="0" w:line="240" w:lineRule="auto"/>
        <w:jc w:val="center"/>
        <w:rPr>
          <w:rFonts w:ascii="Times New Roman" w:hAnsi="Times New Roman"/>
          <w:sz w:val="28"/>
          <w:szCs w:val="28"/>
        </w:rPr>
      </w:pPr>
      <w:r w:rsidRPr="00716B42">
        <w:rPr>
          <w:rFonts w:ascii="Times New Roman" w:hAnsi="Times New Roman"/>
          <w:sz w:val="28"/>
          <w:szCs w:val="28"/>
        </w:rPr>
        <w:t xml:space="preserve">1. Общая характеристика текущего состояния соответствующей сферы социально-экономического развития </w:t>
      </w:r>
      <w:r w:rsidR="007131F6" w:rsidRPr="00716B42">
        <w:rPr>
          <w:rFonts w:ascii="Times New Roman" w:hAnsi="Times New Roman"/>
          <w:sz w:val="28"/>
          <w:szCs w:val="28"/>
        </w:rPr>
        <w:t>Горняц</w:t>
      </w:r>
      <w:r w:rsidRPr="00716B42">
        <w:rPr>
          <w:rFonts w:ascii="Times New Roman" w:hAnsi="Times New Roman"/>
          <w:sz w:val="28"/>
          <w:szCs w:val="28"/>
        </w:rPr>
        <w:t>кого сельского поселения</w:t>
      </w:r>
    </w:p>
    <w:p w:rsidR="00A21C8B" w:rsidRPr="00716B42" w:rsidRDefault="00A21C8B" w:rsidP="00716B42">
      <w:pPr>
        <w:spacing w:after="0" w:line="240" w:lineRule="auto"/>
        <w:rPr>
          <w:rFonts w:ascii="Times New Roman" w:hAnsi="Times New Roman"/>
          <w:sz w:val="28"/>
          <w:szCs w:val="28"/>
        </w:rPr>
      </w:pPr>
    </w:p>
    <w:p w:rsidR="00A21C8B" w:rsidRPr="00716B42" w:rsidRDefault="00A21C8B" w:rsidP="00716B42">
      <w:pPr>
        <w:spacing w:after="0" w:line="240" w:lineRule="auto"/>
        <w:ind w:firstLine="708"/>
        <w:jc w:val="both"/>
        <w:rPr>
          <w:rFonts w:ascii="Times New Roman" w:hAnsi="Times New Roman"/>
          <w:sz w:val="28"/>
          <w:szCs w:val="28"/>
        </w:rPr>
      </w:pPr>
      <w:r w:rsidRPr="00716B42">
        <w:rPr>
          <w:rFonts w:ascii="Times New Roman" w:hAnsi="Times New Roman"/>
          <w:sz w:val="28"/>
          <w:szCs w:val="28"/>
        </w:rPr>
        <w:t xml:space="preserve">Муниципальная программа «Управление муниципальным имуществом в </w:t>
      </w:r>
      <w:r w:rsidR="007131F6" w:rsidRPr="00716B42">
        <w:rPr>
          <w:rFonts w:ascii="Times New Roman" w:hAnsi="Times New Roman"/>
          <w:sz w:val="28"/>
          <w:szCs w:val="28"/>
        </w:rPr>
        <w:t>Горняц</w:t>
      </w:r>
      <w:r w:rsidRPr="00716B42">
        <w:rPr>
          <w:rFonts w:ascii="Times New Roman" w:hAnsi="Times New Roman"/>
          <w:sz w:val="28"/>
          <w:szCs w:val="28"/>
        </w:rPr>
        <w:t>ком сельском поселении» разработана в соответствии с Концепцией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17.11.2008   № 1662-р.</w:t>
      </w:r>
    </w:p>
    <w:p w:rsidR="00A21C8B" w:rsidRPr="00716B42" w:rsidRDefault="00A21C8B" w:rsidP="00716B42">
      <w:pPr>
        <w:spacing w:after="0" w:line="240" w:lineRule="auto"/>
        <w:ind w:firstLine="708"/>
        <w:jc w:val="both"/>
        <w:rPr>
          <w:rFonts w:ascii="Times New Roman" w:hAnsi="Times New Roman"/>
          <w:sz w:val="28"/>
          <w:szCs w:val="28"/>
        </w:rPr>
      </w:pPr>
      <w:r w:rsidRPr="00716B42">
        <w:rPr>
          <w:rFonts w:ascii="Times New Roman" w:hAnsi="Times New Roman"/>
          <w:sz w:val="28"/>
          <w:szCs w:val="28"/>
        </w:rPr>
        <w:t>В течение последних лет созданы необходимые условия для достижения следующих целей и задач в области управления муниципальным имуществом:</w:t>
      </w:r>
    </w:p>
    <w:p w:rsidR="00A21C8B" w:rsidRPr="00716B42" w:rsidRDefault="00A21C8B" w:rsidP="00716B42">
      <w:pPr>
        <w:spacing w:after="0" w:line="240" w:lineRule="auto"/>
        <w:ind w:firstLine="708"/>
        <w:jc w:val="both"/>
        <w:rPr>
          <w:rFonts w:ascii="Times New Roman" w:hAnsi="Times New Roman"/>
          <w:sz w:val="28"/>
          <w:szCs w:val="28"/>
        </w:rPr>
      </w:pPr>
      <w:r w:rsidRPr="00716B42">
        <w:rPr>
          <w:rFonts w:ascii="Times New Roman" w:hAnsi="Times New Roman"/>
          <w:sz w:val="28"/>
          <w:szCs w:val="28"/>
        </w:rPr>
        <w:t>- создание правовых условий для оптимизации механизмов управления муниципальными учреждениями, включая возможность изменения типа на казенные, бюджетные и автономные учреждения;</w:t>
      </w:r>
    </w:p>
    <w:p w:rsidR="00A21C8B" w:rsidRPr="00716B42" w:rsidRDefault="00A21C8B" w:rsidP="00716B42">
      <w:pPr>
        <w:spacing w:after="0" w:line="240" w:lineRule="auto"/>
        <w:ind w:firstLine="708"/>
        <w:jc w:val="both"/>
        <w:rPr>
          <w:rFonts w:ascii="Times New Roman" w:hAnsi="Times New Roman"/>
          <w:sz w:val="28"/>
          <w:szCs w:val="28"/>
        </w:rPr>
      </w:pPr>
      <w:r w:rsidRPr="00716B42">
        <w:rPr>
          <w:rFonts w:ascii="Times New Roman" w:hAnsi="Times New Roman"/>
          <w:sz w:val="28"/>
          <w:szCs w:val="28"/>
        </w:rPr>
        <w:t xml:space="preserve">- законодательное определение условий вовлечения в коммерческий оборот объектов недвижимого имущества, включая обязательность </w:t>
      </w:r>
      <w:r w:rsidRPr="00716B42">
        <w:rPr>
          <w:rFonts w:ascii="Times New Roman" w:hAnsi="Times New Roman"/>
          <w:sz w:val="28"/>
          <w:szCs w:val="28"/>
        </w:rPr>
        <w:lastRenderedPageBreak/>
        <w:t xml:space="preserve">независимой оценки, проведения торгов и размещения информации на едином специализированном информационном ресурсе в </w:t>
      </w:r>
      <w:proofErr w:type="spellStart"/>
      <w:r w:rsidRPr="00716B42">
        <w:rPr>
          <w:rFonts w:ascii="Times New Roman" w:hAnsi="Times New Roman"/>
          <w:sz w:val="28"/>
          <w:szCs w:val="28"/>
        </w:rPr>
        <w:t>информационно-телекаммуникационной</w:t>
      </w:r>
      <w:proofErr w:type="spellEnd"/>
      <w:r w:rsidRPr="00716B42">
        <w:rPr>
          <w:rFonts w:ascii="Times New Roman" w:hAnsi="Times New Roman"/>
          <w:sz w:val="28"/>
          <w:szCs w:val="28"/>
        </w:rPr>
        <w:t xml:space="preserve"> сети «Интернет», за исключением случаев, предусмотренных законодательством Российской Федерации;</w:t>
      </w:r>
    </w:p>
    <w:p w:rsidR="00A21C8B" w:rsidRPr="00716B42" w:rsidRDefault="00A21C8B" w:rsidP="00716B42">
      <w:pPr>
        <w:spacing w:after="0" w:line="240" w:lineRule="auto"/>
        <w:ind w:firstLine="708"/>
        <w:jc w:val="both"/>
        <w:rPr>
          <w:rFonts w:ascii="Times New Roman" w:hAnsi="Times New Roman"/>
          <w:sz w:val="28"/>
          <w:szCs w:val="28"/>
        </w:rPr>
      </w:pPr>
      <w:r w:rsidRPr="00716B42">
        <w:rPr>
          <w:rFonts w:ascii="Times New Roman" w:hAnsi="Times New Roman"/>
          <w:sz w:val="28"/>
          <w:szCs w:val="28"/>
        </w:rPr>
        <w:t>- повышение ответственности в части информационной открытости приватизации, в том числе путем введения обязательных требований об опубликовании сведений не только в печатных изданиях, но и в сети «Интернет», расширения перечня таких сведений;</w:t>
      </w:r>
    </w:p>
    <w:p w:rsidR="00A21C8B" w:rsidRPr="00716B42" w:rsidRDefault="00A21C8B" w:rsidP="00716B42">
      <w:pPr>
        <w:spacing w:after="0" w:line="240" w:lineRule="auto"/>
        <w:ind w:firstLine="708"/>
        <w:jc w:val="both"/>
        <w:rPr>
          <w:rFonts w:ascii="Times New Roman" w:hAnsi="Times New Roman"/>
          <w:sz w:val="28"/>
          <w:szCs w:val="28"/>
        </w:rPr>
      </w:pPr>
      <w:r w:rsidRPr="00716B42">
        <w:rPr>
          <w:rFonts w:ascii="Times New Roman" w:hAnsi="Times New Roman"/>
          <w:sz w:val="28"/>
          <w:szCs w:val="28"/>
        </w:rPr>
        <w:t xml:space="preserve">- совершенствование механизмов муниципального </w:t>
      </w:r>
      <w:proofErr w:type="gramStart"/>
      <w:r w:rsidRPr="00716B42">
        <w:rPr>
          <w:rFonts w:ascii="Times New Roman" w:hAnsi="Times New Roman"/>
          <w:sz w:val="28"/>
          <w:szCs w:val="28"/>
        </w:rPr>
        <w:t>контроля за</w:t>
      </w:r>
      <w:proofErr w:type="gramEnd"/>
      <w:r w:rsidRPr="00716B42">
        <w:rPr>
          <w:rFonts w:ascii="Times New Roman" w:hAnsi="Times New Roman"/>
          <w:sz w:val="28"/>
          <w:szCs w:val="28"/>
        </w:rPr>
        <w:t xml:space="preserve"> ходом приватизации путем перехода к разработке и утверждению прогнозных планов приватизации муниципального имущества на 3-х летний период, а также путем организации проведения независимой оценки объектов для определения начальной цены как обязательного этапа приватизации;</w:t>
      </w:r>
    </w:p>
    <w:p w:rsidR="00A21C8B" w:rsidRPr="00716B42" w:rsidRDefault="00A21C8B" w:rsidP="00716B42">
      <w:pPr>
        <w:spacing w:after="0" w:line="240" w:lineRule="auto"/>
        <w:ind w:firstLine="708"/>
        <w:jc w:val="both"/>
        <w:rPr>
          <w:rFonts w:ascii="Times New Roman" w:hAnsi="Times New Roman"/>
          <w:sz w:val="28"/>
          <w:szCs w:val="28"/>
        </w:rPr>
      </w:pPr>
      <w:r w:rsidRPr="00716B42">
        <w:rPr>
          <w:rFonts w:ascii="Times New Roman" w:hAnsi="Times New Roman"/>
          <w:sz w:val="28"/>
          <w:szCs w:val="28"/>
        </w:rPr>
        <w:t>- развитие инструментов приватизации путем создания возможности проведения продажи имущества в электронной форме, а также новых правил продажи посредством публичного предложения, проводимой в случае признания аукциона несостоявшимся.</w:t>
      </w:r>
    </w:p>
    <w:p w:rsidR="00A21C8B" w:rsidRPr="00716B42" w:rsidRDefault="00A21C8B" w:rsidP="00716B42">
      <w:pPr>
        <w:spacing w:after="0" w:line="240" w:lineRule="auto"/>
        <w:ind w:firstLine="708"/>
        <w:jc w:val="both"/>
        <w:rPr>
          <w:rFonts w:ascii="Times New Roman" w:hAnsi="Times New Roman"/>
          <w:sz w:val="28"/>
          <w:szCs w:val="28"/>
        </w:rPr>
      </w:pPr>
      <w:r w:rsidRPr="00716B42">
        <w:rPr>
          <w:rFonts w:ascii="Times New Roman" w:hAnsi="Times New Roman"/>
          <w:sz w:val="28"/>
          <w:szCs w:val="28"/>
        </w:rPr>
        <w:t>В основу настоящей муниципальной программы положены следующие принципы управления муниципальным имуществом:</w:t>
      </w:r>
    </w:p>
    <w:p w:rsidR="00A21C8B" w:rsidRPr="00716B42" w:rsidRDefault="00A21C8B" w:rsidP="00716B42">
      <w:pPr>
        <w:spacing w:after="0" w:line="240" w:lineRule="auto"/>
        <w:ind w:firstLine="708"/>
        <w:jc w:val="both"/>
        <w:rPr>
          <w:rFonts w:ascii="Times New Roman" w:hAnsi="Times New Roman"/>
          <w:sz w:val="28"/>
          <w:szCs w:val="28"/>
        </w:rPr>
      </w:pPr>
      <w:r w:rsidRPr="00716B42">
        <w:rPr>
          <w:rFonts w:ascii="Times New Roman" w:hAnsi="Times New Roman"/>
          <w:sz w:val="28"/>
          <w:szCs w:val="28"/>
        </w:rPr>
        <w:t>- принцип прозрачности – обеспечение открытости и доступности информации о субъектах и объектах управления непрерывности процессов управления и контроля, выявление и учет данных об объектах управления;</w:t>
      </w:r>
    </w:p>
    <w:p w:rsidR="00A21C8B" w:rsidRPr="00716B42" w:rsidRDefault="0036406F" w:rsidP="00716B42">
      <w:pPr>
        <w:spacing w:after="0" w:line="240" w:lineRule="auto"/>
        <w:ind w:firstLine="708"/>
        <w:jc w:val="both"/>
        <w:rPr>
          <w:rFonts w:ascii="Times New Roman" w:hAnsi="Times New Roman"/>
          <w:sz w:val="28"/>
          <w:szCs w:val="28"/>
        </w:rPr>
      </w:pPr>
      <w:r>
        <w:rPr>
          <w:rFonts w:ascii="Times New Roman" w:hAnsi="Times New Roman"/>
          <w:sz w:val="28"/>
          <w:szCs w:val="28"/>
        </w:rPr>
        <w:t>- принцип ответственности -</w:t>
      </w:r>
      <w:r w:rsidR="00A21C8B" w:rsidRPr="00716B42">
        <w:rPr>
          <w:rFonts w:ascii="Times New Roman" w:hAnsi="Times New Roman"/>
          <w:sz w:val="28"/>
          <w:szCs w:val="28"/>
        </w:rPr>
        <w:t xml:space="preserve"> обеспечение ответственности всех участников процесса управления за результат и достижение установленных показателей деятельности;</w:t>
      </w:r>
    </w:p>
    <w:p w:rsidR="00A21C8B" w:rsidRPr="00716B42" w:rsidRDefault="00A21C8B" w:rsidP="00716B42">
      <w:pPr>
        <w:spacing w:after="0" w:line="240" w:lineRule="auto"/>
        <w:ind w:firstLine="708"/>
        <w:jc w:val="both"/>
        <w:rPr>
          <w:rFonts w:ascii="Times New Roman" w:hAnsi="Times New Roman"/>
          <w:sz w:val="28"/>
          <w:szCs w:val="28"/>
        </w:rPr>
      </w:pPr>
      <w:r w:rsidRPr="00716B42">
        <w:rPr>
          <w:rFonts w:ascii="Times New Roman" w:hAnsi="Times New Roman"/>
          <w:sz w:val="28"/>
          <w:szCs w:val="28"/>
        </w:rPr>
        <w:t>- принцип полноты, результативности и эффективности управ</w:t>
      </w:r>
      <w:r w:rsidR="0036406F">
        <w:rPr>
          <w:rFonts w:ascii="Times New Roman" w:hAnsi="Times New Roman"/>
          <w:sz w:val="28"/>
          <w:szCs w:val="28"/>
        </w:rPr>
        <w:t>ления муниципальным имуществом -</w:t>
      </w:r>
      <w:r w:rsidRPr="00716B42">
        <w:rPr>
          <w:rFonts w:ascii="Times New Roman" w:hAnsi="Times New Roman"/>
          <w:sz w:val="28"/>
          <w:szCs w:val="28"/>
        </w:rPr>
        <w:t xml:space="preserve"> обеспечение полного учета, отражения и мониторинга объектов муниципального имущества, в том числе путем развертывания единой системы учета и управления муниципальным имуществом, основанной на единой методологии учета и процессном управлении, необходимости достижения наилучшего результата и основных показателей деятельности.</w:t>
      </w:r>
    </w:p>
    <w:p w:rsidR="00A21C8B" w:rsidRPr="00716B42" w:rsidRDefault="00A21C8B" w:rsidP="00716B42">
      <w:pPr>
        <w:widowControl w:val="0"/>
        <w:autoSpaceDE w:val="0"/>
        <w:spacing w:after="0" w:line="240" w:lineRule="auto"/>
        <w:ind w:firstLine="709"/>
        <w:jc w:val="both"/>
        <w:rPr>
          <w:rFonts w:ascii="Times New Roman" w:hAnsi="Times New Roman"/>
          <w:sz w:val="28"/>
          <w:szCs w:val="28"/>
        </w:rPr>
      </w:pPr>
      <w:r w:rsidRPr="00716B42">
        <w:rPr>
          <w:rFonts w:ascii="Times New Roman" w:hAnsi="Times New Roman"/>
          <w:sz w:val="28"/>
          <w:szCs w:val="28"/>
        </w:rPr>
        <w:t>Выполнению поставленных задач может препятствовать воздействие следующих рисков макроэкономического, финансового, организационного характера:</w:t>
      </w:r>
    </w:p>
    <w:p w:rsidR="00A21C8B" w:rsidRPr="00716B42" w:rsidRDefault="00A21C8B" w:rsidP="00716B42">
      <w:pPr>
        <w:autoSpaceDE w:val="0"/>
        <w:spacing w:after="0" w:line="240" w:lineRule="auto"/>
        <w:ind w:firstLine="709"/>
        <w:jc w:val="both"/>
        <w:rPr>
          <w:rFonts w:ascii="Times New Roman" w:hAnsi="Times New Roman"/>
          <w:sz w:val="28"/>
          <w:szCs w:val="28"/>
        </w:rPr>
      </w:pPr>
      <w:r w:rsidRPr="00716B42">
        <w:rPr>
          <w:rFonts w:ascii="Times New Roman" w:hAnsi="Times New Roman"/>
          <w:sz w:val="28"/>
          <w:szCs w:val="28"/>
        </w:rPr>
        <w:t>- возникновения кризисных явлений в экономике;</w:t>
      </w:r>
    </w:p>
    <w:p w:rsidR="00A21C8B" w:rsidRPr="00716B42" w:rsidRDefault="00A21C8B" w:rsidP="00716B42">
      <w:pPr>
        <w:autoSpaceDE w:val="0"/>
        <w:spacing w:after="0" w:line="240" w:lineRule="auto"/>
        <w:ind w:firstLine="709"/>
        <w:jc w:val="both"/>
        <w:rPr>
          <w:rFonts w:ascii="Times New Roman" w:hAnsi="Times New Roman"/>
          <w:sz w:val="28"/>
          <w:szCs w:val="28"/>
        </w:rPr>
      </w:pPr>
      <w:r w:rsidRPr="00716B42">
        <w:rPr>
          <w:rFonts w:ascii="Times New Roman" w:hAnsi="Times New Roman"/>
          <w:sz w:val="28"/>
          <w:szCs w:val="28"/>
        </w:rPr>
        <w:t>- недостаточность объемов финансирования мероприятий муниципальной программы;</w:t>
      </w:r>
    </w:p>
    <w:p w:rsidR="00A21C8B" w:rsidRPr="00716B42" w:rsidRDefault="00A21C8B" w:rsidP="00716B42">
      <w:pPr>
        <w:autoSpaceDE w:val="0"/>
        <w:spacing w:after="0" w:line="240" w:lineRule="auto"/>
        <w:ind w:firstLine="709"/>
        <w:jc w:val="both"/>
        <w:rPr>
          <w:rFonts w:ascii="Times New Roman" w:hAnsi="Times New Roman"/>
          <w:sz w:val="28"/>
          <w:szCs w:val="28"/>
        </w:rPr>
      </w:pPr>
      <w:r w:rsidRPr="00716B42">
        <w:rPr>
          <w:rFonts w:ascii="Times New Roman" w:hAnsi="Times New Roman"/>
          <w:sz w:val="28"/>
          <w:szCs w:val="28"/>
        </w:rPr>
        <w:t>- сокращение объемов финансовых средств;</w:t>
      </w:r>
    </w:p>
    <w:p w:rsidR="00A21C8B" w:rsidRPr="00716B42" w:rsidRDefault="00A21C8B" w:rsidP="00716B42">
      <w:pPr>
        <w:widowControl w:val="0"/>
        <w:autoSpaceDE w:val="0"/>
        <w:spacing w:after="0" w:line="240" w:lineRule="auto"/>
        <w:ind w:firstLine="709"/>
        <w:jc w:val="both"/>
        <w:rPr>
          <w:rFonts w:ascii="Times New Roman" w:hAnsi="Times New Roman"/>
          <w:sz w:val="28"/>
          <w:szCs w:val="28"/>
        </w:rPr>
      </w:pPr>
      <w:r w:rsidRPr="00716B42">
        <w:rPr>
          <w:rFonts w:ascii="Times New Roman" w:hAnsi="Times New Roman"/>
          <w:sz w:val="28"/>
          <w:szCs w:val="28"/>
        </w:rPr>
        <w:t>- несвоевременное принятие нормативных правовых актов Российской Федерации и Ростовской области;</w:t>
      </w:r>
    </w:p>
    <w:p w:rsidR="00A21C8B" w:rsidRPr="00716B42" w:rsidRDefault="00A21C8B" w:rsidP="00716B42">
      <w:pPr>
        <w:autoSpaceDE w:val="0"/>
        <w:autoSpaceDN w:val="0"/>
        <w:adjustRightInd w:val="0"/>
        <w:spacing w:after="0" w:line="240" w:lineRule="auto"/>
        <w:ind w:firstLine="709"/>
        <w:jc w:val="both"/>
        <w:rPr>
          <w:rFonts w:ascii="Times New Roman" w:hAnsi="Times New Roman"/>
          <w:sz w:val="28"/>
          <w:szCs w:val="28"/>
        </w:rPr>
      </w:pPr>
      <w:r w:rsidRPr="00716B42">
        <w:rPr>
          <w:rFonts w:ascii="Times New Roman" w:hAnsi="Times New Roman"/>
          <w:sz w:val="28"/>
          <w:szCs w:val="28"/>
        </w:rPr>
        <w:t xml:space="preserve">- изменение действующего законодательства по вопросам увеличения срока переоформления прав на земельные участки, выкупа земельных участков, на которых расположены объекты недвижимости собственниками зданий, строений, сооружений; </w:t>
      </w:r>
    </w:p>
    <w:p w:rsidR="00A21C8B" w:rsidRPr="00716B42" w:rsidRDefault="00A21C8B" w:rsidP="00716B42">
      <w:pPr>
        <w:autoSpaceDE w:val="0"/>
        <w:autoSpaceDN w:val="0"/>
        <w:adjustRightInd w:val="0"/>
        <w:spacing w:after="0" w:line="240" w:lineRule="auto"/>
        <w:ind w:firstLine="709"/>
        <w:jc w:val="both"/>
        <w:rPr>
          <w:rFonts w:ascii="Times New Roman" w:hAnsi="Times New Roman"/>
          <w:sz w:val="28"/>
          <w:szCs w:val="28"/>
        </w:rPr>
      </w:pPr>
      <w:r w:rsidRPr="00716B42">
        <w:rPr>
          <w:rFonts w:ascii="Times New Roman" w:hAnsi="Times New Roman"/>
          <w:sz w:val="28"/>
          <w:szCs w:val="28"/>
        </w:rPr>
        <w:t>- неисполнение договорных обязательств арендаторами.</w:t>
      </w:r>
    </w:p>
    <w:p w:rsidR="00A21C8B" w:rsidRPr="00716B42" w:rsidRDefault="00A21C8B" w:rsidP="00716B42">
      <w:pPr>
        <w:autoSpaceDE w:val="0"/>
        <w:autoSpaceDN w:val="0"/>
        <w:adjustRightInd w:val="0"/>
        <w:spacing w:after="0" w:line="240" w:lineRule="auto"/>
        <w:ind w:firstLine="709"/>
        <w:jc w:val="both"/>
        <w:rPr>
          <w:rFonts w:ascii="Times New Roman" w:hAnsi="Times New Roman"/>
          <w:sz w:val="28"/>
          <w:szCs w:val="28"/>
        </w:rPr>
      </w:pPr>
      <w:r w:rsidRPr="00716B42">
        <w:rPr>
          <w:rFonts w:ascii="Times New Roman" w:hAnsi="Times New Roman"/>
          <w:sz w:val="28"/>
          <w:szCs w:val="28"/>
        </w:rPr>
        <w:lastRenderedPageBreak/>
        <w:t>В целях контроля и минимизации данных рисков планируется реализация следующих мероприятий:</w:t>
      </w:r>
    </w:p>
    <w:p w:rsidR="00A21C8B" w:rsidRPr="00716B42" w:rsidRDefault="00A21C8B" w:rsidP="00716B42">
      <w:pPr>
        <w:widowControl w:val="0"/>
        <w:autoSpaceDE w:val="0"/>
        <w:autoSpaceDN w:val="0"/>
        <w:adjustRightInd w:val="0"/>
        <w:spacing w:after="0" w:line="240" w:lineRule="auto"/>
        <w:ind w:firstLine="709"/>
        <w:jc w:val="both"/>
        <w:rPr>
          <w:rFonts w:ascii="Times New Roman" w:hAnsi="Times New Roman"/>
          <w:sz w:val="28"/>
          <w:szCs w:val="28"/>
        </w:rPr>
      </w:pPr>
      <w:r w:rsidRPr="00716B42">
        <w:rPr>
          <w:rFonts w:ascii="Times New Roman" w:hAnsi="Times New Roman"/>
          <w:sz w:val="28"/>
          <w:szCs w:val="28"/>
        </w:rPr>
        <w:t>-  перераспределения финансовых ресурсов;</w:t>
      </w:r>
    </w:p>
    <w:p w:rsidR="00A21C8B" w:rsidRPr="00716B42" w:rsidRDefault="00A21C8B" w:rsidP="00716B42">
      <w:pPr>
        <w:widowControl w:val="0"/>
        <w:autoSpaceDE w:val="0"/>
        <w:autoSpaceDN w:val="0"/>
        <w:adjustRightInd w:val="0"/>
        <w:spacing w:after="0" w:line="240" w:lineRule="auto"/>
        <w:ind w:firstLine="709"/>
        <w:jc w:val="both"/>
        <w:rPr>
          <w:rFonts w:ascii="Times New Roman" w:hAnsi="Times New Roman"/>
          <w:sz w:val="28"/>
          <w:szCs w:val="28"/>
        </w:rPr>
      </w:pPr>
      <w:r w:rsidRPr="00716B42">
        <w:rPr>
          <w:rFonts w:ascii="Times New Roman" w:hAnsi="Times New Roman"/>
          <w:sz w:val="28"/>
          <w:szCs w:val="28"/>
        </w:rPr>
        <w:t>- своевременной подготовки и тщательной проработки проектов нормативных правовых актов, внесения изменений в принятые нормативные правовые акты на местном уровне, оперативного реагирования на выявленные недостатки в процедурах управления и контроля;</w:t>
      </w:r>
    </w:p>
    <w:p w:rsidR="00A21C8B" w:rsidRPr="00716B42" w:rsidRDefault="00A21C8B" w:rsidP="00716B42">
      <w:pPr>
        <w:widowControl w:val="0"/>
        <w:autoSpaceDE w:val="0"/>
        <w:autoSpaceDN w:val="0"/>
        <w:adjustRightInd w:val="0"/>
        <w:spacing w:after="0" w:line="240" w:lineRule="auto"/>
        <w:ind w:firstLine="567"/>
        <w:jc w:val="both"/>
        <w:rPr>
          <w:rFonts w:ascii="Times New Roman" w:hAnsi="Times New Roman"/>
          <w:sz w:val="28"/>
          <w:szCs w:val="28"/>
        </w:rPr>
      </w:pPr>
      <w:r w:rsidRPr="00716B42">
        <w:rPr>
          <w:rFonts w:ascii="Times New Roman" w:hAnsi="Times New Roman"/>
          <w:sz w:val="28"/>
          <w:szCs w:val="28"/>
        </w:rPr>
        <w:t>- мониторинга программы, регулярного анализа хода ее исполнения.</w:t>
      </w:r>
    </w:p>
    <w:p w:rsidR="00A21C8B" w:rsidRPr="00716B42" w:rsidRDefault="00A21C8B" w:rsidP="00716B42">
      <w:pPr>
        <w:spacing w:after="0" w:line="240" w:lineRule="auto"/>
        <w:ind w:firstLine="708"/>
        <w:jc w:val="both"/>
        <w:rPr>
          <w:rFonts w:ascii="Times New Roman" w:hAnsi="Times New Roman"/>
          <w:sz w:val="28"/>
          <w:szCs w:val="28"/>
        </w:rPr>
      </w:pPr>
      <w:r w:rsidRPr="00716B42">
        <w:rPr>
          <w:rFonts w:ascii="Times New Roman" w:hAnsi="Times New Roman"/>
          <w:sz w:val="28"/>
          <w:szCs w:val="28"/>
        </w:rPr>
        <w:t xml:space="preserve">Одним из основных приоритетов социально-экономического развития </w:t>
      </w:r>
      <w:r w:rsidR="007131F6" w:rsidRPr="00716B42">
        <w:rPr>
          <w:rFonts w:ascii="Times New Roman" w:hAnsi="Times New Roman"/>
          <w:sz w:val="28"/>
          <w:szCs w:val="28"/>
        </w:rPr>
        <w:t>Горняц</w:t>
      </w:r>
      <w:r w:rsidRPr="00716B42">
        <w:rPr>
          <w:rFonts w:ascii="Times New Roman" w:hAnsi="Times New Roman"/>
          <w:sz w:val="28"/>
          <w:szCs w:val="28"/>
        </w:rPr>
        <w:t xml:space="preserve">кого сельского поселения является увеличение бюджетных доходов на основе экономического роста и развития неналогового потенциала. Кроме того, необходимо повышение уровня собираемости неналоговых доходов, совершенствование учета имущества, составляющего муниципальную казну, осуществление </w:t>
      </w:r>
      <w:proofErr w:type="gramStart"/>
      <w:r w:rsidRPr="00716B42">
        <w:rPr>
          <w:rFonts w:ascii="Times New Roman" w:hAnsi="Times New Roman"/>
          <w:sz w:val="28"/>
          <w:szCs w:val="28"/>
        </w:rPr>
        <w:t>контроля за</w:t>
      </w:r>
      <w:proofErr w:type="gramEnd"/>
      <w:r w:rsidRPr="00716B42">
        <w:rPr>
          <w:rFonts w:ascii="Times New Roman" w:hAnsi="Times New Roman"/>
          <w:sz w:val="28"/>
          <w:szCs w:val="28"/>
        </w:rPr>
        <w:t xml:space="preserve"> фактическим наличием, состоянием, использованием по назначению и сохранностью муниципального имущества и земельных участков.</w:t>
      </w:r>
    </w:p>
    <w:p w:rsidR="00A21C8B" w:rsidRPr="00716B42" w:rsidRDefault="00A21C8B" w:rsidP="00716B42">
      <w:pPr>
        <w:spacing w:after="0" w:line="240" w:lineRule="auto"/>
        <w:ind w:firstLine="708"/>
        <w:jc w:val="both"/>
        <w:rPr>
          <w:rFonts w:ascii="Times New Roman" w:hAnsi="Times New Roman"/>
          <w:sz w:val="28"/>
          <w:szCs w:val="28"/>
        </w:rPr>
      </w:pPr>
      <w:r w:rsidRPr="00716B42">
        <w:rPr>
          <w:rFonts w:ascii="Times New Roman" w:hAnsi="Times New Roman"/>
          <w:sz w:val="28"/>
          <w:szCs w:val="28"/>
        </w:rPr>
        <w:t>Решение вышеуказанных проблем в рамках муниципальной программы позволит увеличить доходную часть местного бюджета, а также значительно повысит эффективность расходования бюджетных средств, качество управления муниципальной собственностью, что будет способствовать оптимальному и ответственному планированию ассигнований местного бюджета.</w:t>
      </w:r>
    </w:p>
    <w:p w:rsidR="00A21C8B" w:rsidRPr="00716B42" w:rsidRDefault="00A21C8B" w:rsidP="00716B42">
      <w:pPr>
        <w:widowControl w:val="0"/>
        <w:autoSpaceDE w:val="0"/>
        <w:spacing w:after="0" w:line="240" w:lineRule="auto"/>
        <w:jc w:val="center"/>
        <w:rPr>
          <w:rFonts w:ascii="Times New Roman" w:hAnsi="Times New Roman"/>
          <w:sz w:val="28"/>
          <w:szCs w:val="28"/>
        </w:rPr>
      </w:pPr>
    </w:p>
    <w:p w:rsidR="00A21C8B" w:rsidRPr="00716B42" w:rsidRDefault="00A21C8B" w:rsidP="00716B42">
      <w:pPr>
        <w:spacing w:after="0" w:line="240" w:lineRule="auto"/>
        <w:jc w:val="center"/>
        <w:rPr>
          <w:rFonts w:ascii="Times New Roman" w:hAnsi="Times New Roman"/>
          <w:sz w:val="28"/>
          <w:szCs w:val="28"/>
        </w:rPr>
      </w:pPr>
      <w:r w:rsidRPr="00716B42">
        <w:rPr>
          <w:rFonts w:ascii="Times New Roman" w:hAnsi="Times New Roman"/>
          <w:sz w:val="28"/>
          <w:szCs w:val="28"/>
        </w:rPr>
        <w:t>Раздел 2. Цели, задачи и показатели (индикаторы), основные ожидаемые конечные результаты, сроки и этапы реализации муниципальной программы</w:t>
      </w:r>
    </w:p>
    <w:p w:rsidR="00A21C8B" w:rsidRPr="00716B42" w:rsidRDefault="00A21C8B" w:rsidP="00716B42">
      <w:pPr>
        <w:spacing w:after="0" w:line="240" w:lineRule="auto"/>
        <w:rPr>
          <w:rFonts w:ascii="Times New Roman" w:hAnsi="Times New Roman"/>
          <w:sz w:val="28"/>
          <w:szCs w:val="28"/>
        </w:rPr>
      </w:pPr>
    </w:p>
    <w:p w:rsidR="00A21C8B" w:rsidRPr="00716B42" w:rsidRDefault="00A21C8B" w:rsidP="00716B42">
      <w:pPr>
        <w:spacing w:after="0" w:line="240" w:lineRule="auto"/>
        <w:ind w:firstLine="708"/>
        <w:jc w:val="both"/>
        <w:rPr>
          <w:rFonts w:ascii="Times New Roman" w:hAnsi="Times New Roman"/>
          <w:sz w:val="28"/>
          <w:szCs w:val="28"/>
        </w:rPr>
      </w:pPr>
      <w:r w:rsidRPr="00716B42">
        <w:rPr>
          <w:rFonts w:ascii="Times New Roman" w:hAnsi="Times New Roman"/>
          <w:sz w:val="28"/>
          <w:szCs w:val="28"/>
        </w:rPr>
        <w:t>Муниципальная программа направлена на реализацию целей и задач и определяет систему необходимых мероприятий с указанием сроков реализации, ресурсного обеспечения, планируемых показателей и ожидаемых результатов реализации муниципальной программы.</w:t>
      </w:r>
    </w:p>
    <w:p w:rsidR="00A21C8B" w:rsidRPr="00716B42" w:rsidRDefault="00A21C8B" w:rsidP="00716B42">
      <w:pPr>
        <w:spacing w:after="0" w:line="240" w:lineRule="auto"/>
        <w:ind w:left="35" w:firstLine="673"/>
        <w:jc w:val="both"/>
        <w:rPr>
          <w:rFonts w:ascii="Times New Roman" w:hAnsi="Times New Roman"/>
          <w:sz w:val="28"/>
          <w:szCs w:val="28"/>
        </w:rPr>
      </w:pPr>
      <w:r w:rsidRPr="00716B42">
        <w:rPr>
          <w:rFonts w:ascii="Times New Roman" w:hAnsi="Times New Roman"/>
          <w:sz w:val="28"/>
          <w:szCs w:val="28"/>
        </w:rPr>
        <w:t xml:space="preserve">Целью Программы является создание условий для эффективного и рационального управления  муниципальным имуществом и земельными участками, находящимися в собственности </w:t>
      </w:r>
      <w:r w:rsidR="007131F6" w:rsidRPr="00716B42">
        <w:rPr>
          <w:rFonts w:ascii="Times New Roman" w:hAnsi="Times New Roman"/>
          <w:sz w:val="28"/>
          <w:szCs w:val="28"/>
        </w:rPr>
        <w:t>Горняц</w:t>
      </w:r>
      <w:r w:rsidRPr="00716B42">
        <w:rPr>
          <w:rFonts w:ascii="Times New Roman" w:hAnsi="Times New Roman"/>
          <w:sz w:val="28"/>
          <w:szCs w:val="28"/>
        </w:rPr>
        <w:t xml:space="preserve">кого сельского поселения, позволяющих увеличить доходную часть бюджета </w:t>
      </w:r>
      <w:r w:rsidR="007131F6" w:rsidRPr="00716B42">
        <w:rPr>
          <w:rFonts w:ascii="Times New Roman" w:hAnsi="Times New Roman"/>
          <w:sz w:val="28"/>
          <w:szCs w:val="28"/>
        </w:rPr>
        <w:t>Горняц</w:t>
      </w:r>
      <w:r w:rsidRPr="00716B42">
        <w:rPr>
          <w:rFonts w:ascii="Times New Roman" w:hAnsi="Times New Roman"/>
          <w:sz w:val="28"/>
          <w:szCs w:val="28"/>
        </w:rPr>
        <w:t xml:space="preserve">кого сельского поселения, совершенствование учета муниципального имущества. </w:t>
      </w:r>
    </w:p>
    <w:p w:rsidR="00A21C8B" w:rsidRPr="00716B42" w:rsidRDefault="00A21C8B" w:rsidP="00716B42">
      <w:pPr>
        <w:spacing w:after="0" w:line="240" w:lineRule="auto"/>
        <w:ind w:firstLine="708"/>
        <w:jc w:val="both"/>
        <w:rPr>
          <w:rFonts w:ascii="Times New Roman" w:hAnsi="Times New Roman"/>
          <w:sz w:val="28"/>
          <w:szCs w:val="28"/>
        </w:rPr>
      </w:pPr>
      <w:r w:rsidRPr="00716B42">
        <w:rPr>
          <w:rFonts w:ascii="Times New Roman" w:hAnsi="Times New Roman"/>
          <w:sz w:val="28"/>
          <w:szCs w:val="28"/>
        </w:rPr>
        <w:t>Для достижения данной цели необходимо решение следующих задач  муниципальной программы:</w:t>
      </w:r>
    </w:p>
    <w:p w:rsidR="00A21C8B" w:rsidRPr="00716B42" w:rsidRDefault="00A21C8B" w:rsidP="00716B42">
      <w:pPr>
        <w:spacing w:after="0" w:line="240" w:lineRule="auto"/>
        <w:jc w:val="both"/>
        <w:rPr>
          <w:rFonts w:ascii="Times New Roman" w:hAnsi="Times New Roman"/>
          <w:sz w:val="28"/>
          <w:szCs w:val="28"/>
        </w:rPr>
      </w:pPr>
      <w:r w:rsidRPr="00716B42">
        <w:rPr>
          <w:rFonts w:ascii="Times New Roman" w:hAnsi="Times New Roman"/>
          <w:sz w:val="28"/>
          <w:szCs w:val="28"/>
        </w:rPr>
        <w:t xml:space="preserve">          1)  обеспечение эффективного управления, распоряжения, а также рационального использования муниципального имущества; земельными участками, находящимися в муниципальной собственности;</w:t>
      </w:r>
    </w:p>
    <w:p w:rsidR="00A21C8B" w:rsidRPr="00716B42" w:rsidRDefault="00A21C8B" w:rsidP="00716B42">
      <w:pPr>
        <w:spacing w:after="0" w:line="240" w:lineRule="auto"/>
        <w:ind w:left="70"/>
        <w:jc w:val="both"/>
        <w:rPr>
          <w:rFonts w:ascii="Times New Roman" w:hAnsi="Times New Roman"/>
          <w:sz w:val="28"/>
          <w:szCs w:val="28"/>
        </w:rPr>
      </w:pPr>
      <w:r w:rsidRPr="00716B42">
        <w:rPr>
          <w:rFonts w:ascii="Times New Roman" w:hAnsi="Times New Roman"/>
          <w:sz w:val="28"/>
          <w:szCs w:val="28"/>
        </w:rPr>
        <w:t xml:space="preserve">           2) повышение эффективности использования муниципального имущества и увеличение поступления  доходов в местный бюджет;</w:t>
      </w:r>
    </w:p>
    <w:p w:rsidR="00A21C8B" w:rsidRPr="00716B42" w:rsidRDefault="00A21C8B" w:rsidP="00716B42">
      <w:pPr>
        <w:spacing w:after="0" w:line="240" w:lineRule="auto"/>
        <w:ind w:left="70"/>
        <w:jc w:val="both"/>
        <w:rPr>
          <w:rFonts w:ascii="Times New Roman" w:hAnsi="Times New Roman"/>
          <w:sz w:val="28"/>
          <w:szCs w:val="28"/>
        </w:rPr>
      </w:pPr>
      <w:r w:rsidRPr="00716B42">
        <w:rPr>
          <w:rFonts w:ascii="Times New Roman" w:hAnsi="Times New Roman"/>
          <w:sz w:val="28"/>
          <w:szCs w:val="28"/>
        </w:rPr>
        <w:t xml:space="preserve">        3) создание правовых, административных и материально-технических условий для эффективного управления и распоряжения муниципальным имуществом; </w:t>
      </w:r>
    </w:p>
    <w:p w:rsidR="00A21C8B" w:rsidRPr="00716B42" w:rsidRDefault="00A21C8B" w:rsidP="00716B42">
      <w:pPr>
        <w:spacing w:after="0" w:line="240" w:lineRule="auto"/>
        <w:ind w:left="70"/>
        <w:jc w:val="both"/>
        <w:rPr>
          <w:rFonts w:ascii="Times New Roman" w:hAnsi="Times New Roman"/>
          <w:sz w:val="28"/>
          <w:szCs w:val="28"/>
        </w:rPr>
      </w:pPr>
      <w:r w:rsidRPr="00716B42">
        <w:rPr>
          <w:rFonts w:ascii="Times New Roman" w:hAnsi="Times New Roman"/>
          <w:sz w:val="28"/>
          <w:szCs w:val="28"/>
        </w:rPr>
        <w:lastRenderedPageBreak/>
        <w:t xml:space="preserve">        4) оформление права муниципальной собственности на все объекты недвижимости муниципальной собственности; </w:t>
      </w:r>
    </w:p>
    <w:p w:rsidR="00A21C8B" w:rsidRPr="00716B42" w:rsidRDefault="00A21C8B" w:rsidP="00716B42">
      <w:pPr>
        <w:spacing w:after="0" w:line="240" w:lineRule="auto"/>
        <w:ind w:left="70"/>
        <w:jc w:val="both"/>
        <w:rPr>
          <w:rFonts w:ascii="Times New Roman" w:hAnsi="Times New Roman"/>
          <w:sz w:val="28"/>
          <w:szCs w:val="28"/>
        </w:rPr>
      </w:pPr>
      <w:r w:rsidRPr="00716B42">
        <w:rPr>
          <w:rFonts w:ascii="Times New Roman" w:hAnsi="Times New Roman"/>
          <w:sz w:val="28"/>
          <w:szCs w:val="28"/>
        </w:rPr>
        <w:t xml:space="preserve">         5) обеспечение учета и мониторинга муниципального имущества путем создания единой системы учета и управления муниципальным имуществом, обеспечивающих механизмы сбора, консолидации и представления информации для принятия и анализа эффективности управленческих решений в отношении объектов муниципального имущества. </w:t>
      </w:r>
    </w:p>
    <w:p w:rsidR="00A21C8B" w:rsidRPr="00716B42" w:rsidRDefault="00A21C8B" w:rsidP="00716B42">
      <w:pPr>
        <w:spacing w:after="0" w:line="240" w:lineRule="auto"/>
        <w:ind w:left="70" w:firstLine="708"/>
        <w:jc w:val="both"/>
        <w:rPr>
          <w:rFonts w:ascii="Times New Roman" w:hAnsi="Times New Roman"/>
          <w:sz w:val="28"/>
          <w:szCs w:val="28"/>
        </w:rPr>
      </w:pPr>
      <w:r w:rsidRPr="00716B42">
        <w:rPr>
          <w:rFonts w:ascii="Times New Roman" w:hAnsi="Times New Roman"/>
          <w:sz w:val="28"/>
          <w:szCs w:val="28"/>
        </w:rPr>
        <w:t>Результаты выполнения поставленных задач характеризуются следующими показателями:</w:t>
      </w:r>
    </w:p>
    <w:p w:rsidR="00A21C8B" w:rsidRPr="00716B42" w:rsidRDefault="00A21C8B" w:rsidP="00716B42">
      <w:pPr>
        <w:spacing w:after="0" w:line="240" w:lineRule="auto"/>
        <w:jc w:val="both"/>
        <w:rPr>
          <w:rFonts w:ascii="Times New Roman" w:hAnsi="Times New Roman"/>
          <w:sz w:val="28"/>
          <w:szCs w:val="28"/>
        </w:rPr>
      </w:pPr>
      <w:r w:rsidRPr="00716B42">
        <w:rPr>
          <w:rFonts w:ascii="Times New Roman" w:hAnsi="Times New Roman"/>
          <w:sz w:val="28"/>
          <w:szCs w:val="28"/>
        </w:rPr>
        <w:t xml:space="preserve">            - доля объектов недвижимого имущества, учтенных в реестре муниципальной собственности </w:t>
      </w:r>
      <w:r w:rsidR="007131F6" w:rsidRPr="00716B42">
        <w:rPr>
          <w:rFonts w:ascii="Times New Roman" w:hAnsi="Times New Roman"/>
          <w:sz w:val="28"/>
          <w:szCs w:val="28"/>
        </w:rPr>
        <w:t>Горняц</w:t>
      </w:r>
      <w:r w:rsidRPr="00716B42">
        <w:rPr>
          <w:rFonts w:ascii="Times New Roman" w:hAnsi="Times New Roman"/>
          <w:sz w:val="28"/>
          <w:szCs w:val="28"/>
        </w:rPr>
        <w:t xml:space="preserve">кого сельского поселения, на которые проведена государственная регистрация права; </w:t>
      </w:r>
    </w:p>
    <w:p w:rsidR="00A21C8B" w:rsidRPr="00716B42" w:rsidRDefault="00A21C8B" w:rsidP="00716B42">
      <w:pPr>
        <w:spacing w:after="0" w:line="240" w:lineRule="auto"/>
        <w:jc w:val="both"/>
        <w:rPr>
          <w:rFonts w:ascii="Times New Roman" w:hAnsi="Times New Roman"/>
          <w:sz w:val="28"/>
          <w:szCs w:val="28"/>
        </w:rPr>
      </w:pPr>
      <w:r w:rsidRPr="00716B42">
        <w:rPr>
          <w:rFonts w:ascii="Times New Roman" w:hAnsi="Times New Roman"/>
          <w:sz w:val="28"/>
          <w:szCs w:val="28"/>
        </w:rPr>
        <w:t xml:space="preserve">          - доля земельных участков, подлежащих оформлению в муниципальную собственность на которые проведена государственная регистрация права; </w:t>
      </w:r>
    </w:p>
    <w:p w:rsidR="00A21C8B" w:rsidRPr="00716B42" w:rsidRDefault="00A21C8B" w:rsidP="00716B42">
      <w:pPr>
        <w:spacing w:after="0" w:line="240" w:lineRule="auto"/>
        <w:jc w:val="both"/>
        <w:rPr>
          <w:rFonts w:ascii="Times New Roman" w:hAnsi="Times New Roman"/>
          <w:sz w:val="28"/>
          <w:szCs w:val="28"/>
        </w:rPr>
      </w:pPr>
      <w:r w:rsidRPr="00716B42">
        <w:rPr>
          <w:rFonts w:ascii="Times New Roman" w:hAnsi="Times New Roman"/>
          <w:sz w:val="28"/>
          <w:szCs w:val="28"/>
        </w:rPr>
        <w:t xml:space="preserve">          - доля объектов муниципальной собственности, переданных в аренду или проданных на аукционах;</w:t>
      </w:r>
    </w:p>
    <w:p w:rsidR="00A21C8B" w:rsidRPr="00716B42" w:rsidRDefault="00A21C8B" w:rsidP="00716B42">
      <w:pPr>
        <w:spacing w:after="0" w:line="240" w:lineRule="auto"/>
        <w:jc w:val="both"/>
        <w:rPr>
          <w:rFonts w:ascii="Times New Roman" w:hAnsi="Times New Roman"/>
          <w:sz w:val="28"/>
          <w:szCs w:val="28"/>
        </w:rPr>
      </w:pPr>
      <w:r w:rsidRPr="00716B42">
        <w:rPr>
          <w:rFonts w:ascii="Times New Roman" w:hAnsi="Times New Roman"/>
          <w:sz w:val="28"/>
          <w:szCs w:val="28"/>
        </w:rPr>
        <w:t xml:space="preserve">           - межевание земельных участков;</w:t>
      </w:r>
    </w:p>
    <w:p w:rsidR="00A21C8B" w:rsidRPr="00716B42" w:rsidRDefault="00A21C8B" w:rsidP="00716B42">
      <w:pPr>
        <w:spacing w:after="0" w:line="240" w:lineRule="auto"/>
        <w:jc w:val="both"/>
        <w:rPr>
          <w:rFonts w:ascii="Times New Roman" w:hAnsi="Times New Roman"/>
          <w:sz w:val="28"/>
          <w:szCs w:val="28"/>
        </w:rPr>
      </w:pPr>
      <w:r w:rsidRPr="00716B42">
        <w:rPr>
          <w:rFonts w:ascii="Times New Roman" w:hAnsi="Times New Roman"/>
          <w:sz w:val="28"/>
          <w:szCs w:val="28"/>
        </w:rPr>
        <w:t xml:space="preserve">  - процент выполнения плана по доходам бюджета сельского поселения от управления и распоряжения муниципальным имуществом, за исключением доходов от приватизации (итого</w:t>
      </w:r>
      <w:proofErr w:type="gramStart"/>
      <w:r w:rsidRPr="00716B42">
        <w:rPr>
          <w:rFonts w:ascii="Times New Roman" w:hAnsi="Times New Roman"/>
          <w:sz w:val="28"/>
          <w:szCs w:val="28"/>
        </w:rPr>
        <w:t>) (%).</w:t>
      </w:r>
      <w:proofErr w:type="gramEnd"/>
    </w:p>
    <w:p w:rsidR="00A21C8B" w:rsidRPr="00716B42" w:rsidRDefault="00A21C8B" w:rsidP="00716B42">
      <w:pPr>
        <w:spacing w:after="0" w:line="240" w:lineRule="auto"/>
        <w:ind w:firstLine="708"/>
        <w:jc w:val="both"/>
        <w:rPr>
          <w:rFonts w:ascii="Times New Roman" w:hAnsi="Times New Roman"/>
          <w:sz w:val="28"/>
          <w:szCs w:val="28"/>
        </w:rPr>
      </w:pPr>
      <w:r w:rsidRPr="00716B42">
        <w:rPr>
          <w:rFonts w:ascii="Times New Roman" w:hAnsi="Times New Roman"/>
          <w:sz w:val="28"/>
          <w:szCs w:val="28"/>
        </w:rPr>
        <w:t>Сведения о значениях показателей (индикаторов) муниципальной  программы, характеризующих решение указанных задач, приведены в приложении № 1.</w:t>
      </w:r>
    </w:p>
    <w:p w:rsidR="00A21C8B" w:rsidRPr="00716B42" w:rsidRDefault="00A21C8B" w:rsidP="00716B42">
      <w:pPr>
        <w:spacing w:after="0" w:line="240" w:lineRule="auto"/>
        <w:ind w:firstLine="708"/>
        <w:jc w:val="both"/>
        <w:rPr>
          <w:rFonts w:ascii="Times New Roman" w:hAnsi="Times New Roman"/>
          <w:sz w:val="28"/>
          <w:szCs w:val="28"/>
        </w:rPr>
      </w:pPr>
      <w:r w:rsidRPr="00716B42">
        <w:rPr>
          <w:rFonts w:ascii="Times New Roman" w:hAnsi="Times New Roman"/>
          <w:sz w:val="28"/>
          <w:szCs w:val="28"/>
        </w:rPr>
        <w:t>Сведения о методике расчета показателей (индикаторов) приведены в приложении № 5</w:t>
      </w:r>
    </w:p>
    <w:p w:rsidR="00A21C8B" w:rsidRPr="00716B42" w:rsidRDefault="00A21C8B" w:rsidP="00716B42">
      <w:pPr>
        <w:spacing w:after="0" w:line="240" w:lineRule="auto"/>
        <w:ind w:firstLine="708"/>
        <w:jc w:val="both"/>
        <w:rPr>
          <w:rFonts w:ascii="Times New Roman" w:hAnsi="Times New Roman"/>
          <w:sz w:val="28"/>
          <w:szCs w:val="28"/>
        </w:rPr>
      </w:pPr>
      <w:r w:rsidRPr="00716B42">
        <w:rPr>
          <w:rFonts w:ascii="Times New Roman" w:hAnsi="Times New Roman"/>
          <w:sz w:val="28"/>
          <w:szCs w:val="28"/>
        </w:rPr>
        <w:t>По итогам реализации Программы планируется достижение следующих результатов:</w:t>
      </w:r>
    </w:p>
    <w:p w:rsidR="00A21C8B" w:rsidRPr="00716B42" w:rsidRDefault="00A21C8B" w:rsidP="00716B42">
      <w:pPr>
        <w:spacing w:after="0" w:line="240" w:lineRule="auto"/>
        <w:jc w:val="both"/>
        <w:rPr>
          <w:rFonts w:ascii="Times New Roman" w:hAnsi="Times New Roman"/>
          <w:sz w:val="28"/>
          <w:szCs w:val="28"/>
        </w:rPr>
      </w:pPr>
      <w:r w:rsidRPr="00716B42">
        <w:rPr>
          <w:rFonts w:ascii="Times New Roman" w:hAnsi="Times New Roman"/>
          <w:sz w:val="28"/>
          <w:szCs w:val="28"/>
        </w:rPr>
        <w:t xml:space="preserve">         - оптимизация состава и структуры муниципального имущества в интересах обеспечения устойчивых предпосылок для экономического роста;</w:t>
      </w:r>
    </w:p>
    <w:p w:rsidR="00A21C8B" w:rsidRPr="00716B42" w:rsidRDefault="00A21C8B" w:rsidP="00716B42">
      <w:pPr>
        <w:spacing w:after="0" w:line="240" w:lineRule="auto"/>
        <w:jc w:val="both"/>
        <w:rPr>
          <w:rFonts w:ascii="Times New Roman" w:hAnsi="Times New Roman"/>
          <w:sz w:val="28"/>
          <w:szCs w:val="28"/>
        </w:rPr>
      </w:pPr>
      <w:r w:rsidRPr="00716B42">
        <w:rPr>
          <w:rFonts w:ascii="Times New Roman" w:hAnsi="Times New Roman"/>
          <w:sz w:val="28"/>
          <w:szCs w:val="28"/>
        </w:rPr>
        <w:t xml:space="preserve">    - повышение эффективности управления муниципальным имуществом.</w:t>
      </w:r>
    </w:p>
    <w:p w:rsidR="00A21C8B" w:rsidRPr="00716B42" w:rsidRDefault="00A21C8B" w:rsidP="00716B42">
      <w:pPr>
        <w:spacing w:after="0" w:line="240" w:lineRule="auto"/>
        <w:rPr>
          <w:rFonts w:ascii="Times New Roman" w:hAnsi="Times New Roman"/>
          <w:sz w:val="28"/>
          <w:szCs w:val="28"/>
        </w:rPr>
      </w:pPr>
      <w:r w:rsidRPr="00716B42">
        <w:rPr>
          <w:rFonts w:ascii="Times New Roman" w:hAnsi="Times New Roman"/>
          <w:sz w:val="28"/>
          <w:szCs w:val="28"/>
        </w:rPr>
        <w:t xml:space="preserve">  Муниципальная программа будет реализована в 201</w:t>
      </w:r>
      <w:r w:rsidR="00FC6C85" w:rsidRPr="00716B42">
        <w:rPr>
          <w:rFonts w:ascii="Times New Roman" w:hAnsi="Times New Roman"/>
          <w:sz w:val="28"/>
          <w:szCs w:val="28"/>
        </w:rPr>
        <w:t>6</w:t>
      </w:r>
      <w:r w:rsidR="004328CC">
        <w:rPr>
          <w:rFonts w:ascii="Times New Roman" w:hAnsi="Times New Roman"/>
          <w:sz w:val="28"/>
          <w:szCs w:val="28"/>
        </w:rPr>
        <w:t xml:space="preserve"> -</w:t>
      </w:r>
      <w:r w:rsidRPr="00716B42">
        <w:rPr>
          <w:rFonts w:ascii="Times New Roman" w:hAnsi="Times New Roman"/>
          <w:sz w:val="28"/>
          <w:szCs w:val="28"/>
        </w:rPr>
        <w:t xml:space="preserve"> 2020 годах в один этап.</w:t>
      </w:r>
    </w:p>
    <w:p w:rsidR="00A21C8B" w:rsidRPr="00716B42" w:rsidRDefault="00A21C8B" w:rsidP="00716B42">
      <w:pPr>
        <w:spacing w:after="0" w:line="240" w:lineRule="auto"/>
        <w:jc w:val="center"/>
        <w:rPr>
          <w:rFonts w:ascii="Times New Roman" w:hAnsi="Times New Roman"/>
          <w:sz w:val="28"/>
          <w:szCs w:val="28"/>
        </w:rPr>
      </w:pPr>
    </w:p>
    <w:p w:rsidR="00A21C8B" w:rsidRPr="00716B42" w:rsidRDefault="00A21C8B" w:rsidP="00716B42">
      <w:pPr>
        <w:spacing w:after="0" w:line="240" w:lineRule="auto"/>
        <w:jc w:val="center"/>
        <w:rPr>
          <w:rFonts w:ascii="Times New Roman" w:hAnsi="Times New Roman"/>
          <w:sz w:val="28"/>
          <w:szCs w:val="28"/>
        </w:rPr>
      </w:pPr>
      <w:r w:rsidRPr="00716B42">
        <w:rPr>
          <w:rFonts w:ascii="Times New Roman" w:hAnsi="Times New Roman"/>
          <w:sz w:val="28"/>
          <w:szCs w:val="28"/>
        </w:rPr>
        <w:t xml:space="preserve">Раздел 3. Обоснование выделения подпрограмм </w:t>
      </w:r>
      <w:proofErr w:type="gramStart"/>
      <w:r w:rsidRPr="00716B42">
        <w:rPr>
          <w:rFonts w:ascii="Times New Roman" w:hAnsi="Times New Roman"/>
          <w:sz w:val="28"/>
          <w:szCs w:val="28"/>
        </w:rPr>
        <w:t>муниципальной</w:t>
      </w:r>
      <w:proofErr w:type="gramEnd"/>
      <w:r w:rsidRPr="00716B42">
        <w:rPr>
          <w:rFonts w:ascii="Times New Roman" w:hAnsi="Times New Roman"/>
          <w:sz w:val="28"/>
          <w:szCs w:val="28"/>
        </w:rPr>
        <w:t xml:space="preserve"> </w:t>
      </w:r>
    </w:p>
    <w:p w:rsidR="00A21C8B" w:rsidRPr="00716B42" w:rsidRDefault="00A21C8B" w:rsidP="00716B42">
      <w:pPr>
        <w:spacing w:after="0" w:line="240" w:lineRule="auto"/>
        <w:jc w:val="center"/>
        <w:rPr>
          <w:rFonts w:ascii="Times New Roman" w:hAnsi="Times New Roman"/>
          <w:sz w:val="28"/>
          <w:szCs w:val="28"/>
        </w:rPr>
      </w:pPr>
      <w:r w:rsidRPr="00716B42">
        <w:rPr>
          <w:rFonts w:ascii="Times New Roman" w:hAnsi="Times New Roman"/>
          <w:sz w:val="28"/>
          <w:szCs w:val="28"/>
        </w:rPr>
        <w:t>программы, обобщенная характеристика основных мероприятий</w:t>
      </w:r>
    </w:p>
    <w:p w:rsidR="00A21C8B" w:rsidRPr="00716B42" w:rsidRDefault="00A21C8B" w:rsidP="00716B42">
      <w:pPr>
        <w:spacing w:after="0" w:line="240" w:lineRule="auto"/>
        <w:jc w:val="center"/>
        <w:rPr>
          <w:rFonts w:ascii="Times New Roman" w:hAnsi="Times New Roman"/>
          <w:sz w:val="28"/>
          <w:szCs w:val="28"/>
        </w:rPr>
      </w:pPr>
    </w:p>
    <w:p w:rsidR="00A21C8B" w:rsidRPr="00716B42" w:rsidRDefault="00A21C8B" w:rsidP="00716B42">
      <w:pPr>
        <w:spacing w:after="0" w:line="240" w:lineRule="auto"/>
        <w:jc w:val="both"/>
        <w:rPr>
          <w:rFonts w:ascii="Times New Roman" w:hAnsi="Times New Roman"/>
          <w:sz w:val="28"/>
          <w:szCs w:val="28"/>
        </w:rPr>
      </w:pPr>
      <w:r w:rsidRPr="00716B42">
        <w:rPr>
          <w:rFonts w:ascii="Times New Roman" w:hAnsi="Times New Roman"/>
          <w:sz w:val="28"/>
          <w:szCs w:val="28"/>
        </w:rPr>
        <w:t xml:space="preserve">        В настоящее время в рамках муниципальной программы ведомственные целевые программы не реализуются.</w:t>
      </w:r>
    </w:p>
    <w:p w:rsidR="00A21C8B" w:rsidRPr="00716B42" w:rsidRDefault="00A21C8B" w:rsidP="00716B42">
      <w:pPr>
        <w:spacing w:after="0" w:line="240" w:lineRule="auto"/>
        <w:jc w:val="both"/>
        <w:rPr>
          <w:rFonts w:ascii="Times New Roman" w:hAnsi="Times New Roman"/>
          <w:sz w:val="28"/>
          <w:szCs w:val="28"/>
        </w:rPr>
      </w:pPr>
      <w:r w:rsidRPr="00716B42">
        <w:rPr>
          <w:rFonts w:ascii="Times New Roman" w:hAnsi="Times New Roman"/>
          <w:sz w:val="28"/>
          <w:szCs w:val="28"/>
        </w:rPr>
        <w:t xml:space="preserve">        В связи с однородностью поставленных в рамках муниципальной программы задач требуется формирование одной подпрограммы «Повышение эффективности управления муниципальным имуществом». </w:t>
      </w:r>
    </w:p>
    <w:p w:rsidR="00A21C8B" w:rsidRPr="00716B42" w:rsidRDefault="00A21C8B" w:rsidP="00716B42">
      <w:pPr>
        <w:spacing w:after="0" w:line="240" w:lineRule="auto"/>
        <w:jc w:val="both"/>
        <w:rPr>
          <w:rFonts w:ascii="Times New Roman" w:hAnsi="Times New Roman"/>
          <w:sz w:val="28"/>
          <w:szCs w:val="28"/>
        </w:rPr>
      </w:pPr>
      <w:r w:rsidRPr="00716B42">
        <w:rPr>
          <w:rFonts w:ascii="Times New Roman" w:hAnsi="Times New Roman"/>
          <w:sz w:val="28"/>
          <w:szCs w:val="28"/>
        </w:rPr>
        <w:t xml:space="preserve">       Подпрограмма «Повышение эффективности управления муниципальным имуществом» включает в себя основные мероприятия, направленные на решение задач и полномочий по управлению и распоряжению муниципальным имуществом и земельными участками, находящимися в собственности </w:t>
      </w:r>
      <w:r w:rsidR="007131F6" w:rsidRPr="00716B42">
        <w:rPr>
          <w:rFonts w:ascii="Times New Roman" w:hAnsi="Times New Roman"/>
          <w:sz w:val="28"/>
          <w:szCs w:val="28"/>
        </w:rPr>
        <w:t>Горняц</w:t>
      </w:r>
      <w:r w:rsidRPr="00716B42">
        <w:rPr>
          <w:rFonts w:ascii="Times New Roman" w:hAnsi="Times New Roman"/>
          <w:sz w:val="28"/>
          <w:szCs w:val="28"/>
        </w:rPr>
        <w:t xml:space="preserve">кого сельского поселения. </w:t>
      </w:r>
    </w:p>
    <w:p w:rsidR="00A21C8B" w:rsidRPr="00716B42" w:rsidRDefault="00A21C8B" w:rsidP="00716B42">
      <w:pPr>
        <w:spacing w:after="0" w:line="240" w:lineRule="auto"/>
        <w:jc w:val="both"/>
        <w:rPr>
          <w:rFonts w:ascii="Times New Roman" w:hAnsi="Times New Roman"/>
          <w:sz w:val="28"/>
          <w:szCs w:val="28"/>
        </w:rPr>
      </w:pPr>
      <w:r w:rsidRPr="00716B42">
        <w:rPr>
          <w:rFonts w:ascii="Times New Roman" w:hAnsi="Times New Roman"/>
          <w:sz w:val="28"/>
          <w:szCs w:val="28"/>
        </w:rPr>
        <w:lastRenderedPageBreak/>
        <w:t xml:space="preserve">       В рамках подпрограммы «Повышение эффективности управления муниципальным имуществом» планируется реализация следующих мероприятий:</w:t>
      </w:r>
    </w:p>
    <w:p w:rsidR="00A21C8B" w:rsidRPr="00716B42" w:rsidRDefault="00A21C8B" w:rsidP="00716B42">
      <w:pPr>
        <w:spacing w:after="0" w:line="240" w:lineRule="auto"/>
        <w:rPr>
          <w:rFonts w:ascii="Times New Roman" w:hAnsi="Times New Roman"/>
          <w:sz w:val="28"/>
          <w:szCs w:val="28"/>
        </w:rPr>
      </w:pPr>
      <w:r w:rsidRPr="00716B42">
        <w:rPr>
          <w:rFonts w:ascii="Times New Roman" w:hAnsi="Times New Roman"/>
          <w:sz w:val="28"/>
          <w:szCs w:val="28"/>
        </w:rPr>
        <w:t xml:space="preserve">- проведение технической инвентаризации объектов недвижимого имущества и </w:t>
      </w:r>
      <w:proofErr w:type="spellStart"/>
      <w:r w:rsidRPr="00716B42">
        <w:rPr>
          <w:rFonts w:ascii="Times New Roman" w:hAnsi="Times New Roman"/>
          <w:sz w:val="28"/>
          <w:szCs w:val="28"/>
        </w:rPr>
        <w:t>безхозяйного</w:t>
      </w:r>
      <w:proofErr w:type="spellEnd"/>
      <w:r w:rsidRPr="00716B42">
        <w:rPr>
          <w:rFonts w:ascii="Times New Roman" w:hAnsi="Times New Roman"/>
          <w:sz w:val="28"/>
          <w:szCs w:val="28"/>
        </w:rPr>
        <w:t xml:space="preserve"> имущества; </w:t>
      </w:r>
    </w:p>
    <w:p w:rsidR="00A21C8B" w:rsidRPr="00716B42" w:rsidRDefault="00A21C8B" w:rsidP="00716B42">
      <w:pPr>
        <w:spacing w:after="0" w:line="240" w:lineRule="auto"/>
        <w:jc w:val="both"/>
        <w:rPr>
          <w:rFonts w:ascii="Times New Roman" w:hAnsi="Times New Roman"/>
          <w:sz w:val="28"/>
          <w:szCs w:val="28"/>
        </w:rPr>
      </w:pPr>
      <w:r w:rsidRPr="00716B42">
        <w:rPr>
          <w:rFonts w:ascii="Times New Roman" w:hAnsi="Times New Roman"/>
          <w:sz w:val="28"/>
          <w:szCs w:val="28"/>
        </w:rPr>
        <w:t>- межевание, постановка на кадастровый учет земельных участков под объектами муниципального имущества, свободных земельных участков;</w:t>
      </w:r>
    </w:p>
    <w:p w:rsidR="00A21C8B" w:rsidRPr="00716B42" w:rsidRDefault="00A21C8B" w:rsidP="00716B42">
      <w:pPr>
        <w:spacing w:after="0" w:line="240" w:lineRule="auto"/>
        <w:jc w:val="both"/>
        <w:rPr>
          <w:rFonts w:ascii="Times New Roman" w:hAnsi="Times New Roman"/>
          <w:sz w:val="28"/>
          <w:szCs w:val="28"/>
        </w:rPr>
      </w:pPr>
      <w:r w:rsidRPr="00716B42">
        <w:rPr>
          <w:rFonts w:ascii="Times New Roman" w:hAnsi="Times New Roman"/>
          <w:sz w:val="28"/>
          <w:szCs w:val="28"/>
        </w:rPr>
        <w:t>- реализация мероприятий по оценке рыночной стоимости муниципального  имущества;</w:t>
      </w:r>
    </w:p>
    <w:p w:rsidR="00A21C8B" w:rsidRPr="00716B42" w:rsidRDefault="00A21C8B" w:rsidP="00716B42">
      <w:pPr>
        <w:spacing w:after="0" w:line="240" w:lineRule="auto"/>
        <w:jc w:val="both"/>
        <w:rPr>
          <w:rFonts w:ascii="Times New Roman" w:hAnsi="Times New Roman"/>
          <w:sz w:val="28"/>
          <w:szCs w:val="28"/>
        </w:rPr>
      </w:pPr>
      <w:r w:rsidRPr="00716B42">
        <w:rPr>
          <w:rFonts w:ascii="Times New Roman" w:hAnsi="Times New Roman"/>
          <w:sz w:val="28"/>
          <w:szCs w:val="28"/>
        </w:rPr>
        <w:t xml:space="preserve">         Подпрограмма «Повышение эффективности управления муниципальным имуществом» является составляющей частью муниципальной программы. Содержание подпрограммы полностью соответствует муниципальной программе.</w:t>
      </w:r>
    </w:p>
    <w:p w:rsidR="00A21C8B" w:rsidRPr="00716B42" w:rsidRDefault="00A21C8B" w:rsidP="00716B42">
      <w:pPr>
        <w:spacing w:after="0" w:line="240" w:lineRule="auto"/>
        <w:jc w:val="both"/>
        <w:rPr>
          <w:rFonts w:ascii="Times New Roman" w:hAnsi="Times New Roman"/>
          <w:sz w:val="28"/>
          <w:szCs w:val="28"/>
        </w:rPr>
      </w:pPr>
    </w:p>
    <w:p w:rsidR="00A21C8B" w:rsidRPr="00716B42" w:rsidRDefault="00A21C8B" w:rsidP="00716B42">
      <w:pPr>
        <w:spacing w:after="0" w:line="240" w:lineRule="auto"/>
        <w:jc w:val="center"/>
        <w:rPr>
          <w:rFonts w:ascii="Times New Roman" w:hAnsi="Times New Roman"/>
          <w:sz w:val="28"/>
          <w:szCs w:val="28"/>
        </w:rPr>
      </w:pPr>
      <w:r w:rsidRPr="00716B42">
        <w:rPr>
          <w:rFonts w:ascii="Times New Roman" w:hAnsi="Times New Roman"/>
          <w:sz w:val="28"/>
          <w:szCs w:val="28"/>
        </w:rPr>
        <w:t xml:space="preserve">Раздел 4. Информация по ресурсному обеспечению </w:t>
      </w:r>
    </w:p>
    <w:p w:rsidR="00A21C8B" w:rsidRPr="00716B42" w:rsidRDefault="00A21C8B" w:rsidP="00716B42">
      <w:pPr>
        <w:spacing w:after="0" w:line="240" w:lineRule="auto"/>
        <w:jc w:val="center"/>
        <w:rPr>
          <w:rFonts w:ascii="Times New Roman" w:hAnsi="Times New Roman"/>
          <w:sz w:val="28"/>
          <w:szCs w:val="28"/>
        </w:rPr>
      </w:pPr>
      <w:r w:rsidRPr="00716B42">
        <w:rPr>
          <w:rFonts w:ascii="Times New Roman" w:hAnsi="Times New Roman"/>
          <w:sz w:val="28"/>
          <w:szCs w:val="28"/>
        </w:rPr>
        <w:t>муниципальной программы</w:t>
      </w:r>
    </w:p>
    <w:p w:rsidR="00A21C8B" w:rsidRPr="00716B42" w:rsidRDefault="00A21C8B" w:rsidP="00716B42">
      <w:pPr>
        <w:spacing w:after="0" w:line="240" w:lineRule="auto"/>
        <w:jc w:val="center"/>
        <w:rPr>
          <w:rFonts w:ascii="Times New Roman" w:hAnsi="Times New Roman"/>
          <w:sz w:val="28"/>
          <w:szCs w:val="28"/>
        </w:rPr>
      </w:pPr>
    </w:p>
    <w:p w:rsidR="00A21C8B" w:rsidRPr="00716B42" w:rsidRDefault="00A21C8B" w:rsidP="00716B42">
      <w:pPr>
        <w:spacing w:after="0" w:line="240" w:lineRule="auto"/>
        <w:ind w:firstLine="708"/>
        <w:jc w:val="both"/>
        <w:rPr>
          <w:rFonts w:ascii="Times New Roman" w:hAnsi="Times New Roman"/>
          <w:sz w:val="28"/>
          <w:szCs w:val="28"/>
        </w:rPr>
      </w:pPr>
      <w:r w:rsidRPr="00716B42">
        <w:rPr>
          <w:rFonts w:ascii="Times New Roman" w:hAnsi="Times New Roman"/>
          <w:sz w:val="28"/>
          <w:szCs w:val="28"/>
        </w:rPr>
        <w:t>Финансирование муниципальной программы осуществляется за счет средств местного бюджета в объемах, предусмотренных муниципальной программой и утвержденных Решением о местном бюджете на очередной финансовый год и плановый период.</w:t>
      </w:r>
    </w:p>
    <w:p w:rsidR="00A21C8B" w:rsidRPr="00716B42" w:rsidRDefault="00A21C8B" w:rsidP="00716B42">
      <w:pPr>
        <w:spacing w:after="0" w:line="240" w:lineRule="auto"/>
        <w:jc w:val="both"/>
        <w:rPr>
          <w:rFonts w:ascii="Times New Roman" w:hAnsi="Times New Roman"/>
          <w:sz w:val="28"/>
          <w:szCs w:val="28"/>
        </w:rPr>
      </w:pPr>
      <w:r w:rsidRPr="00716B42">
        <w:rPr>
          <w:rFonts w:ascii="Times New Roman" w:hAnsi="Times New Roman"/>
          <w:sz w:val="28"/>
          <w:szCs w:val="28"/>
        </w:rPr>
        <w:t>Общий объем финансировани</w:t>
      </w:r>
      <w:r w:rsidR="00FC6C85" w:rsidRPr="00716B42">
        <w:rPr>
          <w:rFonts w:ascii="Times New Roman" w:hAnsi="Times New Roman"/>
          <w:sz w:val="28"/>
          <w:szCs w:val="28"/>
        </w:rPr>
        <w:t>я муниципальной программы с 2016</w:t>
      </w:r>
      <w:r w:rsidRPr="00716B42">
        <w:rPr>
          <w:rFonts w:ascii="Times New Roman" w:hAnsi="Times New Roman"/>
          <w:sz w:val="28"/>
          <w:szCs w:val="28"/>
        </w:rPr>
        <w:t xml:space="preserve"> по 2020 годы составляет 30,0 тыс. рублей, в том числе за счёт средств местного бюджета – 30,0 тыс. рублей.</w:t>
      </w:r>
    </w:p>
    <w:p w:rsidR="00A21C8B" w:rsidRPr="00716B42" w:rsidRDefault="00A21C8B" w:rsidP="00716B42">
      <w:pPr>
        <w:spacing w:after="0" w:line="240" w:lineRule="auto"/>
        <w:ind w:firstLine="708"/>
        <w:jc w:val="both"/>
        <w:rPr>
          <w:rFonts w:ascii="Times New Roman" w:hAnsi="Times New Roman"/>
          <w:sz w:val="28"/>
          <w:szCs w:val="28"/>
        </w:rPr>
      </w:pPr>
      <w:r w:rsidRPr="00716B42">
        <w:rPr>
          <w:rFonts w:ascii="Times New Roman" w:hAnsi="Times New Roman"/>
          <w:sz w:val="28"/>
          <w:szCs w:val="28"/>
        </w:rPr>
        <w:t xml:space="preserve">Информация о расходах местного бюджета на реализацию муниципальной программы представлена в приложении № 3 к муниципальной программе. </w:t>
      </w:r>
    </w:p>
    <w:p w:rsidR="00A21C8B" w:rsidRPr="00716B42" w:rsidRDefault="00A21C8B" w:rsidP="00716B42">
      <w:pPr>
        <w:spacing w:after="0" w:line="240" w:lineRule="auto"/>
        <w:ind w:firstLine="708"/>
        <w:jc w:val="both"/>
      </w:pPr>
      <w:r w:rsidRPr="00716B42">
        <w:rPr>
          <w:rFonts w:ascii="Times New Roman" w:hAnsi="Times New Roman"/>
          <w:sz w:val="28"/>
          <w:szCs w:val="28"/>
        </w:rPr>
        <w:t>Информация о расходах за счет всех источников представлена в приложении № 4 к муниципальной программе</w:t>
      </w:r>
      <w:r w:rsidRPr="00716B42">
        <w:t xml:space="preserve">.  </w:t>
      </w:r>
    </w:p>
    <w:p w:rsidR="00A21C8B" w:rsidRPr="00716B42" w:rsidRDefault="00A21C8B" w:rsidP="00716B42">
      <w:pPr>
        <w:spacing w:after="0" w:line="240" w:lineRule="auto"/>
      </w:pPr>
    </w:p>
    <w:p w:rsidR="00A21C8B" w:rsidRPr="00716B42" w:rsidRDefault="00A21C8B" w:rsidP="00716B42">
      <w:pPr>
        <w:spacing w:after="0" w:line="240" w:lineRule="auto"/>
        <w:jc w:val="center"/>
        <w:rPr>
          <w:rFonts w:ascii="Times New Roman" w:hAnsi="Times New Roman"/>
          <w:sz w:val="28"/>
          <w:szCs w:val="28"/>
        </w:rPr>
      </w:pPr>
      <w:r w:rsidRPr="00716B42">
        <w:rPr>
          <w:rFonts w:ascii="Times New Roman" w:hAnsi="Times New Roman"/>
          <w:sz w:val="28"/>
          <w:szCs w:val="28"/>
        </w:rPr>
        <w:t>Раздел  5. Методика оценки эффективности  муниципальной программы</w:t>
      </w:r>
    </w:p>
    <w:p w:rsidR="00A21C8B" w:rsidRPr="00716B42" w:rsidRDefault="00A21C8B" w:rsidP="00716B42">
      <w:pPr>
        <w:spacing w:after="0" w:line="240" w:lineRule="auto"/>
        <w:jc w:val="both"/>
        <w:rPr>
          <w:rFonts w:ascii="Times New Roman" w:hAnsi="Times New Roman"/>
          <w:sz w:val="28"/>
          <w:szCs w:val="28"/>
        </w:rPr>
      </w:pPr>
    </w:p>
    <w:p w:rsidR="00A21C8B" w:rsidRPr="00716B42" w:rsidRDefault="00A21C8B" w:rsidP="00716B42">
      <w:pPr>
        <w:spacing w:after="0" w:line="240" w:lineRule="auto"/>
        <w:ind w:firstLine="708"/>
        <w:jc w:val="both"/>
        <w:rPr>
          <w:rFonts w:ascii="Times New Roman" w:hAnsi="Times New Roman"/>
          <w:sz w:val="28"/>
          <w:szCs w:val="28"/>
        </w:rPr>
      </w:pPr>
      <w:r w:rsidRPr="00716B42">
        <w:rPr>
          <w:rFonts w:ascii="Times New Roman" w:hAnsi="Times New Roman"/>
          <w:sz w:val="28"/>
          <w:szCs w:val="28"/>
        </w:rPr>
        <w:t xml:space="preserve">Оценка эффективности реализации программы осуществляется ответственным исполнителем, соисполнителем и участниками программы. </w:t>
      </w:r>
    </w:p>
    <w:p w:rsidR="00A21C8B" w:rsidRPr="00716B42" w:rsidRDefault="00A21C8B" w:rsidP="00716B42">
      <w:pPr>
        <w:spacing w:after="0" w:line="240" w:lineRule="auto"/>
        <w:ind w:firstLine="708"/>
        <w:jc w:val="both"/>
        <w:rPr>
          <w:rFonts w:ascii="Times New Roman" w:hAnsi="Times New Roman"/>
          <w:sz w:val="28"/>
          <w:szCs w:val="28"/>
        </w:rPr>
      </w:pPr>
      <w:r w:rsidRPr="00716B42">
        <w:rPr>
          <w:rFonts w:ascii="Times New Roman" w:hAnsi="Times New Roman"/>
          <w:sz w:val="28"/>
          <w:szCs w:val="28"/>
        </w:rPr>
        <w:t>Оценка эффективности реализации программы проводится на основе:</w:t>
      </w:r>
    </w:p>
    <w:p w:rsidR="00A21C8B" w:rsidRPr="00716B42" w:rsidRDefault="00A21C8B" w:rsidP="00716B42">
      <w:pPr>
        <w:spacing w:after="0" w:line="240" w:lineRule="auto"/>
        <w:jc w:val="both"/>
        <w:rPr>
          <w:rFonts w:ascii="Times New Roman" w:hAnsi="Times New Roman"/>
          <w:sz w:val="28"/>
          <w:szCs w:val="28"/>
        </w:rPr>
      </w:pPr>
      <w:r w:rsidRPr="00716B42">
        <w:rPr>
          <w:rFonts w:ascii="Times New Roman" w:hAnsi="Times New Roman"/>
          <w:sz w:val="28"/>
          <w:szCs w:val="28"/>
        </w:rPr>
        <w:t>оценки степени достижения целей и решения задач программы в целом путем сопоставления фактически достигнутых значений целевых показателей и их плановых значений, приведенных в приложении № 1 к программе, по формуле:</w:t>
      </w:r>
    </w:p>
    <w:p w:rsidR="00A21C8B" w:rsidRPr="00716B42" w:rsidRDefault="001B4BED" w:rsidP="00716B42">
      <w:pPr>
        <w:spacing w:after="0" w:line="240" w:lineRule="auto"/>
        <w:jc w:val="both"/>
        <w:rPr>
          <w:rFonts w:ascii="Times New Roman" w:hAnsi="Times New Roman"/>
          <w:sz w:val="28"/>
          <w:szCs w:val="28"/>
        </w:rPr>
      </w:pPr>
      <w:r w:rsidRPr="001B4BED">
        <w:rPr>
          <w:noProof/>
        </w:rPr>
        <w:pict>
          <v:shape id="_x0000_s1026" type="#_x0000_t75" style="position:absolute;left:0;text-align:left;margin-left:192.7pt;margin-top:4.95pt;width:114.1pt;height:35.15pt;z-index:251657216">
            <v:imagedata r:id="rId10" o:title=""/>
          </v:shape>
          <o:OLEObject Type="Embed" ProgID="Equation.3" ShapeID="_x0000_s1026" DrawAspect="Content" ObjectID="_1505881896" r:id="rId11"/>
        </w:pict>
      </w:r>
    </w:p>
    <w:p w:rsidR="00A21C8B" w:rsidRPr="00716B42" w:rsidRDefault="00A21C8B" w:rsidP="00716B42">
      <w:pPr>
        <w:spacing w:after="0" w:line="240" w:lineRule="auto"/>
        <w:jc w:val="both"/>
        <w:rPr>
          <w:rFonts w:ascii="Times New Roman" w:hAnsi="Times New Roman"/>
          <w:sz w:val="28"/>
          <w:szCs w:val="28"/>
        </w:rPr>
      </w:pPr>
    </w:p>
    <w:p w:rsidR="00A21C8B" w:rsidRPr="00716B42" w:rsidRDefault="00A21C8B" w:rsidP="00716B42">
      <w:pPr>
        <w:spacing w:after="0" w:line="240" w:lineRule="auto"/>
        <w:jc w:val="both"/>
        <w:rPr>
          <w:rFonts w:ascii="Times New Roman" w:hAnsi="Times New Roman"/>
          <w:sz w:val="28"/>
          <w:szCs w:val="28"/>
        </w:rPr>
      </w:pPr>
    </w:p>
    <w:p w:rsidR="00A21C8B" w:rsidRPr="00716B42" w:rsidRDefault="00A21C8B" w:rsidP="00716B42">
      <w:pPr>
        <w:spacing w:after="0" w:line="240" w:lineRule="auto"/>
        <w:jc w:val="both"/>
        <w:rPr>
          <w:rFonts w:ascii="Times New Roman" w:hAnsi="Times New Roman"/>
          <w:sz w:val="28"/>
          <w:szCs w:val="28"/>
        </w:rPr>
      </w:pPr>
      <w:r w:rsidRPr="00716B42">
        <w:rPr>
          <w:rFonts w:ascii="Times New Roman" w:hAnsi="Times New Roman"/>
          <w:sz w:val="28"/>
          <w:szCs w:val="28"/>
        </w:rPr>
        <w:t xml:space="preserve">где: </w:t>
      </w:r>
    </w:p>
    <w:p w:rsidR="00A21C8B" w:rsidRPr="00716B42" w:rsidRDefault="00A21C8B" w:rsidP="00716B42">
      <w:pPr>
        <w:spacing w:after="0" w:line="240" w:lineRule="auto"/>
        <w:jc w:val="both"/>
        <w:rPr>
          <w:rFonts w:ascii="Times New Roman" w:hAnsi="Times New Roman"/>
          <w:sz w:val="28"/>
          <w:szCs w:val="28"/>
        </w:rPr>
      </w:pPr>
      <w:proofErr w:type="spellStart"/>
      <w:r w:rsidRPr="00716B42">
        <w:rPr>
          <w:rFonts w:ascii="Times New Roman" w:hAnsi="Times New Roman"/>
          <w:sz w:val="28"/>
          <w:szCs w:val="28"/>
        </w:rPr>
        <w:t>Сд</w:t>
      </w:r>
      <w:proofErr w:type="gramStart"/>
      <w:r w:rsidRPr="00716B42">
        <w:rPr>
          <w:rFonts w:ascii="Times New Roman" w:hAnsi="Times New Roman"/>
          <w:sz w:val="28"/>
          <w:szCs w:val="28"/>
        </w:rPr>
        <w:t>i</w:t>
      </w:r>
      <w:proofErr w:type="spellEnd"/>
      <w:proofErr w:type="gramEnd"/>
      <w:r w:rsidRPr="00716B42">
        <w:rPr>
          <w:rFonts w:ascii="Times New Roman" w:hAnsi="Times New Roman"/>
          <w:sz w:val="28"/>
          <w:szCs w:val="28"/>
        </w:rPr>
        <w:t xml:space="preserve"> – степень достижения i-го целевого показателя;</w:t>
      </w:r>
    </w:p>
    <w:p w:rsidR="00A21C8B" w:rsidRPr="00716B42" w:rsidRDefault="00A21C8B" w:rsidP="00716B42">
      <w:pPr>
        <w:spacing w:after="0" w:line="240" w:lineRule="auto"/>
        <w:jc w:val="both"/>
        <w:rPr>
          <w:rFonts w:ascii="Times New Roman" w:hAnsi="Times New Roman"/>
          <w:sz w:val="28"/>
          <w:szCs w:val="28"/>
        </w:rPr>
      </w:pPr>
      <w:proofErr w:type="spellStart"/>
      <w:r w:rsidRPr="00716B42">
        <w:rPr>
          <w:rFonts w:ascii="Times New Roman" w:hAnsi="Times New Roman"/>
          <w:sz w:val="28"/>
          <w:szCs w:val="28"/>
        </w:rPr>
        <w:t>Зф</w:t>
      </w:r>
      <w:proofErr w:type="gramStart"/>
      <w:r w:rsidRPr="00716B42">
        <w:rPr>
          <w:rFonts w:ascii="Times New Roman" w:hAnsi="Times New Roman"/>
          <w:sz w:val="28"/>
          <w:szCs w:val="28"/>
        </w:rPr>
        <w:t>i</w:t>
      </w:r>
      <w:proofErr w:type="spellEnd"/>
      <w:proofErr w:type="gramEnd"/>
      <w:r w:rsidRPr="00716B42">
        <w:rPr>
          <w:rFonts w:ascii="Times New Roman" w:hAnsi="Times New Roman"/>
          <w:sz w:val="28"/>
          <w:szCs w:val="28"/>
        </w:rPr>
        <w:t xml:space="preserve"> – фактическое значение i-го целевого показателя программы;</w:t>
      </w:r>
    </w:p>
    <w:p w:rsidR="00A21C8B" w:rsidRPr="00716B42" w:rsidRDefault="00A21C8B" w:rsidP="00716B42">
      <w:pPr>
        <w:spacing w:after="0" w:line="240" w:lineRule="auto"/>
        <w:jc w:val="both"/>
        <w:rPr>
          <w:rFonts w:ascii="Times New Roman" w:hAnsi="Times New Roman"/>
          <w:sz w:val="28"/>
          <w:szCs w:val="28"/>
        </w:rPr>
      </w:pPr>
      <w:proofErr w:type="spellStart"/>
      <w:r w:rsidRPr="00716B42">
        <w:rPr>
          <w:rFonts w:ascii="Times New Roman" w:hAnsi="Times New Roman"/>
          <w:sz w:val="28"/>
          <w:szCs w:val="28"/>
        </w:rPr>
        <w:t>Зп</w:t>
      </w:r>
      <w:proofErr w:type="gramStart"/>
      <w:r w:rsidRPr="00716B42">
        <w:rPr>
          <w:rFonts w:ascii="Times New Roman" w:hAnsi="Times New Roman"/>
          <w:sz w:val="28"/>
          <w:szCs w:val="28"/>
        </w:rPr>
        <w:t>i</w:t>
      </w:r>
      <w:proofErr w:type="spellEnd"/>
      <w:proofErr w:type="gramEnd"/>
      <w:r w:rsidRPr="00716B42">
        <w:rPr>
          <w:rFonts w:ascii="Times New Roman" w:hAnsi="Times New Roman"/>
          <w:sz w:val="28"/>
          <w:szCs w:val="28"/>
        </w:rPr>
        <w:t xml:space="preserve"> – плановое значение i-го целевого показателя программы;</w:t>
      </w:r>
    </w:p>
    <w:p w:rsidR="00A21C8B" w:rsidRPr="00716B42" w:rsidRDefault="00A21C8B" w:rsidP="00716B42">
      <w:pPr>
        <w:spacing w:after="0" w:line="240" w:lineRule="auto"/>
        <w:jc w:val="both"/>
        <w:rPr>
          <w:rFonts w:ascii="Times New Roman" w:hAnsi="Times New Roman"/>
          <w:sz w:val="28"/>
          <w:szCs w:val="28"/>
        </w:rPr>
      </w:pPr>
      <w:r w:rsidRPr="00716B42">
        <w:rPr>
          <w:rFonts w:ascii="Times New Roman" w:hAnsi="Times New Roman"/>
          <w:sz w:val="28"/>
          <w:szCs w:val="28"/>
        </w:rPr>
        <w:lastRenderedPageBreak/>
        <w:t>оценки эффективности использования бюджетных средств путем сопоставления плановых и фактических объемов финансирования подпрограмм и основных мероприятий программы по формуле:</w:t>
      </w:r>
    </w:p>
    <w:p w:rsidR="00A21C8B" w:rsidRPr="00716B42" w:rsidRDefault="00A21C8B" w:rsidP="00716B42">
      <w:pPr>
        <w:spacing w:after="0" w:line="240" w:lineRule="auto"/>
        <w:jc w:val="both"/>
        <w:rPr>
          <w:rFonts w:ascii="Times New Roman" w:hAnsi="Times New Roman"/>
          <w:sz w:val="28"/>
          <w:szCs w:val="28"/>
        </w:rPr>
      </w:pPr>
    </w:p>
    <w:p w:rsidR="00A21C8B" w:rsidRPr="00716B42" w:rsidRDefault="001B4BED" w:rsidP="00716B42">
      <w:pPr>
        <w:spacing w:after="0" w:line="240" w:lineRule="auto"/>
        <w:jc w:val="both"/>
        <w:rPr>
          <w:rFonts w:ascii="Times New Roman" w:hAnsi="Times New Roman"/>
          <w:sz w:val="28"/>
          <w:szCs w:val="28"/>
        </w:rPr>
      </w:pPr>
      <w:r w:rsidRPr="001B4BED">
        <w:rPr>
          <w:noProof/>
        </w:rPr>
        <w:pict>
          <v:shape id="_x0000_s1027" type="#_x0000_t75" style="position:absolute;left:0;text-align:left;margin-left:173.15pt;margin-top:1.9pt;width:120.2pt;height:35.15pt;z-index:251658240">
            <v:imagedata r:id="rId12" o:title=""/>
          </v:shape>
          <o:OLEObject Type="Embed" ProgID="Equation.3" ShapeID="_x0000_s1027" DrawAspect="Content" ObjectID="_1505881897" r:id="rId13"/>
        </w:pict>
      </w:r>
    </w:p>
    <w:p w:rsidR="00A21C8B" w:rsidRPr="00716B42" w:rsidRDefault="00A21C8B" w:rsidP="00716B42">
      <w:pPr>
        <w:spacing w:after="0" w:line="240" w:lineRule="auto"/>
        <w:jc w:val="both"/>
        <w:rPr>
          <w:rFonts w:ascii="Times New Roman" w:hAnsi="Times New Roman"/>
          <w:sz w:val="28"/>
          <w:szCs w:val="28"/>
        </w:rPr>
      </w:pPr>
    </w:p>
    <w:p w:rsidR="00A21C8B" w:rsidRPr="00716B42" w:rsidRDefault="00A21C8B" w:rsidP="00716B42">
      <w:pPr>
        <w:spacing w:after="0" w:line="240" w:lineRule="auto"/>
        <w:jc w:val="both"/>
        <w:rPr>
          <w:rFonts w:ascii="Times New Roman" w:hAnsi="Times New Roman"/>
          <w:sz w:val="28"/>
          <w:szCs w:val="28"/>
        </w:rPr>
      </w:pPr>
    </w:p>
    <w:p w:rsidR="00A21C8B" w:rsidRPr="00716B42" w:rsidRDefault="00A21C8B" w:rsidP="00716B42">
      <w:pPr>
        <w:spacing w:after="0" w:line="240" w:lineRule="auto"/>
        <w:jc w:val="both"/>
        <w:rPr>
          <w:rFonts w:ascii="Times New Roman" w:hAnsi="Times New Roman"/>
          <w:sz w:val="28"/>
          <w:szCs w:val="28"/>
        </w:rPr>
      </w:pPr>
      <w:r w:rsidRPr="00716B42">
        <w:rPr>
          <w:rFonts w:ascii="Times New Roman" w:hAnsi="Times New Roman"/>
          <w:sz w:val="28"/>
          <w:szCs w:val="28"/>
        </w:rPr>
        <w:t xml:space="preserve">где: </w:t>
      </w:r>
    </w:p>
    <w:p w:rsidR="00A21C8B" w:rsidRPr="00716B42" w:rsidRDefault="00A21C8B" w:rsidP="00716B42">
      <w:pPr>
        <w:spacing w:after="0" w:line="240" w:lineRule="auto"/>
        <w:jc w:val="both"/>
        <w:rPr>
          <w:rFonts w:ascii="Times New Roman" w:hAnsi="Times New Roman"/>
          <w:sz w:val="28"/>
          <w:szCs w:val="28"/>
        </w:rPr>
      </w:pPr>
      <w:proofErr w:type="spellStart"/>
      <w:r w:rsidRPr="00716B42">
        <w:rPr>
          <w:rFonts w:ascii="Times New Roman" w:hAnsi="Times New Roman"/>
          <w:sz w:val="28"/>
          <w:szCs w:val="28"/>
        </w:rPr>
        <w:t>Уф</w:t>
      </w:r>
      <w:proofErr w:type="gramStart"/>
      <w:r w:rsidRPr="00716B42">
        <w:rPr>
          <w:rFonts w:ascii="Times New Roman" w:hAnsi="Times New Roman"/>
          <w:sz w:val="28"/>
          <w:szCs w:val="28"/>
        </w:rPr>
        <w:t>i</w:t>
      </w:r>
      <w:proofErr w:type="spellEnd"/>
      <w:proofErr w:type="gramEnd"/>
      <w:r w:rsidRPr="00716B42">
        <w:rPr>
          <w:rFonts w:ascii="Times New Roman" w:hAnsi="Times New Roman"/>
          <w:sz w:val="28"/>
          <w:szCs w:val="28"/>
        </w:rPr>
        <w:t xml:space="preserve"> – уровень финансирования реализации по </w:t>
      </w:r>
      <w:proofErr w:type="spellStart"/>
      <w:r w:rsidRPr="00716B42">
        <w:rPr>
          <w:rFonts w:ascii="Times New Roman" w:hAnsi="Times New Roman"/>
          <w:sz w:val="28"/>
          <w:szCs w:val="28"/>
        </w:rPr>
        <w:t>i-му</w:t>
      </w:r>
      <w:proofErr w:type="spellEnd"/>
      <w:r w:rsidRPr="00716B42">
        <w:rPr>
          <w:rFonts w:ascii="Times New Roman" w:hAnsi="Times New Roman"/>
          <w:sz w:val="28"/>
          <w:szCs w:val="28"/>
        </w:rPr>
        <w:t xml:space="preserve"> мероприятию программы; </w:t>
      </w:r>
    </w:p>
    <w:p w:rsidR="00A21C8B" w:rsidRPr="00716B42" w:rsidRDefault="00A21C8B" w:rsidP="00716B42">
      <w:pPr>
        <w:spacing w:after="0" w:line="240" w:lineRule="auto"/>
        <w:jc w:val="both"/>
        <w:rPr>
          <w:rFonts w:ascii="Times New Roman" w:hAnsi="Times New Roman"/>
          <w:sz w:val="28"/>
          <w:szCs w:val="28"/>
        </w:rPr>
      </w:pPr>
      <w:proofErr w:type="spellStart"/>
      <w:r w:rsidRPr="00716B42">
        <w:rPr>
          <w:rFonts w:ascii="Times New Roman" w:hAnsi="Times New Roman"/>
          <w:sz w:val="28"/>
          <w:szCs w:val="28"/>
        </w:rPr>
        <w:t>Фф</w:t>
      </w:r>
      <w:proofErr w:type="gramStart"/>
      <w:r w:rsidRPr="00716B42">
        <w:rPr>
          <w:rFonts w:ascii="Times New Roman" w:hAnsi="Times New Roman"/>
          <w:sz w:val="28"/>
          <w:szCs w:val="28"/>
        </w:rPr>
        <w:t>i</w:t>
      </w:r>
      <w:proofErr w:type="spellEnd"/>
      <w:proofErr w:type="gramEnd"/>
      <w:r w:rsidRPr="00716B42">
        <w:rPr>
          <w:rFonts w:ascii="Times New Roman" w:hAnsi="Times New Roman"/>
          <w:sz w:val="28"/>
          <w:szCs w:val="28"/>
        </w:rPr>
        <w:t xml:space="preserve"> – фактический объем финансовых ресурсов, направленный на реализацию i-го мероприятия программы;</w:t>
      </w:r>
    </w:p>
    <w:p w:rsidR="00A21C8B" w:rsidRPr="00716B42" w:rsidRDefault="00A21C8B" w:rsidP="00716B42">
      <w:pPr>
        <w:spacing w:after="0" w:line="240" w:lineRule="auto"/>
        <w:jc w:val="both"/>
        <w:rPr>
          <w:rFonts w:ascii="Times New Roman" w:hAnsi="Times New Roman"/>
          <w:sz w:val="28"/>
          <w:szCs w:val="28"/>
        </w:rPr>
      </w:pPr>
      <w:r w:rsidRPr="00716B42">
        <w:rPr>
          <w:rFonts w:ascii="Times New Roman" w:hAnsi="Times New Roman"/>
          <w:sz w:val="28"/>
          <w:szCs w:val="28"/>
        </w:rPr>
        <w:t xml:space="preserve"> </w:t>
      </w:r>
      <w:proofErr w:type="spellStart"/>
      <w:r w:rsidRPr="00716B42">
        <w:rPr>
          <w:rFonts w:ascii="Times New Roman" w:hAnsi="Times New Roman"/>
          <w:sz w:val="28"/>
          <w:szCs w:val="28"/>
        </w:rPr>
        <w:t>Фп</w:t>
      </w:r>
      <w:proofErr w:type="gramStart"/>
      <w:r w:rsidRPr="00716B42">
        <w:rPr>
          <w:rFonts w:ascii="Times New Roman" w:hAnsi="Times New Roman"/>
          <w:sz w:val="28"/>
          <w:szCs w:val="28"/>
        </w:rPr>
        <w:t>i</w:t>
      </w:r>
      <w:proofErr w:type="spellEnd"/>
      <w:proofErr w:type="gramEnd"/>
      <w:r w:rsidRPr="00716B42">
        <w:rPr>
          <w:rFonts w:ascii="Times New Roman" w:hAnsi="Times New Roman"/>
          <w:sz w:val="28"/>
          <w:szCs w:val="28"/>
        </w:rPr>
        <w:t xml:space="preserve"> – плановый объем финансовых ресурсов по </w:t>
      </w:r>
      <w:proofErr w:type="spellStart"/>
      <w:r w:rsidRPr="00716B42">
        <w:rPr>
          <w:rFonts w:ascii="Times New Roman" w:hAnsi="Times New Roman"/>
          <w:sz w:val="28"/>
          <w:szCs w:val="28"/>
        </w:rPr>
        <w:t>i-му</w:t>
      </w:r>
      <w:proofErr w:type="spellEnd"/>
      <w:r w:rsidRPr="00716B42">
        <w:rPr>
          <w:rFonts w:ascii="Times New Roman" w:hAnsi="Times New Roman"/>
          <w:sz w:val="28"/>
          <w:szCs w:val="28"/>
        </w:rPr>
        <w:t xml:space="preserve"> мероприятию на соответствующий отчетный период;</w:t>
      </w:r>
    </w:p>
    <w:p w:rsidR="00A21C8B" w:rsidRPr="00716B42" w:rsidRDefault="00A21C8B" w:rsidP="00716B42">
      <w:pPr>
        <w:spacing w:after="0" w:line="240" w:lineRule="auto"/>
        <w:jc w:val="both"/>
        <w:rPr>
          <w:rFonts w:ascii="Times New Roman" w:hAnsi="Times New Roman"/>
          <w:sz w:val="28"/>
          <w:szCs w:val="28"/>
        </w:rPr>
      </w:pPr>
      <w:r w:rsidRPr="00716B42">
        <w:rPr>
          <w:rFonts w:ascii="Times New Roman" w:hAnsi="Times New Roman"/>
          <w:sz w:val="28"/>
          <w:szCs w:val="28"/>
        </w:rPr>
        <w:t>степени реализации мероприятий программы (достижения ожидаемых непосредственных результатов их реализации) на основе сопоставления ожидаемых и фактически полученных непосредственных результатов реализации основных мероприятий программы по годам.</w:t>
      </w:r>
    </w:p>
    <w:p w:rsidR="00A21C8B" w:rsidRPr="00716B42" w:rsidRDefault="00A21C8B" w:rsidP="00716B42">
      <w:pPr>
        <w:spacing w:after="0" w:line="240" w:lineRule="auto"/>
        <w:ind w:firstLine="708"/>
        <w:jc w:val="both"/>
        <w:rPr>
          <w:rFonts w:ascii="Times New Roman" w:hAnsi="Times New Roman"/>
          <w:sz w:val="28"/>
          <w:szCs w:val="28"/>
        </w:rPr>
      </w:pPr>
      <w:r w:rsidRPr="00716B42">
        <w:rPr>
          <w:rFonts w:ascii="Times New Roman" w:hAnsi="Times New Roman"/>
          <w:sz w:val="28"/>
          <w:szCs w:val="28"/>
        </w:rPr>
        <w:t>По каждому показателю программы определяется интервал значений показателя, при котором реализация программы характеризуется:</w:t>
      </w:r>
    </w:p>
    <w:p w:rsidR="00A21C8B" w:rsidRPr="00716B42" w:rsidRDefault="00A21C8B" w:rsidP="00716B42">
      <w:pPr>
        <w:spacing w:after="0" w:line="240" w:lineRule="auto"/>
        <w:jc w:val="both"/>
        <w:rPr>
          <w:rFonts w:ascii="Times New Roman" w:hAnsi="Times New Roman"/>
          <w:sz w:val="28"/>
          <w:szCs w:val="28"/>
        </w:rPr>
      </w:pPr>
      <w:r w:rsidRPr="00716B42">
        <w:rPr>
          <w:rFonts w:ascii="Times New Roman" w:hAnsi="Times New Roman"/>
          <w:sz w:val="28"/>
          <w:szCs w:val="28"/>
        </w:rPr>
        <w:t>высоким уровнем эффективности;</w:t>
      </w:r>
    </w:p>
    <w:p w:rsidR="00A21C8B" w:rsidRPr="00716B42" w:rsidRDefault="00A21C8B" w:rsidP="00716B42">
      <w:pPr>
        <w:spacing w:after="0" w:line="240" w:lineRule="auto"/>
        <w:jc w:val="both"/>
        <w:rPr>
          <w:rFonts w:ascii="Times New Roman" w:hAnsi="Times New Roman"/>
          <w:sz w:val="28"/>
          <w:szCs w:val="28"/>
        </w:rPr>
      </w:pPr>
      <w:r w:rsidRPr="00716B42">
        <w:rPr>
          <w:rFonts w:ascii="Times New Roman" w:hAnsi="Times New Roman"/>
          <w:sz w:val="28"/>
          <w:szCs w:val="28"/>
        </w:rPr>
        <w:t>удовлетворительным уровнем эффективности;</w:t>
      </w:r>
    </w:p>
    <w:p w:rsidR="00A21C8B" w:rsidRPr="00716B42" w:rsidRDefault="00A21C8B" w:rsidP="00716B42">
      <w:pPr>
        <w:spacing w:after="0" w:line="240" w:lineRule="auto"/>
        <w:jc w:val="both"/>
        <w:rPr>
          <w:rFonts w:ascii="Times New Roman" w:hAnsi="Times New Roman"/>
          <w:sz w:val="28"/>
          <w:szCs w:val="28"/>
        </w:rPr>
      </w:pPr>
      <w:r w:rsidRPr="00716B42">
        <w:rPr>
          <w:rFonts w:ascii="Times New Roman" w:hAnsi="Times New Roman"/>
          <w:sz w:val="28"/>
          <w:szCs w:val="28"/>
        </w:rPr>
        <w:t>неудовлетворительным уровнем эффективности.</w:t>
      </w:r>
    </w:p>
    <w:p w:rsidR="00A21C8B" w:rsidRPr="00716B42" w:rsidRDefault="00A21C8B" w:rsidP="00716B42">
      <w:pPr>
        <w:spacing w:after="0" w:line="240" w:lineRule="auto"/>
        <w:ind w:firstLine="708"/>
        <w:jc w:val="both"/>
        <w:rPr>
          <w:rFonts w:ascii="Times New Roman" w:hAnsi="Times New Roman"/>
          <w:sz w:val="28"/>
          <w:szCs w:val="28"/>
        </w:rPr>
      </w:pPr>
      <w:proofErr w:type="gramStart"/>
      <w:r w:rsidRPr="00716B42">
        <w:rPr>
          <w:rFonts w:ascii="Times New Roman" w:hAnsi="Times New Roman"/>
          <w:sz w:val="28"/>
          <w:szCs w:val="28"/>
        </w:rPr>
        <w:t>Нижняя граница интервала значений показателя для целей отнесения программы к высокому уровню эффективности не может быть ниже, чем 95 процентов от планового значения показателя на соответствующий год; нижняя граница интервала значений показателя для целей отнесения программы к удовлетворительному уровню эффективности не может быть ниже, чем 75 процентов от планового значения показателя на соответствующий год.</w:t>
      </w:r>
      <w:proofErr w:type="gramEnd"/>
    </w:p>
    <w:p w:rsidR="00A21C8B" w:rsidRPr="00716B42" w:rsidRDefault="00A21C8B" w:rsidP="00716B42">
      <w:pPr>
        <w:spacing w:after="0" w:line="240" w:lineRule="auto"/>
        <w:ind w:firstLine="708"/>
        <w:jc w:val="both"/>
        <w:rPr>
          <w:rFonts w:ascii="Times New Roman" w:hAnsi="Times New Roman"/>
          <w:sz w:val="28"/>
          <w:szCs w:val="28"/>
        </w:rPr>
      </w:pPr>
      <w:r w:rsidRPr="00716B42">
        <w:rPr>
          <w:rFonts w:ascii="Times New Roman" w:hAnsi="Times New Roman"/>
          <w:sz w:val="28"/>
          <w:szCs w:val="28"/>
        </w:rPr>
        <w:t>Программа  считается реализуемой с высоким уровнем эффективности, если:</w:t>
      </w:r>
    </w:p>
    <w:p w:rsidR="00A21C8B" w:rsidRPr="00716B42" w:rsidRDefault="00A21C8B" w:rsidP="00716B42">
      <w:pPr>
        <w:spacing w:after="0" w:line="240" w:lineRule="auto"/>
        <w:jc w:val="both"/>
        <w:rPr>
          <w:rFonts w:ascii="Times New Roman" w:hAnsi="Times New Roman"/>
          <w:sz w:val="28"/>
          <w:szCs w:val="28"/>
        </w:rPr>
      </w:pPr>
      <w:r w:rsidRPr="00716B42">
        <w:rPr>
          <w:rFonts w:ascii="Times New Roman" w:hAnsi="Times New Roman"/>
          <w:sz w:val="28"/>
          <w:szCs w:val="28"/>
        </w:rPr>
        <w:t>значения 95 процентов и более показателей программы соответствуют установленным интервалам значений для целей отнесения программы к высокому уровню эффективности;</w:t>
      </w:r>
    </w:p>
    <w:p w:rsidR="00A21C8B" w:rsidRPr="00716B42" w:rsidRDefault="00A21C8B" w:rsidP="00716B42">
      <w:pPr>
        <w:spacing w:after="0" w:line="240" w:lineRule="auto"/>
        <w:jc w:val="both"/>
        <w:rPr>
          <w:rFonts w:ascii="Times New Roman" w:hAnsi="Times New Roman"/>
          <w:sz w:val="28"/>
          <w:szCs w:val="28"/>
        </w:rPr>
      </w:pPr>
      <w:r w:rsidRPr="00716B42">
        <w:rPr>
          <w:rFonts w:ascii="Times New Roman" w:hAnsi="Times New Roman"/>
          <w:sz w:val="28"/>
          <w:szCs w:val="28"/>
        </w:rPr>
        <w:t xml:space="preserve">не менее 95 процентов мероприятий, запланированных на отчетный год, </w:t>
      </w:r>
      <w:proofErr w:type="gramStart"/>
      <w:r w:rsidRPr="00716B42">
        <w:rPr>
          <w:rFonts w:ascii="Times New Roman" w:hAnsi="Times New Roman"/>
          <w:sz w:val="28"/>
          <w:szCs w:val="28"/>
        </w:rPr>
        <w:t>выполнены</w:t>
      </w:r>
      <w:proofErr w:type="gramEnd"/>
      <w:r w:rsidRPr="00716B42">
        <w:rPr>
          <w:rFonts w:ascii="Times New Roman" w:hAnsi="Times New Roman"/>
          <w:sz w:val="28"/>
          <w:szCs w:val="28"/>
        </w:rPr>
        <w:t xml:space="preserve"> в полном объеме;</w:t>
      </w:r>
    </w:p>
    <w:p w:rsidR="00A21C8B" w:rsidRPr="00716B42" w:rsidRDefault="00A21C8B" w:rsidP="00716B42">
      <w:pPr>
        <w:spacing w:after="0" w:line="240" w:lineRule="auto"/>
        <w:ind w:firstLine="708"/>
        <w:jc w:val="both"/>
        <w:rPr>
          <w:rFonts w:ascii="Times New Roman" w:hAnsi="Times New Roman"/>
          <w:sz w:val="28"/>
          <w:szCs w:val="28"/>
        </w:rPr>
      </w:pPr>
      <w:r w:rsidRPr="00716B42">
        <w:rPr>
          <w:rFonts w:ascii="Times New Roman" w:hAnsi="Times New Roman"/>
          <w:sz w:val="28"/>
          <w:szCs w:val="28"/>
        </w:rPr>
        <w:t>Программа считается реализуемой с удовлетворительным уровнем эффективности, если:</w:t>
      </w:r>
    </w:p>
    <w:p w:rsidR="00A21C8B" w:rsidRPr="00716B42" w:rsidRDefault="00A21C8B" w:rsidP="00716B42">
      <w:pPr>
        <w:spacing w:after="0" w:line="240" w:lineRule="auto"/>
        <w:jc w:val="both"/>
        <w:rPr>
          <w:rFonts w:ascii="Times New Roman" w:hAnsi="Times New Roman"/>
          <w:sz w:val="28"/>
          <w:szCs w:val="28"/>
        </w:rPr>
      </w:pPr>
      <w:r w:rsidRPr="00716B42">
        <w:rPr>
          <w:rFonts w:ascii="Times New Roman" w:hAnsi="Times New Roman"/>
          <w:sz w:val="28"/>
          <w:szCs w:val="28"/>
        </w:rPr>
        <w:t>значения 85 процентов и более показателей программы соответствуют установленным интервалам значений для целей отнесения программы к высокому уровню эффективности;</w:t>
      </w:r>
    </w:p>
    <w:p w:rsidR="00A21C8B" w:rsidRPr="00716B42" w:rsidRDefault="00A21C8B" w:rsidP="00716B42">
      <w:pPr>
        <w:spacing w:after="0" w:line="240" w:lineRule="auto"/>
        <w:jc w:val="both"/>
        <w:rPr>
          <w:rFonts w:ascii="Times New Roman" w:hAnsi="Times New Roman"/>
          <w:sz w:val="28"/>
          <w:szCs w:val="28"/>
        </w:rPr>
      </w:pPr>
      <w:r w:rsidRPr="00716B42">
        <w:rPr>
          <w:rFonts w:ascii="Times New Roman" w:hAnsi="Times New Roman"/>
          <w:sz w:val="28"/>
          <w:szCs w:val="28"/>
        </w:rPr>
        <w:t xml:space="preserve">не менее 80 процентов мероприятий, запланированных на отчетный год, </w:t>
      </w:r>
      <w:proofErr w:type="gramStart"/>
      <w:r w:rsidRPr="00716B42">
        <w:rPr>
          <w:rFonts w:ascii="Times New Roman" w:hAnsi="Times New Roman"/>
          <w:sz w:val="28"/>
          <w:szCs w:val="28"/>
        </w:rPr>
        <w:t>выполнены</w:t>
      </w:r>
      <w:proofErr w:type="gramEnd"/>
      <w:r w:rsidRPr="00716B42">
        <w:rPr>
          <w:rFonts w:ascii="Times New Roman" w:hAnsi="Times New Roman"/>
          <w:sz w:val="28"/>
          <w:szCs w:val="28"/>
        </w:rPr>
        <w:t xml:space="preserve"> в полном объеме;</w:t>
      </w:r>
    </w:p>
    <w:p w:rsidR="00A21C8B" w:rsidRPr="00716B42" w:rsidRDefault="00A21C8B" w:rsidP="00716B42">
      <w:pPr>
        <w:spacing w:after="0" w:line="240" w:lineRule="auto"/>
        <w:ind w:firstLine="708"/>
        <w:jc w:val="both"/>
        <w:rPr>
          <w:rFonts w:ascii="Times New Roman" w:hAnsi="Times New Roman"/>
          <w:sz w:val="28"/>
          <w:szCs w:val="28"/>
        </w:rPr>
      </w:pPr>
      <w:r w:rsidRPr="00716B42">
        <w:rPr>
          <w:rFonts w:ascii="Times New Roman" w:hAnsi="Times New Roman"/>
          <w:sz w:val="28"/>
          <w:szCs w:val="28"/>
        </w:rPr>
        <w:t>Если реализация программы не отвечает приведенным выше критериям, уровень эффективности ее реализации признается неудовлетворительным.</w:t>
      </w:r>
    </w:p>
    <w:p w:rsidR="00A21C8B" w:rsidRPr="00716B42" w:rsidRDefault="00A21C8B" w:rsidP="00716B42">
      <w:pPr>
        <w:spacing w:after="0" w:line="240" w:lineRule="auto"/>
      </w:pPr>
    </w:p>
    <w:p w:rsidR="00A21C8B" w:rsidRDefault="00A21C8B" w:rsidP="00716B42">
      <w:pPr>
        <w:spacing w:after="0" w:line="240" w:lineRule="auto"/>
        <w:jc w:val="center"/>
        <w:rPr>
          <w:rFonts w:ascii="Times New Roman" w:hAnsi="Times New Roman"/>
          <w:sz w:val="28"/>
          <w:szCs w:val="28"/>
        </w:rPr>
      </w:pPr>
      <w:bookmarkStart w:id="0" w:name="sub_10813"/>
      <w:r w:rsidRPr="00716B42">
        <w:rPr>
          <w:rFonts w:ascii="Times New Roman" w:hAnsi="Times New Roman"/>
          <w:sz w:val="28"/>
          <w:szCs w:val="28"/>
        </w:rPr>
        <w:lastRenderedPageBreak/>
        <w:t>Раздел 6. Порядок взаимодействия ответственных исполнителей, соисполнителей, участников муниципальной программы</w:t>
      </w:r>
    </w:p>
    <w:p w:rsidR="004328CC" w:rsidRPr="00716B42" w:rsidRDefault="004328CC" w:rsidP="00716B42">
      <w:pPr>
        <w:spacing w:after="0" w:line="240" w:lineRule="auto"/>
        <w:jc w:val="center"/>
        <w:rPr>
          <w:rFonts w:ascii="Times New Roman" w:hAnsi="Times New Roman"/>
          <w:sz w:val="28"/>
          <w:szCs w:val="28"/>
        </w:rPr>
      </w:pPr>
    </w:p>
    <w:p w:rsidR="00A21C8B" w:rsidRPr="00716B42" w:rsidRDefault="00A21C8B" w:rsidP="00716B42">
      <w:pPr>
        <w:shd w:val="clear" w:color="auto" w:fill="FFFFFF"/>
        <w:spacing w:after="0" w:line="240" w:lineRule="auto"/>
        <w:ind w:firstLine="709"/>
        <w:jc w:val="both"/>
        <w:rPr>
          <w:rFonts w:ascii="Times New Roman" w:hAnsi="Times New Roman"/>
          <w:sz w:val="28"/>
          <w:szCs w:val="28"/>
        </w:rPr>
      </w:pPr>
      <w:r w:rsidRPr="00716B42">
        <w:rPr>
          <w:rFonts w:ascii="Times New Roman" w:hAnsi="Times New Roman"/>
          <w:sz w:val="28"/>
          <w:szCs w:val="28"/>
        </w:rPr>
        <w:t xml:space="preserve">  Ответственный исполнитель муниципальной программы,  несет персональную ответственность за текущее управление реализацией муниципальной программы и конечные результаты, рациональное использование выделяемых на ее выполнение финансовых средств, определяет формы и методы управления реализацией муниципальной программы.</w:t>
      </w:r>
    </w:p>
    <w:p w:rsidR="00A21C8B" w:rsidRPr="00716B42" w:rsidRDefault="00A21C8B" w:rsidP="00716B42">
      <w:pPr>
        <w:spacing w:after="0" w:line="240" w:lineRule="auto"/>
        <w:ind w:firstLine="709"/>
        <w:jc w:val="both"/>
        <w:rPr>
          <w:rFonts w:ascii="Times New Roman" w:hAnsi="Times New Roman"/>
          <w:sz w:val="28"/>
          <w:szCs w:val="28"/>
        </w:rPr>
      </w:pPr>
      <w:r w:rsidRPr="00716B42">
        <w:rPr>
          <w:rFonts w:ascii="Times New Roman" w:hAnsi="Times New Roman"/>
          <w:sz w:val="28"/>
          <w:szCs w:val="28"/>
        </w:rPr>
        <w:t>Реализация муниципальной программы осуществляется в соответствии с планом реализации муниципальной программы (далее – план реализации), разрабатываемым на очередной финансовый год и содержащим перечень значимых контрольных событий муниципальной программы с указанием их сроков и ожидаемых результатов.</w:t>
      </w:r>
    </w:p>
    <w:p w:rsidR="00A21C8B" w:rsidRPr="00716B42" w:rsidRDefault="00A21C8B" w:rsidP="00716B42">
      <w:pPr>
        <w:spacing w:after="0" w:line="240" w:lineRule="auto"/>
        <w:jc w:val="both"/>
        <w:rPr>
          <w:rFonts w:ascii="Times New Roman" w:hAnsi="Times New Roman"/>
          <w:sz w:val="28"/>
          <w:szCs w:val="28"/>
        </w:rPr>
      </w:pPr>
      <w:r w:rsidRPr="00716B42">
        <w:rPr>
          <w:rFonts w:ascii="Times New Roman" w:hAnsi="Times New Roman"/>
          <w:sz w:val="28"/>
          <w:szCs w:val="28"/>
        </w:rPr>
        <w:t xml:space="preserve">         Участники муниципальной программы, несут персональную ответственность за реализацию основного мероприятия подпрограммы, использование выделяемых на их выполнение финансовых средств.</w:t>
      </w:r>
    </w:p>
    <w:p w:rsidR="00A21C8B" w:rsidRPr="00716B42" w:rsidRDefault="00A21C8B" w:rsidP="00716B42">
      <w:pPr>
        <w:spacing w:after="0" w:line="240" w:lineRule="auto"/>
        <w:jc w:val="both"/>
        <w:rPr>
          <w:rFonts w:ascii="Times New Roman" w:hAnsi="Times New Roman"/>
          <w:sz w:val="28"/>
          <w:szCs w:val="28"/>
        </w:rPr>
      </w:pPr>
      <w:r w:rsidRPr="00716B42">
        <w:rPr>
          <w:rFonts w:ascii="Times New Roman" w:hAnsi="Times New Roman"/>
          <w:sz w:val="28"/>
          <w:szCs w:val="28"/>
        </w:rPr>
        <w:t>         Реализация муниципальной программы осуществляется в соответствии с планом реализации муниципальной программы (далее – план реализации), разрабатываемым на очередной финансовый год и содержащим перечень значимых контрольных событий муниципальной программы с указанием их сроков и ожидаемых результатов.</w:t>
      </w:r>
    </w:p>
    <w:p w:rsidR="00A21C8B" w:rsidRPr="00716B42" w:rsidRDefault="00A21C8B" w:rsidP="00716B42">
      <w:pPr>
        <w:spacing w:after="0" w:line="240" w:lineRule="auto"/>
        <w:jc w:val="both"/>
        <w:rPr>
          <w:rFonts w:ascii="Times New Roman" w:hAnsi="Times New Roman"/>
          <w:sz w:val="28"/>
          <w:szCs w:val="28"/>
        </w:rPr>
      </w:pPr>
      <w:r w:rsidRPr="00716B42">
        <w:rPr>
          <w:rFonts w:ascii="Times New Roman" w:hAnsi="Times New Roman"/>
          <w:sz w:val="28"/>
          <w:szCs w:val="28"/>
        </w:rPr>
        <w:t xml:space="preserve">        План реализации составляется ответственным исполнителем совместно с соисполнителями и участниками муниципальной программы при разработке муниципальной программы. </w:t>
      </w:r>
    </w:p>
    <w:p w:rsidR="00A21C8B" w:rsidRPr="00716B42" w:rsidRDefault="00A21C8B" w:rsidP="00716B42">
      <w:pPr>
        <w:spacing w:after="0" w:line="240" w:lineRule="auto"/>
        <w:jc w:val="both"/>
        <w:rPr>
          <w:rFonts w:ascii="Times New Roman" w:hAnsi="Times New Roman"/>
          <w:sz w:val="28"/>
          <w:szCs w:val="28"/>
        </w:rPr>
      </w:pPr>
      <w:r w:rsidRPr="00716B42">
        <w:rPr>
          <w:rFonts w:ascii="Times New Roman" w:hAnsi="Times New Roman"/>
          <w:sz w:val="28"/>
          <w:szCs w:val="28"/>
        </w:rPr>
        <w:t xml:space="preserve">        План реализации утверждается актом органа местного самоуправления </w:t>
      </w:r>
      <w:r w:rsidR="007131F6" w:rsidRPr="00716B42">
        <w:rPr>
          <w:rFonts w:ascii="Times New Roman" w:hAnsi="Times New Roman"/>
          <w:sz w:val="28"/>
          <w:szCs w:val="28"/>
        </w:rPr>
        <w:t>Горняц</w:t>
      </w:r>
      <w:r w:rsidRPr="00716B42">
        <w:rPr>
          <w:rFonts w:ascii="Times New Roman" w:hAnsi="Times New Roman"/>
          <w:sz w:val="28"/>
          <w:szCs w:val="28"/>
        </w:rPr>
        <w:t xml:space="preserve">кого сельского поселения – ответственного исполнителя муниципальной программы  не позднее 5 рабочих дней со дня утверждения постановлением Администрации </w:t>
      </w:r>
      <w:r w:rsidR="007131F6" w:rsidRPr="00716B42">
        <w:rPr>
          <w:rFonts w:ascii="Times New Roman" w:hAnsi="Times New Roman"/>
          <w:sz w:val="28"/>
          <w:szCs w:val="28"/>
        </w:rPr>
        <w:t>Горняц</w:t>
      </w:r>
      <w:r w:rsidRPr="00716B42">
        <w:rPr>
          <w:rFonts w:ascii="Times New Roman" w:hAnsi="Times New Roman"/>
          <w:sz w:val="28"/>
          <w:szCs w:val="28"/>
        </w:rPr>
        <w:t>кого сельского поселения муниципальной программы и далее ежегодно, не позднее  1 декабря текущего финансового года.</w:t>
      </w:r>
    </w:p>
    <w:p w:rsidR="00A21C8B" w:rsidRPr="00716B42" w:rsidRDefault="00A21C8B" w:rsidP="00716B42">
      <w:pPr>
        <w:spacing w:after="0" w:line="240" w:lineRule="auto"/>
        <w:jc w:val="both"/>
        <w:rPr>
          <w:rFonts w:ascii="Times New Roman" w:hAnsi="Times New Roman"/>
          <w:sz w:val="28"/>
          <w:szCs w:val="28"/>
        </w:rPr>
      </w:pPr>
      <w:r w:rsidRPr="00716B42">
        <w:rPr>
          <w:rFonts w:ascii="Times New Roman" w:hAnsi="Times New Roman"/>
          <w:sz w:val="28"/>
          <w:szCs w:val="28"/>
        </w:rPr>
        <w:t xml:space="preserve">         В случае</w:t>
      </w:r>
      <w:r w:rsidR="00B71635">
        <w:rPr>
          <w:rFonts w:ascii="Times New Roman" w:hAnsi="Times New Roman"/>
          <w:sz w:val="28"/>
          <w:szCs w:val="28"/>
        </w:rPr>
        <w:t xml:space="preserve"> </w:t>
      </w:r>
      <w:r w:rsidRPr="00716B42">
        <w:rPr>
          <w:rFonts w:ascii="Times New Roman" w:hAnsi="Times New Roman"/>
          <w:sz w:val="28"/>
          <w:szCs w:val="28"/>
        </w:rPr>
        <w:t>принятия решения ответственным исполнителем муниципальной программы о внесении изменений в план реализации, не влияющих на параметры муниципальной программы, план с учетом изменений утверждается не позднее 5 рабочих дней со дня принятия решения.</w:t>
      </w:r>
    </w:p>
    <w:p w:rsidR="00A21C8B" w:rsidRPr="00716B42" w:rsidRDefault="00A21C8B" w:rsidP="00716B42">
      <w:pPr>
        <w:widowControl w:val="0"/>
        <w:tabs>
          <w:tab w:val="left" w:pos="1325"/>
        </w:tabs>
        <w:spacing w:after="0" w:line="240" w:lineRule="auto"/>
        <w:ind w:right="119" w:firstLine="709"/>
        <w:jc w:val="both"/>
        <w:rPr>
          <w:rFonts w:ascii="Times New Roman" w:hAnsi="Times New Roman"/>
          <w:sz w:val="28"/>
          <w:szCs w:val="28"/>
          <w:lang w:eastAsia="en-US"/>
        </w:rPr>
      </w:pPr>
      <w:bookmarkStart w:id="1" w:name="sub_10293"/>
      <w:proofErr w:type="gramStart"/>
      <w:r w:rsidRPr="00716B42">
        <w:rPr>
          <w:rFonts w:ascii="Times New Roman" w:hAnsi="Times New Roman"/>
          <w:sz w:val="28"/>
          <w:szCs w:val="28"/>
          <w:lang w:eastAsia="en-US"/>
        </w:rPr>
        <w:t>Контроль за</w:t>
      </w:r>
      <w:proofErr w:type="gramEnd"/>
      <w:r w:rsidRPr="00716B42">
        <w:rPr>
          <w:rFonts w:ascii="Times New Roman" w:hAnsi="Times New Roman"/>
          <w:sz w:val="28"/>
          <w:szCs w:val="28"/>
          <w:lang w:eastAsia="en-US"/>
        </w:rPr>
        <w:t xml:space="preserve"> исполнением муниципальных программ осуществляется </w:t>
      </w:r>
      <w:r w:rsidR="00FC6C85" w:rsidRPr="00716B42">
        <w:rPr>
          <w:rFonts w:ascii="Times New Roman" w:hAnsi="Times New Roman"/>
          <w:sz w:val="28"/>
          <w:szCs w:val="28"/>
        </w:rPr>
        <w:t>отделом</w:t>
      </w:r>
      <w:r w:rsidRPr="00716B42">
        <w:rPr>
          <w:rFonts w:ascii="Times New Roman" w:hAnsi="Times New Roman"/>
          <w:sz w:val="28"/>
          <w:szCs w:val="28"/>
        </w:rPr>
        <w:t xml:space="preserve"> экономики и финансов Администрации </w:t>
      </w:r>
      <w:r w:rsidR="007131F6" w:rsidRPr="00716B42">
        <w:rPr>
          <w:rFonts w:ascii="Times New Roman" w:hAnsi="Times New Roman"/>
          <w:sz w:val="28"/>
          <w:szCs w:val="28"/>
        </w:rPr>
        <w:t>Горняц</w:t>
      </w:r>
      <w:r w:rsidRPr="00716B42">
        <w:rPr>
          <w:rFonts w:ascii="Times New Roman" w:hAnsi="Times New Roman"/>
          <w:sz w:val="28"/>
          <w:szCs w:val="28"/>
        </w:rPr>
        <w:t>кого сельского поселения.</w:t>
      </w:r>
    </w:p>
    <w:p w:rsidR="00A21C8B" w:rsidRPr="00716B42" w:rsidRDefault="00FC6C85" w:rsidP="00716B42">
      <w:pPr>
        <w:widowControl w:val="0"/>
        <w:tabs>
          <w:tab w:val="left" w:pos="1304"/>
        </w:tabs>
        <w:spacing w:after="0" w:line="240" w:lineRule="auto"/>
        <w:ind w:right="108" w:firstLine="709"/>
        <w:jc w:val="both"/>
        <w:rPr>
          <w:rFonts w:ascii="Times New Roman" w:hAnsi="Times New Roman"/>
          <w:sz w:val="28"/>
          <w:szCs w:val="28"/>
        </w:rPr>
      </w:pPr>
      <w:r w:rsidRPr="00716B42">
        <w:rPr>
          <w:rFonts w:ascii="Times New Roman" w:hAnsi="Times New Roman"/>
          <w:sz w:val="28"/>
          <w:szCs w:val="28"/>
          <w:lang w:eastAsia="en-US"/>
        </w:rPr>
        <w:t>Отдел</w:t>
      </w:r>
      <w:r w:rsidR="00A21C8B" w:rsidRPr="00716B42">
        <w:rPr>
          <w:rFonts w:ascii="Times New Roman" w:hAnsi="Times New Roman"/>
          <w:sz w:val="28"/>
          <w:szCs w:val="28"/>
        </w:rPr>
        <w:t xml:space="preserve"> экономики и финансов Администрации </w:t>
      </w:r>
      <w:r w:rsidR="007131F6" w:rsidRPr="00716B42">
        <w:rPr>
          <w:rFonts w:ascii="Times New Roman" w:hAnsi="Times New Roman"/>
          <w:sz w:val="28"/>
          <w:szCs w:val="28"/>
        </w:rPr>
        <w:t>Горняц</w:t>
      </w:r>
      <w:r w:rsidR="00A21C8B" w:rsidRPr="00716B42">
        <w:rPr>
          <w:rFonts w:ascii="Times New Roman" w:hAnsi="Times New Roman"/>
          <w:sz w:val="28"/>
          <w:szCs w:val="28"/>
        </w:rPr>
        <w:t>кого сельского поселения</w:t>
      </w:r>
      <w:r w:rsidR="00A21C8B" w:rsidRPr="00716B42">
        <w:rPr>
          <w:rFonts w:ascii="Times New Roman" w:hAnsi="Times New Roman"/>
          <w:sz w:val="28"/>
          <w:szCs w:val="28"/>
          <w:lang w:eastAsia="en-US"/>
        </w:rPr>
        <w:t xml:space="preserve"> готовит отчет об исполнении плана реализации по итогам полугодия, 9 месяцев и за год и размещает его в течение 10 рабочих дней на официальном сайте Администрации </w:t>
      </w:r>
      <w:r w:rsidR="00A63286" w:rsidRPr="00716B42">
        <w:rPr>
          <w:rFonts w:ascii="Times New Roman" w:hAnsi="Times New Roman"/>
          <w:sz w:val="28"/>
          <w:szCs w:val="28"/>
          <w:lang w:eastAsia="en-US"/>
        </w:rPr>
        <w:t>Горняц</w:t>
      </w:r>
      <w:r w:rsidR="00A21C8B" w:rsidRPr="00716B42">
        <w:rPr>
          <w:rFonts w:ascii="Times New Roman" w:hAnsi="Times New Roman"/>
          <w:sz w:val="28"/>
          <w:szCs w:val="28"/>
          <w:lang w:eastAsia="en-US"/>
        </w:rPr>
        <w:t>кого сельского поселения  в информационно – телекоммуникационной сети Интернет.</w:t>
      </w:r>
    </w:p>
    <w:p w:rsidR="00A21C8B" w:rsidRPr="00716B42" w:rsidRDefault="00FC6C85" w:rsidP="00716B42">
      <w:pPr>
        <w:spacing w:after="0" w:line="240" w:lineRule="auto"/>
        <w:ind w:firstLine="709"/>
        <w:jc w:val="both"/>
        <w:rPr>
          <w:rFonts w:ascii="Times New Roman" w:hAnsi="Times New Roman"/>
          <w:sz w:val="28"/>
          <w:szCs w:val="28"/>
        </w:rPr>
      </w:pPr>
      <w:bookmarkStart w:id="2" w:name="sub_10326"/>
      <w:bookmarkStart w:id="3" w:name="sub_1031"/>
      <w:bookmarkEnd w:id="1"/>
      <w:r w:rsidRPr="00716B42">
        <w:rPr>
          <w:rFonts w:ascii="Times New Roman" w:hAnsi="Times New Roman"/>
          <w:sz w:val="28"/>
          <w:szCs w:val="28"/>
          <w:lang w:eastAsia="en-US"/>
        </w:rPr>
        <w:t>Отдел</w:t>
      </w:r>
      <w:r w:rsidR="00A21C8B" w:rsidRPr="00716B42">
        <w:rPr>
          <w:rFonts w:ascii="Times New Roman" w:hAnsi="Times New Roman"/>
          <w:sz w:val="28"/>
          <w:szCs w:val="28"/>
        </w:rPr>
        <w:t xml:space="preserve"> экономики и финансов Администрации </w:t>
      </w:r>
      <w:r w:rsidR="00A63286" w:rsidRPr="00716B42">
        <w:rPr>
          <w:rFonts w:ascii="Times New Roman" w:hAnsi="Times New Roman"/>
          <w:sz w:val="28"/>
          <w:szCs w:val="28"/>
        </w:rPr>
        <w:t>Горняц</w:t>
      </w:r>
      <w:r w:rsidR="00A21C8B" w:rsidRPr="00716B42">
        <w:rPr>
          <w:rFonts w:ascii="Times New Roman" w:hAnsi="Times New Roman"/>
          <w:sz w:val="28"/>
          <w:szCs w:val="28"/>
        </w:rPr>
        <w:t>кого сельского поселения</w:t>
      </w:r>
      <w:r w:rsidR="00B71635">
        <w:rPr>
          <w:rFonts w:ascii="Times New Roman" w:hAnsi="Times New Roman"/>
          <w:sz w:val="28"/>
          <w:szCs w:val="28"/>
        </w:rPr>
        <w:t xml:space="preserve"> </w:t>
      </w:r>
      <w:r w:rsidR="00A21C8B" w:rsidRPr="00716B42">
        <w:rPr>
          <w:rFonts w:ascii="Times New Roman" w:hAnsi="Times New Roman"/>
          <w:sz w:val="28"/>
          <w:szCs w:val="28"/>
        </w:rPr>
        <w:t xml:space="preserve">подготавливает, согласовывает и вносит на рассмотрение Главы </w:t>
      </w:r>
      <w:r w:rsidR="00A63286" w:rsidRPr="00716B42">
        <w:rPr>
          <w:rFonts w:ascii="Times New Roman" w:hAnsi="Times New Roman"/>
          <w:sz w:val="28"/>
          <w:szCs w:val="28"/>
        </w:rPr>
        <w:t>Горняц</w:t>
      </w:r>
      <w:r w:rsidR="00A21C8B" w:rsidRPr="00716B42">
        <w:rPr>
          <w:rFonts w:ascii="Times New Roman" w:hAnsi="Times New Roman"/>
          <w:sz w:val="28"/>
          <w:szCs w:val="28"/>
        </w:rPr>
        <w:t xml:space="preserve">кого сельского поселения проект постановления Администрации </w:t>
      </w:r>
      <w:r w:rsidR="00A63286" w:rsidRPr="00716B42">
        <w:rPr>
          <w:rFonts w:ascii="Times New Roman" w:hAnsi="Times New Roman"/>
          <w:sz w:val="28"/>
          <w:szCs w:val="28"/>
        </w:rPr>
        <w:t>Горняц</w:t>
      </w:r>
      <w:r w:rsidR="00A21C8B" w:rsidRPr="00716B42">
        <w:rPr>
          <w:rFonts w:ascii="Times New Roman" w:hAnsi="Times New Roman"/>
          <w:sz w:val="28"/>
          <w:szCs w:val="28"/>
        </w:rPr>
        <w:t xml:space="preserve">кого поселения об утверждении отчета о реализации муниципальной </w:t>
      </w:r>
      <w:r w:rsidR="00A21C8B" w:rsidRPr="00716B42">
        <w:rPr>
          <w:rFonts w:ascii="Times New Roman" w:hAnsi="Times New Roman"/>
          <w:sz w:val="28"/>
          <w:szCs w:val="28"/>
        </w:rPr>
        <w:lastRenderedPageBreak/>
        <w:t xml:space="preserve">программы за год (далее – годовой отчет) до 1 мая года, следующего за </w:t>
      </w:r>
      <w:proofErr w:type="gramStart"/>
      <w:r w:rsidR="00A21C8B" w:rsidRPr="00716B42">
        <w:rPr>
          <w:rFonts w:ascii="Times New Roman" w:hAnsi="Times New Roman"/>
          <w:sz w:val="28"/>
          <w:szCs w:val="28"/>
        </w:rPr>
        <w:t>отчетным</w:t>
      </w:r>
      <w:proofErr w:type="gramEnd"/>
      <w:r w:rsidR="00A21C8B" w:rsidRPr="00716B42">
        <w:rPr>
          <w:rFonts w:ascii="Times New Roman" w:hAnsi="Times New Roman"/>
          <w:sz w:val="28"/>
          <w:szCs w:val="28"/>
        </w:rPr>
        <w:t>.</w:t>
      </w:r>
    </w:p>
    <w:p w:rsidR="00A21C8B" w:rsidRPr="00716B42" w:rsidRDefault="00A21C8B" w:rsidP="00716B42">
      <w:pPr>
        <w:spacing w:after="0" w:line="240" w:lineRule="auto"/>
        <w:ind w:firstLine="720"/>
        <w:jc w:val="both"/>
        <w:rPr>
          <w:rFonts w:ascii="Times New Roman" w:hAnsi="Times New Roman"/>
          <w:sz w:val="28"/>
          <w:szCs w:val="28"/>
        </w:rPr>
      </w:pPr>
      <w:r w:rsidRPr="00716B42">
        <w:rPr>
          <w:rFonts w:ascii="Times New Roman" w:hAnsi="Times New Roman"/>
          <w:sz w:val="28"/>
          <w:szCs w:val="28"/>
        </w:rPr>
        <w:t>Годовой отчет содержит:</w:t>
      </w:r>
    </w:p>
    <w:p w:rsidR="00A21C8B" w:rsidRPr="00716B42" w:rsidRDefault="00A21C8B" w:rsidP="00716B42">
      <w:pPr>
        <w:spacing w:after="0" w:line="240" w:lineRule="auto"/>
        <w:ind w:firstLine="709"/>
        <w:jc w:val="both"/>
        <w:rPr>
          <w:rFonts w:ascii="Times New Roman" w:hAnsi="Times New Roman"/>
          <w:sz w:val="28"/>
          <w:szCs w:val="28"/>
        </w:rPr>
      </w:pPr>
      <w:r w:rsidRPr="00716B42">
        <w:rPr>
          <w:rFonts w:ascii="Times New Roman" w:hAnsi="Times New Roman"/>
          <w:sz w:val="28"/>
          <w:szCs w:val="28"/>
        </w:rPr>
        <w:t>- конкретные результаты, достигнутые за отчетный период;</w:t>
      </w:r>
    </w:p>
    <w:p w:rsidR="00A21C8B" w:rsidRPr="00716B42" w:rsidRDefault="00A21C8B" w:rsidP="00716B42">
      <w:pPr>
        <w:spacing w:after="0" w:line="240" w:lineRule="auto"/>
        <w:ind w:firstLine="709"/>
        <w:jc w:val="both"/>
        <w:rPr>
          <w:rFonts w:ascii="Times New Roman" w:hAnsi="Times New Roman"/>
          <w:sz w:val="28"/>
          <w:szCs w:val="28"/>
        </w:rPr>
      </w:pPr>
      <w:r w:rsidRPr="00716B42">
        <w:rPr>
          <w:rFonts w:ascii="Times New Roman" w:hAnsi="Times New Roman"/>
          <w:sz w:val="28"/>
          <w:szCs w:val="28"/>
        </w:rPr>
        <w:t>- перечень мероприятий, выполненных и не выполненных (с указанием причин) в установленные сроки;</w:t>
      </w:r>
    </w:p>
    <w:p w:rsidR="00A21C8B" w:rsidRPr="00716B42" w:rsidRDefault="00A21C8B" w:rsidP="00716B42">
      <w:pPr>
        <w:spacing w:after="0" w:line="240" w:lineRule="auto"/>
        <w:ind w:firstLine="709"/>
        <w:jc w:val="both"/>
        <w:rPr>
          <w:rFonts w:ascii="Times New Roman" w:hAnsi="Times New Roman"/>
          <w:sz w:val="28"/>
          <w:szCs w:val="28"/>
        </w:rPr>
      </w:pPr>
      <w:r w:rsidRPr="00716B42">
        <w:rPr>
          <w:rFonts w:ascii="Times New Roman" w:hAnsi="Times New Roman"/>
          <w:sz w:val="28"/>
          <w:szCs w:val="28"/>
        </w:rPr>
        <w:t xml:space="preserve">- анализ факторов, повлиявших на ход реализации муниципальной программы; </w:t>
      </w:r>
    </w:p>
    <w:p w:rsidR="00A21C8B" w:rsidRPr="00716B42" w:rsidRDefault="00A21C8B" w:rsidP="00716B42">
      <w:pPr>
        <w:spacing w:after="0" w:line="240" w:lineRule="auto"/>
        <w:ind w:firstLine="709"/>
        <w:jc w:val="both"/>
        <w:rPr>
          <w:rFonts w:ascii="Times New Roman" w:hAnsi="Times New Roman"/>
          <w:sz w:val="28"/>
          <w:szCs w:val="28"/>
        </w:rPr>
      </w:pPr>
      <w:r w:rsidRPr="00716B42">
        <w:rPr>
          <w:rFonts w:ascii="Times New Roman" w:hAnsi="Times New Roman"/>
          <w:sz w:val="28"/>
          <w:szCs w:val="28"/>
        </w:rPr>
        <w:t>- данные  об  использовании  бюджетных  ассигнований  и  внебюджетных средств на выполнение мероприятий;</w:t>
      </w:r>
    </w:p>
    <w:p w:rsidR="00A21C8B" w:rsidRPr="00716B42" w:rsidRDefault="00A21C8B" w:rsidP="00716B42">
      <w:pPr>
        <w:spacing w:after="0" w:line="240" w:lineRule="auto"/>
        <w:ind w:firstLine="709"/>
        <w:jc w:val="both"/>
        <w:rPr>
          <w:rFonts w:ascii="Times New Roman" w:hAnsi="Times New Roman"/>
          <w:sz w:val="28"/>
          <w:szCs w:val="28"/>
        </w:rPr>
      </w:pPr>
      <w:r w:rsidRPr="00716B42">
        <w:rPr>
          <w:rFonts w:ascii="Times New Roman" w:hAnsi="Times New Roman"/>
          <w:sz w:val="28"/>
          <w:szCs w:val="28"/>
        </w:rPr>
        <w:t>- сведения о достижении значений показателей (индикаторов) муниципальной программы;</w:t>
      </w:r>
    </w:p>
    <w:p w:rsidR="00A21C8B" w:rsidRPr="00716B42" w:rsidRDefault="00A21C8B" w:rsidP="00716B42">
      <w:pPr>
        <w:spacing w:after="0" w:line="240" w:lineRule="auto"/>
        <w:ind w:firstLine="709"/>
        <w:jc w:val="both"/>
        <w:rPr>
          <w:rFonts w:ascii="Times New Roman" w:hAnsi="Times New Roman"/>
          <w:sz w:val="28"/>
          <w:szCs w:val="28"/>
        </w:rPr>
      </w:pPr>
      <w:r w:rsidRPr="00716B42">
        <w:rPr>
          <w:rFonts w:ascii="Times New Roman" w:hAnsi="Times New Roman"/>
          <w:sz w:val="28"/>
          <w:szCs w:val="28"/>
        </w:rPr>
        <w:t>- информацию о внесенных ответственным исполнителем изменениях в муниципальную программу;</w:t>
      </w:r>
    </w:p>
    <w:p w:rsidR="00A21C8B" w:rsidRPr="00716B42" w:rsidRDefault="00A21C8B" w:rsidP="00716B42">
      <w:pPr>
        <w:spacing w:after="0" w:line="240" w:lineRule="auto"/>
        <w:ind w:firstLine="709"/>
        <w:jc w:val="both"/>
        <w:rPr>
          <w:rFonts w:ascii="Times New Roman" w:hAnsi="Times New Roman"/>
          <w:sz w:val="28"/>
          <w:szCs w:val="28"/>
        </w:rPr>
      </w:pPr>
      <w:r w:rsidRPr="00716B42">
        <w:rPr>
          <w:rFonts w:ascii="Times New Roman" w:hAnsi="Times New Roman"/>
          <w:sz w:val="28"/>
          <w:szCs w:val="28"/>
        </w:rPr>
        <w:t>- информацию о результатах оценки бюджетной эффективности муниципальной программы;</w:t>
      </w:r>
    </w:p>
    <w:p w:rsidR="00A21C8B" w:rsidRPr="00716B42" w:rsidRDefault="00A21C8B" w:rsidP="00716B42">
      <w:pPr>
        <w:spacing w:after="0" w:line="240" w:lineRule="auto"/>
        <w:ind w:firstLine="709"/>
        <w:jc w:val="both"/>
        <w:rPr>
          <w:rFonts w:ascii="Times New Roman" w:hAnsi="Times New Roman"/>
          <w:sz w:val="28"/>
          <w:szCs w:val="28"/>
        </w:rPr>
      </w:pPr>
      <w:r w:rsidRPr="00716B42">
        <w:rPr>
          <w:rFonts w:ascii="Times New Roman" w:hAnsi="Times New Roman"/>
          <w:sz w:val="28"/>
          <w:szCs w:val="28"/>
        </w:rPr>
        <w:t>- информацию о реализации мер муниципального регулирования, в том числе налоговых, кредитных и тарифных инструментов;</w:t>
      </w:r>
    </w:p>
    <w:p w:rsidR="00A21C8B" w:rsidRPr="00716B42" w:rsidRDefault="00A21C8B" w:rsidP="00716B42">
      <w:pPr>
        <w:spacing w:after="0" w:line="240" w:lineRule="auto"/>
        <w:ind w:firstLine="709"/>
        <w:jc w:val="both"/>
        <w:rPr>
          <w:rFonts w:ascii="Times New Roman" w:hAnsi="Times New Roman"/>
          <w:sz w:val="28"/>
          <w:szCs w:val="28"/>
        </w:rPr>
      </w:pPr>
      <w:r w:rsidRPr="00716B42">
        <w:rPr>
          <w:rFonts w:ascii="Times New Roman" w:hAnsi="Times New Roman"/>
          <w:sz w:val="28"/>
          <w:szCs w:val="28"/>
        </w:rPr>
        <w:t>- иную информацию в соответствии с методическими рекомендациями.</w:t>
      </w:r>
    </w:p>
    <w:bookmarkEnd w:id="2"/>
    <w:p w:rsidR="00A21C8B" w:rsidRPr="00716B42" w:rsidRDefault="00A21C8B" w:rsidP="00716B42">
      <w:pPr>
        <w:spacing w:after="0" w:line="240" w:lineRule="auto"/>
        <w:ind w:firstLine="709"/>
        <w:jc w:val="both"/>
        <w:rPr>
          <w:rFonts w:ascii="Times New Roman" w:hAnsi="Times New Roman"/>
          <w:sz w:val="28"/>
          <w:szCs w:val="28"/>
        </w:rPr>
      </w:pPr>
      <w:r w:rsidRPr="00716B42">
        <w:rPr>
          <w:rFonts w:ascii="Times New Roman" w:hAnsi="Times New Roman"/>
          <w:sz w:val="28"/>
          <w:szCs w:val="28"/>
        </w:rPr>
        <w:t>Оценка эффективности реализации муниципальной программы проводится ответственным исполнителем программы в составе годового отчета.</w:t>
      </w:r>
    </w:p>
    <w:bookmarkEnd w:id="3"/>
    <w:p w:rsidR="00A21C8B" w:rsidRPr="00716B42" w:rsidRDefault="00A21C8B" w:rsidP="00716B42">
      <w:pPr>
        <w:widowControl w:val="0"/>
        <w:tabs>
          <w:tab w:val="left" w:pos="1443"/>
        </w:tabs>
        <w:spacing w:after="0" w:line="240" w:lineRule="auto"/>
        <w:ind w:right="104" w:firstLine="709"/>
        <w:jc w:val="both"/>
        <w:rPr>
          <w:rFonts w:ascii="Times New Roman" w:hAnsi="Times New Roman"/>
          <w:sz w:val="28"/>
          <w:szCs w:val="28"/>
        </w:rPr>
      </w:pPr>
      <w:r w:rsidRPr="00716B42">
        <w:rPr>
          <w:rFonts w:ascii="Times New Roman" w:hAnsi="Times New Roman"/>
          <w:sz w:val="28"/>
          <w:szCs w:val="28"/>
        </w:rPr>
        <w:t xml:space="preserve">Годовой отчет </w:t>
      </w:r>
      <w:r w:rsidRPr="00716B42">
        <w:rPr>
          <w:rFonts w:ascii="Times New Roman" w:hAnsi="Times New Roman"/>
          <w:sz w:val="28"/>
          <w:szCs w:val="28"/>
          <w:lang w:eastAsia="en-US"/>
        </w:rPr>
        <w:t xml:space="preserve">о реализации муниципальной программы </w:t>
      </w:r>
      <w:r w:rsidRPr="00716B42">
        <w:rPr>
          <w:rFonts w:ascii="Times New Roman" w:hAnsi="Times New Roman"/>
          <w:sz w:val="28"/>
          <w:szCs w:val="28"/>
        </w:rPr>
        <w:t xml:space="preserve">после утверждения постановлением Администрации </w:t>
      </w:r>
      <w:r w:rsidR="00A63286" w:rsidRPr="00716B42">
        <w:rPr>
          <w:rFonts w:ascii="Times New Roman" w:hAnsi="Times New Roman"/>
          <w:sz w:val="28"/>
          <w:szCs w:val="28"/>
        </w:rPr>
        <w:t>Горняц</w:t>
      </w:r>
      <w:r w:rsidRPr="00716B42">
        <w:rPr>
          <w:rFonts w:ascii="Times New Roman" w:hAnsi="Times New Roman"/>
          <w:sz w:val="28"/>
          <w:szCs w:val="28"/>
        </w:rPr>
        <w:t xml:space="preserve">кого сельского поселения подлежит размещению ответственным исполнителем муниципальной программы не позднее 10 рабочих дней на официальном сайте Администрации </w:t>
      </w:r>
      <w:r w:rsidR="00A63286" w:rsidRPr="00716B42">
        <w:rPr>
          <w:rFonts w:ascii="Times New Roman" w:hAnsi="Times New Roman"/>
          <w:sz w:val="28"/>
          <w:szCs w:val="28"/>
        </w:rPr>
        <w:t>Горняц</w:t>
      </w:r>
      <w:r w:rsidRPr="00716B42">
        <w:rPr>
          <w:rFonts w:ascii="Times New Roman" w:hAnsi="Times New Roman"/>
          <w:sz w:val="28"/>
          <w:szCs w:val="28"/>
        </w:rPr>
        <w:t>кого сельского полселения в информационно – телекоммуникационной сети «Интернет».</w:t>
      </w:r>
    </w:p>
    <w:p w:rsidR="00A21C8B" w:rsidRPr="00716B42" w:rsidRDefault="00A21C8B" w:rsidP="00716B42">
      <w:pPr>
        <w:spacing w:after="0" w:line="240" w:lineRule="auto"/>
        <w:ind w:right="112" w:firstLine="709"/>
        <w:jc w:val="both"/>
        <w:rPr>
          <w:rFonts w:ascii="Times New Roman" w:hAnsi="Times New Roman"/>
          <w:sz w:val="28"/>
          <w:szCs w:val="28"/>
        </w:rPr>
      </w:pPr>
      <w:r w:rsidRPr="00716B42">
        <w:rPr>
          <w:rFonts w:ascii="Times New Roman" w:hAnsi="Times New Roman"/>
          <w:sz w:val="28"/>
          <w:szCs w:val="28"/>
        </w:rPr>
        <w:t xml:space="preserve">Изменения в муниципальную программу подлежат согласованию в </w:t>
      </w:r>
      <w:r w:rsidR="00FC6C85" w:rsidRPr="00716B42">
        <w:rPr>
          <w:rFonts w:ascii="Times New Roman" w:hAnsi="Times New Roman"/>
          <w:sz w:val="28"/>
          <w:szCs w:val="28"/>
        </w:rPr>
        <w:t>отделе</w:t>
      </w:r>
      <w:r w:rsidRPr="00716B42">
        <w:rPr>
          <w:rFonts w:ascii="Times New Roman" w:hAnsi="Times New Roman"/>
          <w:sz w:val="28"/>
          <w:szCs w:val="28"/>
        </w:rPr>
        <w:t xml:space="preserve"> экономики и финансов Администрации  </w:t>
      </w:r>
      <w:r w:rsidR="00A63286" w:rsidRPr="00716B42">
        <w:rPr>
          <w:rFonts w:ascii="Times New Roman" w:hAnsi="Times New Roman"/>
          <w:sz w:val="28"/>
          <w:szCs w:val="28"/>
        </w:rPr>
        <w:t>Горняц</w:t>
      </w:r>
      <w:r w:rsidRPr="00716B42">
        <w:rPr>
          <w:rFonts w:ascii="Times New Roman" w:hAnsi="Times New Roman"/>
          <w:sz w:val="28"/>
          <w:szCs w:val="28"/>
        </w:rPr>
        <w:t>кого сельского поселения с одновременным представлением пояснительной информации о вносимых изменениях.</w:t>
      </w:r>
    </w:p>
    <w:p w:rsidR="00A21C8B" w:rsidRPr="00716B42" w:rsidRDefault="00A21C8B" w:rsidP="00716B42">
      <w:pPr>
        <w:widowControl w:val="0"/>
        <w:tabs>
          <w:tab w:val="left" w:pos="1443"/>
        </w:tabs>
        <w:spacing w:after="0" w:line="240" w:lineRule="auto"/>
        <w:ind w:right="113" w:firstLine="709"/>
        <w:jc w:val="both"/>
        <w:rPr>
          <w:rFonts w:ascii="Times New Roman" w:hAnsi="Times New Roman"/>
          <w:sz w:val="28"/>
          <w:szCs w:val="28"/>
        </w:rPr>
      </w:pPr>
      <w:r w:rsidRPr="00716B42">
        <w:rPr>
          <w:rFonts w:ascii="Times New Roman" w:hAnsi="Times New Roman"/>
          <w:sz w:val="28"/>
          <w:szCs w:val="28"/>
        </w:rPr>
        <w:t>В случае внесения в муниципальную программу изменений, влияющих на параметры плана реализации, ответственный исполнитель муниципальной программы не позднее 10 рабочих дней со дня утверждения постановлением Администрации поселения указанных изменений вносит соответствующие изменения в план реализации.</w:t>
      </w:r>
    </w:p>
    <w:p w:rsidR="00A21C8B" w:rsidRPr="00716B42" w:rsidRDefault="00A21C8B" w:rsidP="00716B42">
      <w:pPr>
        <w:spacing w:after="0" w:line="240" w:lineRule="auto"/>
      </w:pPr>
    </w:p>
    <w:p w:rsidR="00A21C8B" w:rsidRPr="00716B42" w:rsidRDefault="00A21C8B" w:rsidP="00716B42">
      <w:pPr>
        <w:tabs>
          <w:tab w:val="left" w:pos="2006"/>
        </w:tabs>
        <w:spacing w:after="0" w:line="240" w:lineRule="auto"/>
        <w:jc w:val="center"/>
        <w:rPr>
          <w:rFonts w:ascii="Times New Roman" w:hAnsi="Times New Roman"/>
          <w:sz w:val="28"/>
          <w:szCs w:val="28"/>
        </w:rPr>
      </w:pPr>
      <w:bookmarkStart w:id="4" w:name="sub_1046"/>
      <w:r w:rsidRPr="00716B42">
        <w:rPr>
          <w:rFonts w:ascii="Times New Roman" w:hAnsi="Times New Roman"/>
          <w:sz w:val="28"/>
          <w:szCs w:val="28"/>
        </w:rPr>
        <w:t>7. Подпрограмма «Повышение эффективности управления муниципальным имуществом»</w:t>
      </w:r>
    </w:p>
    <w:p w:rsidR="00A21C8B" w:rsidRPr="00716B42" w:rsidRDefault="00A21C8B" w:rsidP="00716B42">
      <w:pPr>
        <w:tabs>
          <w:tab w:val="left" w:pos="2006"/>
        </w:tabs>
        <w:spacing w:after="0" w:line="240" w:lineRule="auto"/>
        <w:jc w:val="center"/>
        <w:rPr>
          <w:rFonts w:ascii="Times New Roman" w:hAnsi="Times New Roman"/>
          <w:sz w:val="28"/>
          <w:szCs w:val="28"/>
        </w:rPr>
      </w:pPr>
    </w:p>
    <w:p w:rsidR="00A21C8B" w:rsidRPr="00716B42" w:rsidRDefault="00A21C8B" w:rsidP="00716B42">
      <w:pPr>
        <w:tabs>
          <w:tab w:val="left" w:pos="2006"/>
        </w:tabs>
        <w:spacing w:after="0" w:line="240" w:lineRule="auto"/>
        <w:jc w:val="center"/>
        <w:rPr>
          <w:rFonts w:ascii="Times New Roman" w:hAnsi="Times New Roman"/>
          <w:sz w:val="28"/>
          <w:szCs w:val="28"/>
        </w:rPr>
      </w:pPr>
      <w:r w:rsidRPr="00716B42">
        <w:rPr>
          <w:rFonts w:ascii="Times New Roman" w:hAnsi="Times New Roman"/>
          <w:sz w:val="28"/>
          <w:szCs w:val="28"/>
        </w:rPr>
        <w:t>7.1. ПАСПОРТ</w:t>
      </w:r>
    </w:p>
    <w:p w:rsidR="00A21C8B" w:rsidRPr="00716B42" w:rsidRDefault="00A21C8B" w:rsidP="00716B42">
      <w:pPr>
        <w:tabs>
          <w:tab w:val="left" w:pos="2006"/>
        </w:tabs>
        <w:spacing w:after="0" w:line="240" w:lineRule="auto"/>
        <w:jc w:val="center"/>
        <w:rPr>
          <w:rFonts w:ascii="Times New Roman" w:hAnsi="Times New Roman"/>
          <w:sz w:val="28"/>
          <w:szCs w:val="28"/>
        </w:rPr>
      </w:pPr>
      <w:r w:rsidRPr="00716B42">
        <w:rPr>
          <w:rFonts w:ascii="Times New Roman" w:hAnsi="Times New Roman"/>
          <w:sz w:val="28"/>
          <w:szCs w:val="28"/>
        </w:rPr>
        <w:t xml:space="preserve">подпрограммы «Повышение эффективности управления муниципальным имуществом» </w:t>
      </w:r>
      <w:r w:rsidRPr="00716B42">
        <w:rPr>
          <w:rFonts w:ascii="Times New Roman" w:hAnsi="Times New Roman"/>
          <w:kern w:val="1"/>
          <w:sz w:val="28"/>
          <w:szCs w:val="28"/>
        </w:rPr>
        <w:t>(далее – подпрограмма)</w:t>
      </w:r>
    </w:p>
    <w:p w:rsidR="00A21C8B" w:rsidRPr="00716B42" w:rsidRDefault="00A21C8B" w:rsidP="00716B42">
      <w:pPr>
        <w:tabs>
          <w:tab w:val="left" w:pos="2006"/>
        </w:tabs>
        <w:spacing w:after="0" w:line="240" w:lineRule="auto"/>
        <w:jc w:val="center"/>
        <w:rPr>
          <w:rFonts w:ascii="Times New Roman" w:hAnsi="Times New Roman"/>
          <w:sz w:val="28"/>
          <w:szCs w:val="28"/>
        </w:rPr>
      </w:pPr>
    </w:p>
    <w:tbl>
      <w:tblPr>
        <w:tblW w:w="0" w:type="auto"/>
        <w:tblInd w:w="-5" w:type="dxa"/>
        <w:tblLayout w:type="fixed"/>
        <w:tblLook w:val="0000"/>
      </w:tblPr>
      <w:tblGrid>
        <w:gridCol w:w="3374"/>
        <w:gridCol w:w="6206"/>
      </w:tblGrid>
      <w:tr w:rsidR="00A21C8B" w:rsidRPr="004328CC" w:rsidTr="004328CC">
        <w:tc>
          <w:tcPr>
            <w:tcW w:w="3374" w:type="dxa"/>
            <w:tcBorders>
              <w:top w:val="single" w:sz="4" w:space="0" w:color="000000"/>
              <w:left w:val="single" w:sz="4" w:space="0" w:color="000000"/>
              <w:bottom w:val="single" w:sz="4" w:space="0" w:color="000000"/>
            </w:tcBorders>
          </w:tcPr>
          <w:p w:rsidR="00A21C8B" w:rsidRPr="004328CC" w:rsidRDefault="00A21C8B" w:rsidP="00716B42">
            <w:pPr>
              <w:spacing w:after="0" w:line="240" w:lineRule="auto"/>
              <w:rPr>
                <w:rFonts w:ascii="Times New Roman" w:hAnsi="Times New Roman"/>
                <w:sz w:val="24"/>
                <w:szCs w:val="24"/>
              </w:rPr>
            </w:pPr>
            <w:r w:rsidRPr="004328CC">
              <w:rPr>
                <w:rFonts w:ascii="Times New Roman" w:hAnsi="Times New Roman"/>
                <w:sz w:val="24"/>
                <w:szCs w:val="24"/>
              </w:rPr>
              <w:t xml:space="preserve">Наименование подпрограммы </w:t>
            </w:r>
            <w:r w:rsidRPr="004328CC">
              <w:rPr>
                <w:rFonts w:ascii="Times New Roman" w:hAnsi="Times New Roman"/>
                <w:sz w:val="24"/>
                <w:szCs w:val="24"/>
              </w:rPr>
              <w:lastRenderedPageBreak/>
              <w:t xml:space="preserve">муниципальной программы </w:t>
            </w:r>
          </w:p>
        </w:tc>
        <w:tc>
          <w:tcPr>
            <w:tcW w:w="6206" w:type="dxa"/>
            <w:tcBorders>
              <w:top w:val="single" w:sz="4" w:space="0" w:color="000000"/>
              <w:left w:val="single" w:sz="4" w:space="0" w:color="000000"/>
              <w:bottom w:val="single" w:sz="4" w:space="0" w:color="000000"/>
              <w:right w:val="single" w:sz="4" w:space="0" w:color="000000"/>
            </w:tcBorders>
          </w:tcPr>
          <w:p w:rsidR="00A21C8B" w:rsidRPr="004328CC" w:rsidRDefault="00A21C8B" w:rsidP="00716B42">
            <w:pPr>
              <w:spacing w:after="0" w:line="240" w:lineRule="auto"/>
              <w:jc w:val="center"/>
              <w:rPr>
                <w:rFonts w:ascii="Times New Roman" w:hAnsi="Times New Roman"/>
                <w:sz w:val="24"/>
                <w:szCs w:val="24"/>
              </w:rPr>
            </w:pPr>
            <w:r w:rsidRPr="004328CC">
              <w:rPr>
                <w:rFonts w:ascii="Times New Roman" w:hAnsi="Times New Roman"/>
                <w:sz w:val="24"/>
                <w:szCs w:val="24"/>
              </w:rPr>
              <w:lastRenderedPageBreak/>
              <w:t xml:space="preserve">Повышение эффективности управления муниципальным </w:t>
            </w:r>
            <w:r w:rsidRPr="004328CC">
              <w:rPr>
                <w:rFonts w:ascii="Times New Roman" w:hAnsi="Times New Roman"/>
                <w:sz w:val="24"/>
                <w:szCs w:val="24"/>
              </w:rPr>
              <w:lastRenderedPageBreak/>
              <w:t>имуществом</w:t>
            </w:r>
          </w:p>
        </w:tc>
      </w:tr>
      <w:tr w:rsidR="00A21C8B" w:rsidRPr="004328CC" w:rsidTr="004328CC">
        <w:tc>
          <w:tcPr>
            <w:tcW w:w="3374" w:type="dxa"/>
            <w:tcBorders>
              <w:top w:val="single" w:sz="4" w:space="0" w:color="000000"/>
              <w:left w:val="single" w:sz="4" w:space="0" w:color="000000"/>
              <w:bottom w:val="single" w:sz="4" w:space="0" w:color="000000"/>
            </w:tcBorders>
          </w:tcPr>
          <w:p w:rsidR="00A21C8B" w:rsidRPr="004328CC" w:rsidRDefault="00A21C8B" w:rsidP="00716B42">
            <w:pPr>
              <w:spacing w:after="0" w:line="240" w:lineRule="auto"/>
              <w:rPr>
                <w:rFonts w:ascii="Times New Roman" w:hAnsi="Times New Roman"/>
                <w:sz w:val="24"/>
                <w:szCs w:val="24"/>
              </w:rPr>
            </w:pPr>
            <w:r w:rsidRPr="004328CC">
              <w:rPr>
                <w:rFonts w:ascii="Times New Roman" w:hAnsi="Times New Roman"/>
                <w:sz w:val="24"/>
                <w:szCs w:val="24"/>
              </w:rPr>
              <w:lastRenderedPageBreak/>
              <w:t xml:space="preserve">Ответственный исполнитель  подпрограммы </w:t>
            </w:r>
          </w:p>
        </w:tc>
        <w:tc>
          <w:tcPr>
            <w:tcW w:w="6206" w:type="dxa"/>
            <w:tcBorders>
              <w:top w:val="single" w:sz="4" w:space="0" w:color="000000"/>
              <w:left w:val="single" w:sz="4" w:space="0" w:color="000000"/>
              <w:bottom w:val="single" w:sz="4" w:space="0" w:color="000000"/>
              <w:right w:val="single" w:sz="4" w:space="0" w:color="000000"/>
            </w:tcBorders>
          </w:tcPr>
          <w:p w:rsidR="00A21C8B" w:rsidRPr="004328CC" w:rsidRDefault="00A21C8B" w:rsidP="00716B42">
            <w:pPr>
              <w:spacing w:after="0" w:line="240" w:lineRule="auto"/>
              <w:jc w:val="center"/>
              <w:rPr>
                <w:rFonts w:ascii="Times New Roman" w:hAnsi="Times New Roman"/>
                <w:sz w:val="24"/>
                <w:szCs w:val="24"/>
              </w:rPr>
            </w:pPr>
            <w:r w:rsidRPr="004328CC">
              <w:rPr>
                <w:rFonts w:ascii="Times New Roman" w:hAnsi="Times New Roman"/>
                <w:sz w:val="24"/>
                <w:szCs w:val="24"/>
              </w:rPr>
              <w:t xml:space="preserve">Администрация </w:t>
            </w:r>
            <w:r w:rsidR="00A63286" w:rsidRPr="004328CC">
              <w:rPr>
                <w:rFonts w:ascii="Times New Roman" w:hAnsi="Times New Roman"/>
                <w:sz w:val="24"/>
                <w:szCs w:val="24"/>
              </w:rPr>
              <w:t>Горняц</w:t>
            </w:r>
            <w:r w:rsidRPr="004328CC">
              <w:rPr>
                <w:rFonts w:ascii="Times New Roman" w:hAnsi="Times New Roman"/>
                <w:sz w:val="24"/>
                <w:szCs w:val="24"/>
              </w:rPr>
              <w:t xml:space="preserve">кого сельского поселения  </w:t>
            </w:r>
          </w:p>
        </w:tc>
      </w:tr>
      <w:tr w:rsidR="00A21C8B" w:rsidRPr="004328CC" w:rsidTr="004328CC">
        <w:tc>
          <w:tcPr>
            <w:tcW w:w="3374" w:type="dxa"/>
            <w:tcBorders>
              <w:top w:val="single" w:sz="4" w:space="0" w:color="000000"/>
              <w:left w:val="single" w:sz="4" w:space="0" w:color="000000"/>
              <w:bottom w:val="single" w:sz="4" w:space="0" w:color="000000"/>
            </w:tcBorders>
          </w:tcPr>
          <w:p w:rsidR="00A21C8B" w:rsidRPr="004328CC" w:rsidRDefault="00A21C8B" w:rsidP="00716B42">
            <w:pPr>
              <w:spacing w:after="0" w:line="240" w:lineRule="auto"/>
              <w:rPr>
                <w:rFonts w:ascii="Times New Roman" w:hAnsi="Times New Roman"/>
                <w:sz w:val="24"/>
                <w:szCs w:val="24"/>
              </w:rPr>
            </w:pPr>
            <w:r w:rsidRPr="004328CC">
              <w:rPr>
                <w:rFonts w:ascii="Times New Roman" w:hAnsi="Times New Roman"/>
                <w:sz w:val="24"/>
                <w:szCs w:val="24"/>
              </w:rPr>
              <w:t>Участники подпрограммы</w:t>
            </w:r>
          </w:p>
        </w:tc>
        <w:tc>
          <w:tcPr>
            <w:tcW w:w="6206" w:type="dxa"/>
            <w:tcBorders>
              <w:top w:val="single" w:sz="4" w:space="0" w:color="000000"/>
              <w:left w:val="single" w:sz="4" w:space="0" w:color="000000"/>
              <w:bottom w:val="single" w:sz="4" w:space="0" w:color="000000"/>
              <w:right w:val="single" w:sz="4" w:space="0" w:color="000000"/>
            </w:tcBorders>
          </w:tcPr>
          <w:p w:rsidR="00A21C8B" w:rsidRPr="004328CC" w:rsidRDefault="00A21C8B" w:rsidP="00716B42">
            <w:pPr>
              <w:spacing w:after="0" w:line="240" w:lineRule="auto"/>
              <w:jc w:val="center"/>
              <w:rPr>
                <w:rFonts w:ascii="Times New Roman" w:hAnsi="Times New Roman"/>
                <w:sz w:val="24"/>
                <w:szCs w:val="24"/>
              </w:rPr>
            </w:pPr>
            <w:r w:rsidRPr="004328CC">
              <w:rPr>
                <w:rFonts w:ascii="Times New Roman" w:hAnsi="Times New Roman"/>
                <w:sz w:val="24"/>
                <w:szCs w:val="24"/>
              </w:rPr>
              <w:t>отсутствуют</w:t>
            </w:r>
          </w:p>
        </w:tc>
      </w:tr>
      <w:tr w:rsidR="00A21C8B" w:rsidRPr="004328CC" w:rsidTr="004328CC">
        <w:tc>
          <w:tcPr>
            <w:tcW w:w="3374" w:type="dxa"/>
            <w:tcBorders>
              <w:top w:val="single" w:sz="4" w:space="0" w:color="000000"/>
              <w:left w:val="single" w:sz="4" w:space="0" w:color="000000"/>
              <w:bottom w:val="single" w:sz="4" w:space="0" w:color="000000"/>
            </w:tcBorders>
          </w:tcPr>
          <w:p w:rsidR="00A21C8B" w:rsidRPr="004328CC" w:rsidRDefault="00A21C8B" w:rsidP="00716B42">
            <w:pPr>
              <w:spacing w:after="0" w:line="240" w:lineRule="auto"/>
              <w:rPr>
                <w:rFonts w:ascii="Times New Roman" w:hAnsi="Times New Roman"/>
                <w:sz w:val="24"/>
                <w:szCs w:val="24"/>
              </w:rPr>
            </w:pPr>
            <w:r w:rsidRPr="004328CC">
              <w:rPr>
                <w:rFonts w:ascii="Times New Roman" w:hAnsi="Times New Roman"/>
                <w:sz w:val="24"/>
                <w:szCs w:val="24"/>
              </w:rPr>
              <w:t>Цель подпрограммы</w:t>
            </w:r>
          </w:p>
        </w:tc>
        <w:tc>
          <w:tcPr>
            <w:tcW w:w="6206" w:type="dxa"/>
            <w:tcBorders>
              <w:top w:val="single" w:sz="4" w:space="0" w:color="000000"/>
              <w:left w:val="single" w:sz="4" w:space="0" w:color="000000"/>
              <w:bottom w:val="single" w:sz="4" w:space="0" w:color="000000"/>
              <w:right w:val="single" w:sz="4" w:space="0" w:color="000000"/>
            </w:tcBorders>
          </w:tcPr>
          <w:p w:rsidR="00A21C8B" w:rsidRPr="004328CC" w:rsidRDefault="00A21C8B" w:rsidP="00716B42">
            <w:pPr>
              <w:autoSpaceDE w:val="0"/>
              <w:spacing w:after="0" w:line="240" w:lineRule="auto"/>
              <w:ind w:firstLine="540"/>
              <w:jc w:val="both"/>
              <w:rPr>
                <w:rFonts w:ascii="Times New Roman" w:hAnsi="Times New Roman"/>
                <w:sz w:val="24"/>
                <w:szCs w:val="24"/>
              </w:rPr>
            </w:pPr>
            <w:r w:rsidRPr="004328CC">
              <w:rPr>
                <w:rFonts w:ascii="Times New Roman" w:hAnsi="Times New Roman"/>
                <w:sz w:val="24"/>
                <w:szCs w:val="24"/>
              </w:rPr>
              <w:t>Эффективное и рациональное использование муниципального имущества и земельных участков</w:t>
            </w:r>
            <w:r w:rsidRPr="004328CC">
              <w:rPr>
                <w:rFonts w:ascii="Times New Roman" w:hAnsi="Times New Roman"/>
                <w:i/>
                <w:sz w:val="24"/>
                <w:szCs w:val="24"/>
              </w:rPr>
              <w:t>.</w:t>
            </w:r>
          </w:p>
        </w:tc>
      </w:tr>
      <w:tr w:rsidR="00A21C8B" w:rsidRPr="004328CC" w:rsidTr="004328CC">
        <w:tc>
          <w:tcPr>
            <w:tcW w:w="3374" w:type="dxa"/>
            <w:tcBorders>
              <w:top w:val="single" w:sz="4" w:space="0" w:color="000000"/>
              <w:left w:val="single" w:sz="4" w:space="0" w:color="000000"/>
              <w:bottom w:val="single" w:sz="4" w:space="0" w:color="000000"/>
            </w:tcBorders>
          </w:tcPr>
          <w:p w:rsidR="00A21C8B" w:rsidRPr="004328CC" w:rsidRDefault="00A21C8B" w:rsidP="00716B42">
            <w:pPr>
              <w:spacing w:after="0" w:line="240" w:lineRule="auto"/>
              <w:rPr>
                <w:rFonts w:ascii="Times New Roman" w:hAnsi="Times New Roman"/>
                <w:sz w:val="24"/>
                <w:szCs w:val="24"/>
              </w:rPr>
            </w:pPr>
            <w:r w:rsidRPr="004328CC">
              <w:rPr>
                <w:rFonts w:ascii="Times New Roman" w:hAnsi="Times New Roman"/>
                <w:sz w:val="24"/>
                <w:szCs w:val="24"/>
              </w:rPr>
              <w:t>Задачи подпрограммы</w:t>
            </w:r>
          </w:p>
          <w:p w:rsidR="00A21C8B" w:rsidRPr="004328CC" w:rsidRDefault="00A21C8B" w:rsidP="00716B42">
            <w:pPr>
              <w:spacing w:after="0" w:line="240" w:lineRule="auto"/>
              <w:rPr>
                <w:rFonts w:ascii="Times New Roman" w:hAnsi="Times New Roman"/>
                <w:sz w:val="24"/>
                <w:szCs w:val="24"/>
              </w:rPr>
            </w:pPr>
          </w:p>
        </w:tc>
        <w:tc>
          <w:tcPr>
            <w:tcW w:w="6206" w:type="dxa"/>
            <w:tcBorders>
              <w:top w:val="single" w:sz="4" w:space="0" w:color="000000"/>
              <w:left w:val="single" w:sz="4" w:space="0" w:color="000000"/>
              <w:bottom w:val="single" w:sz="4" w:space="0" w:color="000000"/>
              <w:right w:val="single" w:sz="4" w:space="0" w:color="000000"/>
            </w:tcBorders>
          </w:tcPr>
          <w:p w:rsidR="00A21C8B" w:rsidRPr="004328CC" w:rsidRDefault="00A21C8B" w:rsidP="00716B42">
            <w:pPr>
              <w:spacing w:after="0" w:line="240" w:lineRule="auto"/>
              <w:ind w:left="70"/>
              <w:jc w:val="both"/>
              <w:rPr>
                <w:rFonts w:ascii="Times New Roman" w:hAnsi="Times New Roman"/>
                <w:sz w:val="24"/>
                <w:szCs w:val="24"/>
              </w:rPr>
            </w:pPr>
            <w:r w:rsidRPr="004328CC">
              <w:rPr>
                <w:rFonts w:ascii="Times New Roman" w:hAnsi="Times New Roman"/>
                <w:sz w:val="24"/>
                <w:szCs w:val="24"/>
              </w:rPr>
              <w:t>1.Обеспечение эффективного управления, распоряжения, а также рационального использования муниципального имущества; земельными участками, находящимися в муниципальной собственности;</w:t>
            </w:r>
          </w:p>
          <w:p w:rsidR="00A21C8B" w:rsidRPr="004328CC" w:rsidRDefault="00A21C8B" w:rsidP="00716B42">
            <w:pPr>
              <w:spacing w:after="0" w:line="240" w:lineRule="auto"/>
              <w:ind w:left="70"/>
              <w:jc w:val="both"/>
              <w:rPr>
                <w:rFonts w:ascii="Times New Roman" w:hAnsi="Times New Roman"/>
                <w:sz w:val="24"/>
                <w:szCs w:val="24"/>
              </w:rPr>
            </w:pPr>
            <w:r w:rsidRPr="004328CC">
              <w:rPr>
                <w:rFonts w:ascii="Times New Roman" w:hAnsi="Times New Roman"/>
                <w:sz w:val="24"/>
                <w:szCs w:val="24"/>
              </w:rPr>
              <w:t>2.Повышение эффективности использования муниципального имущества и увеличение поступления  доходов в местный бюджет;</w:t>
            </w:r>
          </w:p>
          <w:p w:rsidR="00A21C8B" w:rsidRPr="004328CC" w:rsidRDefault="00A21C8B" w:rsidP="00716B42">
            <w:pPr>
              <w:spacing w:after="0" w:line="240" w:lineRule="auto"/>
              <w:ind w:left="70"/>
              <w:jc w:val="both"/>
              <w:rPr>
                <w:rFonts w:ascii="Times New Roman" w:hAnsi="Times New Roman"/>
                <w:sz w:val="24"/>
                <w:szCs w:val="24"/>
              </w:rPr>
            </w:pPr>
            <w:r w:rsidRPr="004328CC">
              <w:rPr>
                <w:rFonts w:ascii="Times New Roman" w:hAnsi="Times New Roman"/>
                <w:sz w:val="24"/>
                <w:szCs w:val="24"/>
              </w:rPr>
              <w:t>3.Создание правовых, администр</w:t>
            </w:r>
            <w:r w:rsidR="004328CC">
              <w:rPr>
                <w:rFonts w:ascii="Times New Roman" w:hAnsi="Times New Roman"/>
                <w:sz w:val="24"/>
                <w:szCs w:val="24"/>
              </w:rPr>
              <w:t>а</w:t>
            </w:r>
            <w:r w:rsidRPr="004328CC">
              <w:rPr>
                <w:rFonts w:ascii="Times New Roman" w:hAnsi="Times New Roman"/>
                <w:sz w:val="24"/>
                <w:szCs w:val="24"/>
              </w:rPr>
              <w:t xml:space="preserve">тивных и материально-технических условий для эффективного управления и распоряжения муниципальным имуществом; </w:t>
            </w:r>
          </w:p>
          <w:p w:rsidR="00A21C8B" w:rsidRPr="004328CC" w:rsidRDefault="00A21C8B" w:rsidP="00716B42">
            <w:pPr>
              <w:spacing w:after="0" w:line="240" w:lineRule="auto"/>
              <w:ind w:left="70"/>
              <w:jc w:val="both"/>
              <w:rPr>
                <w:rFonts w:ascii="Times New Roman" w:hAnsi="Times New Roman"/>
                <w:sz w:val="24"/>
                <w:szCs w:val="24"/>
              </w:rPr>
            </w:pPr>
            <w:r w:rsidRPr="004328CC">
              <w:rPr>
                <w:rFonts w:ascii="Times New Roman" w:hAnsi="Times New Roman"/>
                <w:sz w:val="24"/>
                <w:szCs w:val="24"/>
              </w:rPr>
              <w:t xml:space="preserve">4.Оформление права муниципальной собственности на все объекты недвижимости муниципальной собственности; </w:t>
            </w:r>
          </w:p>
          <w:p w:rsidR="00A21C8B" w:rsidRPr="004328CC" w:rsidRDefault="00A21C8B" w:rsidP="00716B42">
            <w:pPr>
              <w:spacing w:after="0" w:line="240" w:lineRule="auto"/>
              <w:ind w:left="70"/>
              <w:jc w:val="both"/>
              <w:rPr>
                <w:rFonts w:ascii="Times New Roman" w:hAnsi="Times New Roman"/>
                <w:sz w:val="24"/>
                <w:szCs w:val="24"/>
              </w:rPr>
            </w:pPr>
            <w:r w:rsidRPr="004328CC">
              <w:rPr>
                <w:rFonts w:ascii="Times New Roman" w:hAnsi="Times New Roman"/>
                <w:sz w:val="24"/>
                <w:szCs w:val="24"/>
              </w:rPr>
              <w:t xml:space="preserve">5.Обеспечение учета и мониторинга муниципального имущества путем создания единой системы учета и управления муниципальным имуществом, обеспечивающих механизмы сбора, консолидации и представления информации для принятия и анализа эффективности управленческих решений в отношении объектов муниципального имущества. </w:t>
            </w:r>
          </w:p>
        </w:tc>
      </w:tr>
      <w:tr w:rsidR="00A21C8B" w:rsidRPr="004328CC" w:rsidTr="004328CC">
        <w:tc>
          <w:tcPr>
            <w:tcW w:w="3374" w:type="dxa"/>
            <w:tcBorders>
              <w:top w:val="single" w:sz="4" w:space="0" w:color="000000"/>
              <w:left w:val="single" w:sz="4" w:space="0" w:color="000000"/>
              <w:bottom w:val="single" w:sz="4" w:space="0" w:color="000000"/>
            </w:tcBorders>
          </w:tcPr>
          <w:p w:rsidR="00A21C8B" w:rsidRPr="004328CC" w:rsidRDefault="00A21C8B" w:rsidP="00716B42">
            <w:pPr>
              <w:spacing w:after="0" w:line="240" w:lineRule="auto"/>
              <w:rPr>
                <w:rFonts w:ascii="Times New Roman" w:hAnsi="Times New Roman"/>
                <w:sz w:val="24"/>
                <w:szCs w:val="24"/>
              </w:rPr>
            </w:pPr>
            <w:r w:rsidRPr="004328CC">
              <w:rPr>
                <w:rFonts w:ascii="Times New Roman" w:hAnsi="Times New Roman"/>
                <w:sz w:val="24"/>
                <w:szCs w:val="24"/>
              </w:rPr>
              <w:t>Целевые индикаторы и показатели подпрограммы</w:t>
            </w:r>
          </w:p>
        </w:tc>
        <w:tc>
          <w:tcPr>
            <w:tcW w:w="6206" w:type="dxa"/>
            <w:tcBorders>
              <w:top w:val="single" w:sz="4" w:space="0" w:color="000000"/>
              <w:left w:val="single" w:sz="4" w:space="0" w:color="000000"/>
              <w:bottom w:val="single" w:sz="4" w:space="0" w:color="000000"/>
              <w:right w:val="single" w:sz="4" w:space="0" w:color="000000"/>
            </w:tcBorders>
          </w:tcPr>
          <w:p w:rsidR="00A21C8B" w:rsidRPr="004328CC" w:rsidRDefault="00A21C8B" w:rsidP="00716B42">
            <w:pPr>
              <w:spacing w:after="0" w:line="240" w:lineRule="auto"/>
              <w:jc w:val="both"/>
              <w:rPr>
                <w:rFonts w:ascii="Times New Roman" w:hAnsi="Times New Roman"/>
                <w:sz w:val="24"/>
                <w:szCs w:val="24"/>
              </w:rPr>
            </w:pPr>
            <w:r w:rsidRPr="004328CC">
              <w:rPr>
                <w:rFonts w:ascii="Times New Roman" w:hAnsi="Times New Roman"/>
                <w:sz w:val="24"/>
                <w:szCs w:val="24"/>
              </w:rPr>
              <w:t xml:space="preserve">   - доля объектов недвижимого имущества, учтенных в реестре муниципальной собственности </w:t>
            </w:r>
            <w:r w:rsidR="00A63286" w:rsidRPr="004328CC">
              <w:rPr>
                <w:rFonts w:ascii="Times New Roman" w:hAnsi="Times New Roman"/>
                <w:sz w:val="24"/>
                <w:szCs w:val="24"/>
              </w:rPr>
              <w:t>Горняц</w:t>
            </w:r>
            <w:r w:rsidRPr="004328CC">
              <w:rPr>
                <w:rFonts w:ascii="Times New Roman" w:hAnsi="Times New Roman"/>
                <w:sz w:val="24"/>
                <w:szCs w:val="24"/>
              </w:rPr>
              <w:t xml:space="preserve">кого сельского поселения, на которые проведена государственная регистрация права; </w:t>
            </w:r>
          </w:p>
          <w:p w:rsidR="00A21C8B" w:rsidRPr="004328CC" w:rsidRDefault="00A21C8B" w:rsidP="00716B42">
            <w:pPr>
              <w:spacing w:after="0" w:line="240" w:lineRule="auto"/>
              <w:jc w:val="both"/>
              <w:rPr>
                <w:rFonts w:ascii="Times New Roman" w:hAnsi="Times New Roman"/>
                <w:sz w:val="24"/>
                <w:szCs w:val="24"/>
              </w:rPr>
            </w:pPr>
            <w:r w:rsidRPr="004328CC">
              <w:rPr>
                <w:rFonts w:ascii="Times New Roman" w:hAnsi="Times New Roman"/>
                <w:sz w:val="24"/>
                <w:szCs w:val="24"/>
              </w:rPr>
              <w:t xml:space="preserve">- доля земельных участков, подлежащих оформлению в муниципальную собственность на которые проведена государственная регистрация права; </w:t>
            </w:r>
          </w:p>
          <w:p w:rsidR="00A21C8B" w:rsidRPr="004328CC" w:rsidRDefault="00A21C8B" w:rsidP="00716B42">
            <w:pPr>
              <w:spacing w:after="0" w:line="240" w:lineRule="auto"/>
              <w:jc w:val="both"/>
              <w:rPr>
                <w:rFonts w:ascii="Times New Roman" w:hAnsi="Times New Roman"/>
                <w:sz w:val="24"/>
                <w:szCs w:val="24"/>
              </w:rPr>
            </w:pPr>
            <w:r w:rsidRPr="004328CC">
              <w:rPr>
                <w:rFonts w:ascii="Times New Roman" w:hAnsi="Times New Roman"/>
                <w:sz w:val="24"/>
                <w:szCs w:val="24"/>
              </w:rPr>
              <w:t>- доля объектов муниципальной собственности, переданных в аренду или проданных на аукционах;</w:t>
            </w:r>
          </w:p>
          <w:p w:rsidR="00A21C8B" w:rsidRPr="004328CC" w:rsidRDefault="00A21C8B" w:rsidP="00716B42">
            <w:pPr>
              <w:spacing w:after="0" w:line="240" w:lineRule="auto"/>
              <w:jc w:val="both"/>
              <w:rPr>
                <w:rFonts w:ascii="Times New Roman" w:hAnsi="Times New Roman"/>
                <w:sz w:val="24"/>
                <w:szCs w:val="24"/>
              </w:rPr>
            </w:pPr>
            <w:r w:rsidRPr="004328CC">
              <w:rPr>
                <w:rFonts w:ascii="Times New Roman" w:hAnsi="Times New Roman"/>
                <w:sz w:val="24"/>
                <w:szCs w:val="24"/>
              </w:rPr>
              <w:t>- межевание земельных участков;</w:t>
            </w:r>
          </w:p>
          <w:p w:rsidR="00A21C8B" w:rsidRPr="004328CC" w:rsidRDefault="00A21C8B" w:rsidP="00716B42">
            <w:pPr>
              <w:spacing w:after="0" w:line="240" w:lineRule="auto"/>
              <w:jc w:val="both"/>
              <w:rPr>
                <w:rFonts w:ascii="Times New Roman" w:hAnsi="Times New Roman"/>
                <w:sz w:val="24"/>
                <w:szCs w:val="24"/>
                <w:highlight w:val="yellow"/>
              </w:rPr>
            </w:pPr>
            <w:r w:rsidRPr="004328CC">
              <w:rPr>
                <w:rFonts w:ascii="Times New Roman" w:hAnsi="Times New Roman"/>
                <w:sz w:val="24"/>
                <w:szCs w:val="24"/>
              </w:rPr>
              <w:t xml:space="preserve"> - процент выполнения плана по доходам бюджета сельского поселения от управления и распоряжения муниципальным имуществом, за исключением доходов от приватизации (итого</w:t>
            </w:r>
            <w:proofErr w:type="gramStart"/>
            <w:r w:rsidRPr="004328CC">
              <w:rPr>
                <w:rFonts w:ascii="Times New Roman" w:hAnsi="Times New Roman"/>
                <w:sz w:val="24"/>
                <w:szCs w:val="24"/>
              </w:rPr>
              <w:t>) (%).</w:t>
            </w:r>
            <w:proofErr w:type="gramEnd"/>
          </w:p>
        </w:tc>
      </w:tr>
      <w:tr w:rsidR="00A21C8B" w:rsidRPr="004328CC" w:rsidTr="004328CC">
        <w:tc>
          <w:tcPr>
            <w:tcW w:w="3374" w:type="dxa"/>
            <w:tcBorders>
              <w:top w:val="single" w:sz="4" w:space="0" w:color="000000"/>
              <w:left w:val="single" w:sz="4" w:space="0" w:color="000000"/>
              <w:bottom w:val="single" w:sz="4" w:space="0" w:color="000000"/>
            </w:tcBorders>
          </w:tcPr>
          <w:p w:rsidR="00A21C8B" w:rsidRPr="004328CC" w:rsidRDefault="00A21C8B" w:rsidP="00716B42">
            <w:pPr>
              <w:spacing w:after="0" w:line="240" w:lineRule="auto"/>
              <w:rPr>
                <w:rFonts w:ascii="Times New Roman" w:hAnsi="Times New Roman"/>
                <w:kern w:val="1"/>
                <w:sz w:val="24"/>
                <w:szCs w:val="24"/>
              </w:rPr>
            </w:pPr>
            <w:r w:rsidRPr="004328CC">
              <w:rPr>
                <w:rFonts w:ascii="Times New Roman" w:hAnsi="Times New Roman"/>
                <w:sz w:val="24"/>
                <w:szCs w:val="24"/>
              </w:rPr>
              <w:t>Этапы и сроки реализации подпрограммы</w:t>
            </w:r>
          </w:p>
        </w:tc>
        <w:tc>
          <w:tcPr>
            <w:tcW w:w="6206" w:type="dxa"/>
            <w:tcBorders>
              <w:top w:val="single" w:sz="4" w:space="0" w:color="000000"/>
              <w:left w:val="single" w:sz="4" w:space="0" w:color="000000"/>
              <w:bottom w:val="single" w:sz="4" w:space="0" w:color="000000"/>
              <w:right w:val="single" w:sz="4" w:space="0" w:color="000000"/>
            </w:tcBorders>
          </w:tcPr>
          <w:p w:rsidR="00A21C8B" w:rsidRPr="004328CC" w:rsidRDefault="00FC6C85" w:rsidP="00716B42">
            <w:pPr>
              <w:spacing w:after="0" w:line="240" w:lineRule="auto"/>
              <w:rPr>
                <w:rFonts w:ascii="Times New Roman" w:hAnsi="Times New Roman"/>
                <w:sz w:val="24"/>
                <w:szCs w:val="24"/>
              </w:rPr>
            </w:pPr>
            <w:r w:rsidRPr="004328CC">
              <w:rPr>
                <w:rFonts w:ascii="Times New Roman" w:hAnsi="Times New Roman"/>
                <w:kern w:val="1"/>
                <w:sz w:val="24"/>
                <w:szCs w:val="24"/>
              </w:rPr>
              <w:t>2016</w:t>
            </w:r>
            <w:r w:rsidR="00A21C8B" w:rsidRPr="004328CC">
              <w:rPr>
                <w:rFonts w:ascii="Times New Roman" w:hAnsi="Times New Roman"/>
                <w:kern w:val="1"/>
                <w:sz w:val="24"/>
                <w:szCs w:val="24"/>
              </w:rPr>
              <w:t xml:space="preserve"> - 2020 годы без деления на этапы</w:t>
            </w:r>
          </w:p>
        </w:tc>
      </w:tr>
      <w:tr w:rsidR="00A21C8B" w:rsidRPr="004328CC" w:rsidTr="004328CC">
        <w:tc>
          <w:tcPr>
            <w:tcW w:w="3374" w:type="dxa"/>
            <w:tcBorders>
              <w:top w:val="single" w:sz="4" w:space="0" w:color="000000"/>
              <w:left w:val="single" w:sz="4" w:space="0" w:color="000000"/>
              <w:bottom w:val="single" w:sz="4" w:space="0" w:color="000000"/>
            </w:tcBorders>
          </w:tcPr>
          <w:p w:rsidR="00A21C8B" w:rsidRPr="004328CC" w:rsidRDefault="00A21C8B" w:rsidP="00716B42">
            <w:pPr>
              <w:spacing w:after="0" w:line="240" w:lineRule="auto"/>
              <w:rPr>
                <w:rFonts w:ascii="Times New Roman" w:hAnsi="Times New Roman"/>
                <w:sz w:val="24"/>
                <w:szCs w:val="24"/>
              </w:rPr>
            </w:pPr>
            <w:r w:rsidRPr="004328CC">
              <w:rPr>
                <w:rFonts w:ascii="Times New Roman" w:hAnsi="Times New Roman"/>
                <w:sz w:val="24"/>
                <w:szCs w:val="24"/>
              </w:rPr>
              <w:t>Ресурсное обеспечение подпрограммы</w:t>
            </w:r>
          </w:p>
        </w:tc>
        <w:tc>
          <w:tcPr>
            <w:tcW w:w="6206" w:type="dxa"/>
            <w:tcBorders>
              <w:top w:val="single" w:sz="4" w:space="0" w:color="000000"/>
              <w:left w:val="single" w:sz="4" w:space="0" w:color="000000"/>
              <w:bottom w:val="single" w:sz="4" w:space="0" w:color="000000"/>
              <w:right w:val="single" w:sz="4" w:space="0" w:color="000000"/>
            </w:tcBorders>
          </w:tcPr>
          <w:p w:rsidR="00A21C8B" w:rsidRPr="004328CC" w:rsidRDefault="00A21C8B" w:rsidP="00716B42">
            <w:pPr>
              <w:pStyle w:val="stylet1"/>
              <w:spacing w:before="0" w:after="0"/>
              <w:jc w:val="both"/>
              <w:rPr>
                <w:sz w:val="24"/>
                <w:szCs w:val="24"/>
              </w:rPr>
            </w:pPr>
            <w:r w:rsidRPr="004328CC">
              <w:rPr>
                <w:sz w:val="24"/>
                <w:szCs w:val="24"/>
              </w:rPr>
              <w:t xml:space="preserve">Общий объем финансового обеспечения  подпрограммы составляет 30,0 тыс. рублей, в том числе по годам: </w:t>
            </w:r>
          </w:p>
          <w:p w:rsidR="00A21C8B" w:rsidRPr="004328CC" w:rsidRDefault="00A21C8B" w:rsidP="00716B42">
            <w:pPr>
              <w:spacing w:after="0" w:line="240" w:lineRule="auto"/>
              <w:rPr>
                <w:rFonts w:ascii="Times New Roman" w:hAnsi="Times New Roman"/>
                <w:sz w:val="24"/>
                <w:szCs w:val="24"/>
              </w:rPr>
            </w:pPr>
            <w:r w:rsidRPr="004328CC">
              <w:rPr>
                <w:rFonts w:ascii="Times New Roman" w:hAnsi="Times New Roman"/>
                <w:sz w:val="24"/>
                <w:szCs w:val="24"/>
              </w:rPr>
              <w:t>- 2016 год – 10</w:t>
            </w:r>
            <w:r w:rsidRPr="004328CC">
              <w:rPr>
                <w:rFonts w:ascii="Times New Roman" w:hAnsi="Times New Roman"/>
                <w:kern w:val="1"/>
                <w:sz w:val="24"/>
                <w:szCs w:val="24"/>
              </w:rPr>
              <w:t xml:space="preserve">,0 </w:t>
            </w:r>
            <w:r w:rsidRPr="004328CC">
              <w:rPr>
                <w:rFonts w:ascii="Times New Roman" w:hAnsi="Times New Roman"/>
                <w:sz w:val="24"/>
                <w:szCs w:val="24"/>
              </w:rPr>
              <w:t>тыс. руб.;</w:t>
            </w:r>
          </w:p>
          <w:p w:rsidR="00A21C8B" w:rsidRPr="004328CC" w:rsidRDefault="00A21C8B" w:rsidP="00716B42">
            <w:pPr>
              <w:spacing w:after="0" w:line="240" w:lineRule="auto"/>
              <w:rPr>
                <w:rFonts w:ascii="Times New Roman" w:hAnsi="Times New Roman"/>
                <w:sz w:val="24"/>
                <w:szCs w:val="24"/>
              </w:rPr>
            </w:pPr>
            <w:r w:rsidRPr="004328CC">
              <w:rPr>
                <w:rFonts w:ascii="Times New Roman" w:hAnsi="Times New Roman"/>
                <w:sz w:val="24"/>
                <w:szCs w:val="24"/>
              </w:rPr>
              <w:t>- 2017 год – 10,</w:t>
            </w:r>
            <w:r w:rsidRPr="004328CC">
              <w:rPr>
                <w:rFonts w:ascii="Times New Roman" w:hAnsi="Times New Roman"/>
                <w:kern w:val="1"/>
                <w:sz w:val="24"/>
                <w:szCs w:val="24"/>
              </w:rPr>
              <w:t xml:space="preserve">0 </w:t>
            </w:r>
            <w:r w:rsidRPr="004328CC">
              <w:rPr>
                <w:rFonts w:ascii="Times New Roman" w:hAnsi="Times New Roman"/>
                <w:sz w:val="24"/>
                <w:szCs w:val="24"/>
              </w:rPr>
              <w:t>тыс. руб.;</w:t>
            </w:r>
          </w:p>
          <w:p w:rsidR="00A21C8B" w:rsidRPr="004328CC" w:rsidRDefault="00A21C8B" w:rsidP="00716B42">
            <w:pPr>
              <w:spacing w:after="0" w:line="240" w:lineRule="auto"/>
              <w:rPr>
                <w:rFonts w:ascii="Times New Roman" w:hAnsi="Times New Roman"/>
                <w:sz w:val="24"/>
                <w:szCs w:val="24"/>
              </w:rPr>
            </w:pPr>
            <w:r w:rsidRPr="004328CC">
              <w:rPr>
                <w:rFonts w:ascii="Times New Roman" w:hAnsi="Times New Roman"/>
                <w:sz w:val="24"/>
                <w:szCs w:val="24"/>
              </w:rPr>
              <w:t xml:space="preserve">- 2018 год – </w:t>
            </w:r>
            <w:r w:rsidR="00FC6C85" w:rsidRPr="004328CC">
              <w:rPr>
                <w:rFonts w:ascii="Times New Roman" w:hAnsi="Times New Roman"/>
                <w:sz w:val="24"/>
                <w:szCs w:val="24"/>
              </w:rPr>
              <w:t>10</w:t>
            </w:r>
            <w:r w:rsidRPr="004328CC">
              <w:rPr>
                <w:rFonts w:ascii="Times New Roman" w:hAnsi="Times New Roman"/>
                <w:kern w:val="1"/>
                <w:sz w:val="24"/>
                <w:szCs w:val="24"/>
              </w:rPr>
              <w:t xml:space="preserve">,0 </w:t>
            </w:r>
            <w:r w:rsidRPr="004328CC">
              <w:rPr>
                <w:rFonts w:ascii="Times New Roman" w:hAnsi="Times New Roman"/>
                <w:sz w:val="24"/>
                <w:szCs w:val="24"/>
              </w:rPr>
              <w:t>тыс. руб.;</w:t>
            </w:r>
          </w:p>
          <w:p w:rsidR="00A21C8B" w:rsidRPr="004328CC" w:rsidRDefault="00A21C8B" w:rsidP="00716B42">
            <w:pPr>
              <w:spacing w:after="0" w:line="240" w:lineRule="auto"/>
              <w:rPr>
                <w:rFonts w:ascii="Times New Roman" w:hAnsi="Times New Roman"/>
                <w:sz w:val="24"/>
                <w:szCs w:val="24"/>
              </w:rPr>
            </w:pPr>
            <w:r w:rsidRPr="004328CC">
              <w:rPr>
                <w:rFonts w:ascii="Times New Roman" w:hAnsi="Times New Roman"/>
                <w:sz w:val="24"/>
                <w:szCs w:val="24"/>
              </w:rPr>
              <w:t>- 2019 год – 0</w:t>
            </w:r>
            <w:r w:rsidRPr="004328CC">
              <w:rPr>
                <w:rFonts w:ascii="Times New Roman" w:hAnsi="Times New Roman"/>
                <w:kern w:val="1"/>
                <w:sz w:val="24"/>
                <w:szCs w:val="24"/>
              </w:rPr>
              <w:t xml:space="preserve">,0 </w:t>
            </w:r>
            <w:r w:rsidRPr="004328CC">
              <w:rPr>
                <w:rFonts w:ascii="Times New Roman" w:hAnsi="Times New Roman"/>
                <w:sz w:val="24"/>
                <w:szCs w:val="24"/>
              </w:rPr>
              <w:t>тыс. руб.;</w:t>
            </w:r>
          </w:p>
          <w:p w:rsidR="00A21C8B" w:rsidRPr="004328CC" w:rsidRDefault="00A21C8B" w:rsidP="00716B42">
            <w:pPr>
              <w:spacing w:after="0" w:line="240" w:lineRule="auto"/>
              <w:jc w:val="both"/>
              <w:rPr>
                <w:rFonts w:ascii="Times New Roman" w:hAnsi="Times New Roman"/>
                <w:sz w:val="24"/>
                <w:szCs w:val="24"/>
              </w:rPr>
            </w:pPr>
            <w:r w:rsidRPr="004328CC">
              <w:rPr>
                <w:rFonts w:ascii="Times New Roman" w:hAnsi="Times New Roman"/>
                <w:sz w:val="24"/>
                <w:szCs w:val="24"/>
              </w:rPr>
              <w:t>- 2020 год – 0</w:t>
            </w:r>
            <w:r w:rsidRPr="004328CC">
              <w:rPr>
                <w:rFonts w:ascii="Times New Roman" w:hAnsi="Times New Roman"/>
                <w:kern w:val="1"/>
                <w:sz w:val="24"/>
                <w:szCs w:val="24"/>
              </w:rPr>
              <w:t xml:space="preserve">,0 </w:t>
            </w:r>
            <w:r w:rsidRPr="004328CC">
              <w:rPr>
                <w:rFonts w:ascii="Times New Roman" w:hAnsi="Times New Roman"/>
                <w:sz w:val="24"/>
                <w:szCs w:val="24"/>
              </w:rPr>
              <w:t>тыс. руб.;</w:t>
            </w:r>
          </w:p>
          <w:p w:rsidR="00A21C8B" w:rsidRPr="004328CC" w:rsidRDefault="00A21C8B" w:rsidP="00716B42">
            <w:pPr>
              <w:spacing w:after="0" w:line="240" w:lineRule="auto"/>
              <w:ind w:right="36" w:firstLine="425"/>
              <w:jc w:val="both"/>
              <w:rPr>
                <w:rFonts w:ascii="Times New Roman" w:hAnsi="Times New Roman"/>
                <w:sz w:val="24"/>
                <w:szCs w:val="24"/>
              </w:rPr>
            </w:pPr>
            <w:r w:rsidRPr="004328CC">
              <w:rPr>
                <w:rFonts w:ascii="Times New Roman" w:hAnsi="Times New Roman"/>
                <w:sz w:val="24"/>
                <w:szCs w:val="24"/>
              </w:rPr>
              <w:t>Объемы финансового обеспечения подпрограммы носят прогнозный характер и подлежат ежегодной корректировке с учетом возможности местного бюджета.</w:t>
            </w:r>
          </w:p>
        </w:tc>
      </w:tr>
      <w:tr w:rsidR="00A21C8B" w:rsidRPr="004328CC" w:rsidTr="004328CC">
        <w:tc>
          <w:tcPr>
            <w:tcW w:w="3374" w:type="dxa"/>
            <w:tcBorders>
              <w:top w:val="single" w:sz="4" w:space="0" w:color="000000"/>
              <w:left w:val="single" w:sz="4" w:space="0" w:color="000000"/>
              <w:bottom w:val="single" w:sz="4" w:space="0" w:color="000000"/>
            </w:tcBorders>
          </w:tcPr>
          <w:p w:rsidR="00A21C8B" w:rsidRPr="004328CC" w:rsidRDefault="00A21C8B" w:rsidP="00716B42">
            <w:pPr>
              <w:spacing w:after="0" w:line="240" w:lineRule="auto"/>
              <w:rPr>
                <w:rFonts w:ascii="Times New Roman" w:hAnsi="Times New Roman"/>
                <w:sz w:val="24"/>
                <w:szCs w:val="24"/>
              </w:rPr>
            </w:pPr>
            <w:r w:rsidRPr="004328CC">
              <w:rPr>
                <w:rFonts w:ascii="Times New Roman" w:hAnsi="Times New Roman"/>
                <w:sz w:val="24"/>
                <w:szCs w:val="24"/>
              </w:rPr>
              <w:t xml:space="preserve">Ожидаемые результаты </w:t>
            </w:r>
            <w:r w:rsidRPr="004328CC">
              <w:rPr>
                <w:rFonts w:ascii="Times New Roman" w:hAnsi="Times New Roman"/>
                <w:sz w:val="24"/>
                <w:szCs w:val="24"/>
              </w:rPr>
              <w:lastRenderedPageBreak/>
              <w:t>реализации подпрограммы</w:t>
            </w:r>
          </w:p>
        </w:tc>
        <w:tc>
          <w:tcPr>
            <w:tcW w:w="6206" w:type="dxa"/>
            <w:tcBorders>
              <w:top w:val="single" w:sz="4" w:space="0" w:color="000000"/>
              <w:left w:val="single" w:sz="4" w:space="0" w:color="000000"/>
              <w:bottom w:val="single" w:sz="4" w:space="0" w:color="000000"/>
              <w:right w:val="single" w:sz="4" w:space="0" w:color="000000"/>
            </w:tcBorders>
          </w:tcPr>
          <w:p w:rsidR="00A21C8B" w:rsidRPr="004328CC" w:rsidRDefault="00A21C8B" w:rsidP="00716B42">
            <w:pPr>
              <w:spacing w:after="0" w:line="240" w:lineRule="auto"/>
              <w:jc w:val="both"/>
              <w:rPr>
                <w:rFonts w:ascii="Times New Roman" w:hAnsi="Times New Roman"/>
                <w:sz w:val="24"/>
                <w:szCs w:val="24"/>
                <w:lang w:eastAsia="zh-TW"/>
              </w:rPr>
            </w:pPr>
            <w:r w:rsidRPr="004328CC">
              <w:rPr>
                <w:rFonts w:ascii="Times New Roman" w:hAnsi="Times New Roman"/>
                <w:sz w:val="24"/>
                <w:szCs w:val="24"/>
              </w:rPr>
              <w:lastRenderedPageBreak/>
              <w:t xml:space="preserve">-завершение регистрации права собственности </w:t>
            </w:r>
            <w:r w:rsidR="00A63286" w:rsidRPr="004328CC">
              <w:rPr>
                <w:rFonts w:ascii="Times New Roman" w:hAnsi="Times New Roman"/>
                <w:sz w:val="24"/>
                <w:szCs w:val="24"/>
              </w:rPr>
              <w:lastRenderedPageBreak/>
              <w:t>Горняц</w:t>
            </w:r>
            <w:r w:rsidRPr="004328CC">
              <w:rPr>
                <w:rFonts w:ascii="Times New Roman" w:hAnsi="Times New Roman"/>
                <w:sz w:val="24"/>
                <w:szCs w:val="24"/>
              </w:rPr>
              <w:t xml:space="preserve">кого сельского поселения  на муниципальное имущество; </w:t>
            </w:r>
          </w:p>
          <w:p w:rsidR="00A21C8B" w:rsidRPr="004328CC" w:rsidRDefault="00A21C8B" w:rsidP="00716B42">
            <w:pPr>
              <w:spacing w:after="0" w:line="240" w:lineRule="auto"/>
              <w:jc w:val="both"/>
              <w:rPr>
                <w:rFonts w:ascii="Times New Roman" w:hAnsi="Times New Roman"/>
                <w:sz w:val="24"/>
                <w:szCs w:val="24"/>
              </w:rPr>
            </w:pPr>
            <w:r w:rsidRPr="004328CC">
              <w:rPr>
                <w:rFonts w:ascii="Times New Roman" w:hAnsi="Times New Roman"/>
                <w:sz w:val="24"/>
                <w:szCs w:val="24"/>
                <w:lang w:eastAsia="zh-TW"/>
              </w:rPr>
              <w:t>-</w:t>
            </w:r>
            <w:r w:rsidRPr="004328CC">
              <w:rPr>
                <w:rFonts w:ascii="Times New Roman" w:hAnsi="Times New Roman"/>
                <w:sz w:val="24"/>
                <w:szCs w:val="24"/>
              </w:rPr>
              <w:t xml:space="preserve"> пополнение доходной части бюджета </w:t>
            </w:r>
            <w:r w:rsidR="00A63286" w:rsidRPr="004328CC">
              <w:rPr>
                <w:rFonts w:ascii="Times New Roman" w:hAnsi="Times New Roman"/>
                <w:sz w:val="24"/>
                <w:szCs w:val="24"/>
              </w:rPr>
              <w:t>Горняц</w:t>
            </w:r>
            <w:r w:rsidRPr="004328CC">
              <w:rPr>
                <w:rFonts w:ascii="Times New Roman" w:hAnsi="Times New Roman"/>
                <w:sz w:val="24"/>
                <w:szCs w:val="24"/>
              </w:rPr>
              <w:t xml:space="preserve">кого сельского поселения за счет поступлений, получаемых от управления и распоряжения муниципальным имуществом </w:t>
            </w:r>
            <w:r w:rsidR="00A63286" w:rsidRPr="004328CC">
              <w:rPr>
                <w:rFonts w:ascii="Times New Roman" w:hAnsi="Times New Roman"/>
                <w:sz w:val="24"/>
                <w:szCs w:val="24"/>
              </w:rPr>
              <w:t>Горняц</w:t>
            </w:r>
            <w:r w:rsidRPr="004328CC">
              <w:rPr>
                <w:rFonts w:ascii="Times New Roman" w:hAnsi="Times New Roman"/>
                <w:sz w:val="24"/>
                <w:szCs w:val="24"/>
              </w:rPr>
              <w:t>кого сельского поселения и земельными участками;</w:t>
            </w:r>
          </w:p>
          <w:p w:rsidR="00A21C8B" w:rsidRPr="004328CC" w:rsidRDefault="00A21C8B" w:rsidP="00716B42">
            <w:pPr>
              <w:autoSpaceDE w:val="0"/>
              <w:autoSpaceDN w:val="0"/>
              <w:adjustRightInd w:val="0"/>
              <w:spacing w:after="0" w:line="240" w:lineRule="auto"/>
              <w:jc w:val="both"/>
              <w:rPr>
                <w:rFonts w:ascii="Times New Roman" w:hAnsi="Times New Roman"/>
                <w:sz w:val="24"/>
                <w:szCs w:val="24"/>
              </w:rPr>
            </w:pPr>
            <w:r w:rsidRPr="004328CC">
              <w:rPr>
                <w:rFonts w:ascii="Times New Roman" w:hAnsi="Times New Roman"/>
                <w:sz w:val="24"/>
                <w:szCs w:val="24"/>
              </w:rPr>
              <w:t>-</w:t>
            </w:r>
            <w:proofErr w:type="gramStart"/>
            <w:r w:rsidRPr="004328CC">
              <w:rPr>
                <w:rFonts w:ascii="Times New Roman" w:hAnsi="Times New Roman"/>
                <w:sz w:val="24"/>
                <w:szCs w:val="24"/>
              </w:rPr>
              <w:t>эффективное</w:t>
            </w:r>
            <w:proofErr w:type="gramEnd"/>
            <w:r w:rsidRPr="004328CC">
              <w:rPr>
                <w:rFonts w:ascii="Times New Roman" w:hAnsi="Times New Roman"/>
                <w:sz w:val="24"/>
                <w:szCs w:val="24"/>
              </w:rPr>
              <w:t xml:space="preserve"> и рациональное </w:t>
            </w:r>
            <w:proofErr w:type="spellStart"/>
            <w:r w:rsidRPr="004328CC">
              <w:rPr>
                <w:rFonts w:ascii="Times New Roman" w:hAnsi="Times New Roman"/>
                <w:sz w:val="24"/>
                <w:szCs w:val="24"/>
              </w:rPr>
              <w:t>администратирование</w:t>
            </w:r>
            <w:proofErr w:type="spellEnd"/>
            <w:r w:rsidRPr="004328CC">
              <w:rPr>
                <w:rFonts w:ascii="Times New Roman" w:hAnsi="Times New Roman"/>
                <w:sz w:val="24"/>
                <w:szCs w:val="24"/>
              </w:rPr>
              <w:t xml:space="preserve"> неналоговых доходов.</w:t>
            </w:r>
          </w:p>
        </w:tc>
      </w:tr>
    </w:tbl>
    <w:p w:rsidR="00A21C8B" w:rsidRPr="00716B42" w:rsidRDefault="00A21C8B" w:rsidP="00716B42">
      <w:pPr>
        <w:tabs>
          <w:tab w:val="left" w:pos="2006"/>
        </w:tabs>
        <w:spacing w:after="0" w:line="240" w:lineRule="auto"/>
        <w:rPr>
          <w:rFonts w:ascii="Times New Roman" w:hAnsi="Times New Roman"/>
          <w:sz w:val="28"/>
          <w:szCs w:val="28"/>
        </w:rPr>
      </w:pPr>
    </w:p>
    <w:p w:rsidR="00A21C8B" w:rsidRPr="00716B42" w:rsidRDefault="00A21C8B" w:rsidP="004328CC">
      <w:pPr>
        <w:tabs>
          <w:tab w:val="left" w:pos="2006"/>
        </w:tabs>
        <w:spacing w:after="0" w:line="240" w:lineRule="auto"/>
        <w:jc w:val="center"/>
        <w:rPr>
          <w:rFonts w:ascii="Times New Roman" w:hAnsi="Times New Roman"/>
          <w:sz w:val="28"/>
          <w:szCs w:val="28"/>
        </w:rPr>
      </w:pPr>
      <w:bookmarkStart w:id="5" w:name="sub_1047"/>
      <w:bookmarkEnd w:id="4"/>
      <w:r w:rsidRPr="00716B42">
        <w:rPr>
          <w:rFonts w:ascii="Times New Roman" w:hAnsi="Times New Roman"/>
          <w:sz w:val="28"/>
          <w:szCs w:val="28"/>
        </w:rPr>
        <w:t>7.2.  Характеристика сферы реализации подпрограммы</w:t>
      </w:r>
    </w:p>
    <w:p w:rsidR="00A21C8B" w:rsidRPr="00716B42" w:rsidRDefault="00A21C8B" w:rsidP="00716B42">
      <w:pPr>
        <w:tabs>
          <w:tab w:val="left" w:pos="3124"/>
        </w:tabs>
        <w:spacing w:after="0" w:line="240" w:lineRule="auto"/>
        <w:rPr>
          <w:rFonts w:ascii="Times New Roman" w:hAnsi="Times New Roman"/>
          <w:sz w:val="28"/>
          <w:szCs w:val="28"/>
        </w:rPr>
      </w:pPr>
    </w:p>
    <w:p w:rsidR="00A21C8B" w:rsidRPr="00716B42" w:rsidRDefault="00A21C8B" w:rsidP="00716B42">
      <w:pPr>
        <w:autoSpaceDE w:val="0"/>
        <w:spacing w:after="0" w:line="240" w:lineRule="auto"/>
        <w:ind w:firstLine="720"/>
        <w:jc w:val="both"/>
        <w:rPr>
          <w:rFonts w:ascii="Times New Roman" w:hAnsi="Times New Roman"/>
          <w:sz w:val="28"/>
          <w:szCs w:val="28"/>
        </w:rPr>
      </w:pPr>
      <w:r w:rsidRPr="00716B42">
        <w:rPr>
          <w:rFonts w:ascii="Times New Roman" w:hAnsi="Times New Roman"/>
          <w:sz w:val="28"/>
          <w:szCs w:val="28"/>
        </w:rPr>
        <w:t>В соответствии с Федеральным законом от 06.10.2003 № 131-ФЗ «Об общих принципах организации местного самоуправления в Российской Федерации» к вопросам местного значения муниципального образования «</w:t>
      </w:r>
      <w:r w:rsidR="00A63286" w:rsidRPr="00716B42">
        <w:rPr>
          <w:rFonts w:ascii="Times New Roman" w:hAnsi="Times New Roman"/>
          <w:sz w:val="28"/>
          <w:szCs w:val="28"/>
        </w:rPr>
        <w:t>Горняц</w:t>
      </w:r>
      <w:r w:rsidRPr="00716B42">
        <w:rPr>
          <w:rFonts w:ascii="Times New Roman" w:hAnsi="Times New Roman"/>
          <w:sz w:val="28"/>
          <w:szCs w:val="28"/>
        </w:rPr>
        <w:t>кое сельское поселение» относятся: владение, пользование и распоряжение имуществом, находящимся в муниципальной собственности; организация в границах муниципального образования «</w:t>
      </w:r>
      <w:r w:rsidR="00A63286" w:rsidRPr="00716B42">
        <w:rPr>
          <w:rFonts w:ascii="Times New Roman" w:hAnsi="Times New Roman"/>
          <w:sz w:val="28"/>
          <w:szCs w:val="28"/>
        </w:rPr>
        <w:t>Горняц</w:t>
      </w:r>
      <w:r w:rsidRPr="00716B42">
        <w:rPr>
          <w:rFonts w:ascii="Times New Roman" w:hAnsi="Times New Roman"/>
          <w:sz w:val="28"/>
          <w:szCs w:val="28"/>
        </w:rPr>
        <w:t xml:space="preserve">кое сельское поселение» </w:t>
      </w:r>
      <w:proofErr w:type="spellStart"/>
      <w:r w:rsidRPr="00716B42">
        <w:rPr>
          <w:rFonts w:ascii="Times New Roman" w:hAnsi="Times New Roman"/>
          <w:sz w:val="28"/>
          <w:szCs w:val="28"/>
        </w:rPr>
        <w:t>электро</w:t>
      </w:r>
      <w:proofErr w:type="spellEnd"/>
      <w:r w:rsidRPr="00716B42">
        <w:rPr>
          <w:rFonts w:ascii="Times New Roman" w:hAnsi="Times New Roman"/>
          <w:sz w:val="28"/>
          <w:szCs w:val="28"/>
        </w:rPr>
        <w:t>-, тепл</w:t>
      </w:r>
      <w:proofErr w:type="gramStart"/>
      <w:r w:rsidRPr="00716B42">
        <w:rPr>
          <w:rFonts w:ascii="Times New Roman" w:hAnsi="Times New Roman"/>
          <w:sz w:val="28"/>
          <w:szCs w:val="28"/>
        </w:rPr>
        <w:t>о-</w:t>
      </w:r>
      <w:proofErr w:type="gramEnd"/>
      <w:r w:rsidRPr="00716B42">
        <w:rPr>
          <w:rFonts w:ascii="Times New Roman" w:hAnsi="Times New Roman"/>
          <w:sz w:val="28"/>
          <w:szCs w:val="28"/>
        </w:rPr>
        <w:t>, и водоснабжения и водоотведения населения, что является одним из приоритетов социально-экономического развития муниципального образования «</w:t>
      </w:r>
      <w:r w:rsidR="00A63286" w:rsidRPr="00716B42">
        <w:rPr>
          <w:rFonts w:ascii="Times New Roman" w:hAnsi="Times New Roman"/>
          <w:sz w:val="28"/>
          <w:szCs w:val="28"/>
        </w:rPr>
        <w:t>Горняц</w:t>
      </w:r>
      <w:r w:rsidRPr="00716B42">
        <w:rPr>
          <w:rFonts w:ascii="Times New Roman" w:hAnsi="Times New Roman"/>
          <w:sz w:val="28"/>
          <w:szCs w:val="28"/>
        </w:rPr>
        <w:t>кое сельское поселение».</w:t>
      </w:r>
    </w:p>
    <w:p w:rsidR="00A21C8B" w:rsidRPr="00716B42" w:rsidRDefault="00A21C8B" w:rsidP="00716B42">
      <w:pPr>
        <w:snapToGrid w:val="0"/>
        <w:spacing w:after="0" w:line="240" w:lineRule="auto"/>
        <w:ind w:firstLine="720"/>
        <w:jc w:val="both"/>
        <w:rPr>
          <w:rFonts w:ascii="Times New Roman" w:hAnsi="Times New Roman"/>
          <w:sz w:val="28"/>
          <w:szCs w:val="28"/>
        </w:rPr>
      </w:pPr>
      <w:r w:rsidRPr="00716B42">
        <w:rPr>
          <w:rFonts w:ascii="Times New Roman" w:hAnsi="Times New Roman"/>
          <w:sz w:val="28"/>
          <w:szCs w:val="28"/>
        </w:rPr>
        <w:t>Управление муниципальной собственностью характеризуется высоким уровнем мобильности, необходимостью реализации ряда социальных задач. В данной сфере деятельности существуют следующие проблемы:</w:t>
      </w:r>
    </w:p>
    <w:p w:rsidR="00A21C8B" w:rsidRPr="00716B42" w:rsidRDefault="00A21C8B" w:rsidP="00716B42">
      <w:pPr>
        <w:snapToGrid w:val="0"/>
        <w:spacing w:after="0" w:line="240" w:lineRule="auto"/>
        <w:ind w:firstLine="720"/>
        <w:jc w:val="both"/>
        <w:rPr>
          <w:rFonts w:ascii="Times New Roman" w:hAnsi="Times New Roman"/>
          <w:sz w:val="28"/>
          <w:szCs w:val="28"/>
        </w:rPr>
      </w:pPr>
      <w:r w:rsidRPr="00716B42">
        <w:rPr>
          <w:rFonts w:ascii="Times New Roman" w:hAnsi="Times New Roman"/>
          <w:sz w:val="28"/>
          <w:szCs w:val="28"/>
        </w:rPr>
        <w:t>- отсутствие оформленного права муниципальной собственности на  объекты муниципальной собственности;</w:t>
      </w:r>
    </w:p>
    <w:p w:rsidR="00A21C8B" w:rsidRPr="00716B42" w:rsidRDefault="00A21C8B" w:rsidP="00716B42">
      <w:pPr>
        <w:snapToGrid w:val="0"/>
        <w:spacing w:after="0" w:line="240" w:lineRule="auto"/>
        <w:ind w:firstLine="720"/>
        <w:jc w:val="both"/>
        <w:rPr>
          <w:rFonts w:ascii="Times New Roman" w:hAnsi="Times New Roman"/>
          <w:sz w:val="28"/>
          <w:szCs w:val="28"/>
        </w:rPr>
      </w:pPr>
      <w:r w:rsidRPr="00716B42">
        <w:rPr>
          <w:rFonts w:ascii="Times New Roman" w:hAnsi="Times New Roman"/>
          <w:sz w:val="28"/>
          <w:szCs w:val="28"/>
        </w:rPr>
        <w:t>- недостаточное поступление в местный бюджет средств от использования муниципального имущества;</w:t>
      </w:r>
    </w:p>
    <w:p w:rsidR="00A21C8B" w:rsidRPr="00716B42" w:rsidRDefault="00A21C8B" w:rsidP="00716B42">
      <w:pPr>
        <w:pStyle w:val="stylet1"/>
        <w:spacing w:before="0" w:after="0"/>
        <w:ind w:firstLine="720"/>
        <w:jc w:val="both"/>
      </w:pPr>
      <w:r w:rsidRPr="00716B42">
        <w:t>- отсутствие межевания земельных участков, постановки их на государственный кадастровый учет;</w:t>
      </w:r>
    </w:p>
    <w:p w:rsidR="00A21C8B" w:rsidRPr="00716B42" w:rsidRDefault="00A21C8B" w:rsidP="00716B42">
      <w:pPr>
        <w:autoSpaceDE w:val="0"/>
        <w:spacing w:after="0" w:line="240" w:lineRule="auto"/>
        <w:ind w:firstLine="720"/>
        <w:jc w:val="both"/>
        <w:rPr>
          <w:rFonts w:ascii="Times New Roman" w:hAnsi="Times New Roman"/>
          <w:sz w:val="28"/>
          <w:szCs w:val="28"/>
        </w:rPr>
      </w:pPr>
      <w:r w:rsidRPr="00716B42">
        <w:rPr>
          <w:rFonts w:ascii="Times New Roman" w:hAnsi="Times New Roman"/>
          <w:sz w:val="28"/>
          <w:szCs w:val="28"/>
        </w:rPr>
        <w:t>- недостаточная полнота учета муниципального имущества в соответствии с действующим законодательством;</w:t>
      </w:r>
    </w:p>
    <w:p w:rsidR="00A21C8B" w:rsidRPr="00716B42" w:rsidRDefault="00A21C8B" w:rsidP="00716B42">
      <w:pPr>
        <w:autoSpaceDE w:val="0"/>
        <w:spacing w:after="0" w:line="240" w:lineRule="auto"/>
        <w:ind w:firstLine="720"/>
        <w:jc w:val="both"/>
        <w:rPr>
          <w:rFonts w:ascii="Times New Roman" w:hAnsi="Times New Roman"/>
          <w:sz w:val="28"/>
          <w:szCs w:val="28"/>
        </w:rPr>
      </w:pPr>
      <w:r w:rsidRPr="00716B42">
        <w:rPr>
          <w:rFonts w:ascii="Times New Roman" w:hAnsi="Times New Roman"/>
          <w:sz w:val="28"/>
          <w:szCs w:val="28"/>
        </w:rPr>
        <w:t>- недостаточный контроль использования по назначению и сохранности муниципального имущества, находящегося в оперативном управлении организаций, а также имущества, переданного во временное владение и (или) пользование по договорам аренды, договорам безвозмездного пользования;</w:t>
      </w:r>
    </w:p>
    <w:p w:rsidR="00A21C8B" w:rsidRPr="00716B42" w:rsidRDefault="00A21C8B" w:rsidP="00716B42">
      <w:pPr>
        <w:autoSpaceDE w:val="0"/>
        <w:spacing w:after="0" w:line="240" w:lineRule="auto"/>
        <w:ind w:firstLine="720"/>
        <w:jc w:val="both"/>
        <w:rPr>
          <w:rFonts w:ascii="Times New Roman" w:hAnsi="Times New Roman"/>
          <w:sz w:val="28"/>
          <w:szCs w:val="28"/>
        </w:rPr>
      </w:pPr>
      <w:r w:rsidRPr="00716B42">
        <w:rPr>
          <w:rFonts w:ascii="Times New Roman" w:hAnsi="Times New Roman"/>
          <w:sz w:val="28"/>
          <w:szCs w:val="28"/>
        </w:rPr>
        <w:t>- необходимость повышения эффективности использования муниципального нежилого и жилого фонда, движимого имущества и земельных участков.</w:t>
      </w:r>
    </w:p>
    <w:p w:rsidR="00A21C8B" w:rsidRPr="00716B42" w:rsidRDefault="00A21C8B" w:rsidP="00716B42">
      <w:pPr>
        <w:autoSpaceDE w:val="0"/>
        <w:spacing w:after="0" w:line="240" w:lineRule="auto"/>
        <w:ind w:firstLine="720"/>
        <w:jc w:val="both"/>
        <w:rPr>
          <w:rFonts w:ascii="Times New Roman" w:hAnsi="Times New Roman"/>
          <w:sz w:val="28"/>
          <w:szCs w:val="28"/>
        </w:rPr>
      </w:pPr>
      <w:r w:rsidRPr="00716B42">
        <w:rPr>
          <w:rFonts w:ascii="Times New Roman" w:hAnsi="Times New Roman"/>
          <w:sz w:val="28"/>
          <w:szCs w:val="28"/>
        </w:rPr>
        <w:t>Решение вышеуказанных проблем в рамках подпрограммы позволит увеличить доходную часть местного бюджета, а также значительно повысит эффективность расходования бюджетных средств, качество управления муниципальной собственностью, что будет способствовать более эффективному и ответственному планированию ассигнований местного бюджета, сохранению ресурсов для взвешенного принятия новых расходных обязательств местного бюджета.</w:t>
      </w:r>
    </w:p>
    <w:p w:rsidR="00A21C8B" w:rsidRPr="00716B42" w:rsidRDefault="00A21C8B" w:rsidP="00716B42">
      <w:pPr>
        <w:spacing w:after="0" w:line="240" w:lineRule="auto"/>
        <w:ind w:firstLine="720"/>
        <w:jc w:val="both"/>
        <w:rPr>
          <w:rFonts w:ascii="Times New Roman" w:hAnsi="Times New Roman"/>
          <w:sz w:val="28"/>
          <w:szCs w:val="28"/>
        </w:rPr>
      </w:pPr>
      <w:r w:rsidRPr="00716B42">
        <w:rPr>
          <w:rFonts w:ascii="Times New Roman" w:hAnsi="Times New Roman"/>
          <w:sz w:val="28"/>
          <w:szCs w:val="28"/>
        </w:rPr>
        <w:lastRenderedPageBreak/>
        <w:t>Кроме того, особое внимание в сфере управления муниципальным имуществом направлено на проведение технической инвентаризации муниципального имущества, что позволит установить точную площадь муниципальных нежилых помещений, выявить перепланированные и реконструированные объекты. Вместе с тем данная процедура позволит выявить расположенные на территории предприятий и учреждений нежилые здания и сооружения, самовольные постройки.</w:t>
      </w:r>
    </w:p>
    <w:p w:rsidR="00A21C8B" w:rsidRPr="00716B42" w:rsidRDefault="00A21C8B" w:rsidP="00716B42">
      <w:pPr>
        <w:spacing w:after="0" w:line="240" w:lineRule="auto"/>
        <w:ind w:firstLine="720"/>
        <w:jc w:val="both"/>
        <w:rPr>
          <w:rFonts w:ascii="Times New Roman" w:hAnsi="Times New Roman"/>
          <w:sz w:val="28"/>
          <w:szCs w:val="28"/>
        </w:rPr>
      </w:pPr>
      <w:r w:rsidRPr="00716B42">
        <w:rPr>
          <w:rFonts w:ascii="Times New Roman" w:hAnsi="Times New Roman"/>
          <w:sz w:val="28"/>
          <w:szCs w:val="28"/>
        </w:rPr>
        <w:t xml:space="preserve">Объекты инженерной инфраструктуры занимают особое место среди объектов муниципальной собственности. Можно выделить 6 групп таких объектов: водоснабжение, </w:t>
      </w:r>
      <w:proofErr w:type="spellStart"/>
      <w:r w:rsidRPr="00716B42">
        <w:rPr>
          <w:rFonts w:ascii="Times New Roman" w:hAnsi="Times New Roman"/>
          <w:sz w:val="28"/>
          <w:szCs w:val="28"/>
        </w:rPr>
        <w:t>канализование</w:t>
      </w:r>
      <w:proofErr w:type="spellEnd"/>
      <w:r w:rsidRPr="00716B42">
        <w:rPr>
          <w:rFonts w:ascii="Times New Roman" w:hAnsi="Times New Roman"/>
          <w:sz w:val="28"/>
          <w:szCs w:val="28"/>
        </w:rPr>
        <w:t>, теплоснабжение, электроснабжение, наружное освещение и газоснабжение.</w:t>
      </w:r>
    </w:p>
    <w:p w:rsidR="00A21C8B" w:rsidRPr="00716B42" w:rsidRDefault="00A21C8B" w:rsidP="00716B42">
      <w:pPr>
        <w:spacing w:after="0" w:line="240" w:lineRule="auto"/>
        <w:ind w:firstLine="720"/>
        <w:jc w:val="both"/>
        <w:rPr>
          <w:rFonts w:ascii="Times New Roman" w:hAnsi="Times New Roman"/>
          <w:sz w:val="28"/>
          <w:szCs w:val="28"/>
        </w:rPr>
      </w:pPr>
      <w:r w:rsidRPr="00716B42">
        <w:rPr>
          <w:rFonts w:ascii="Times New Roman" w:hAnsi="Times New Roman"/>
          <w:sz w:val="28"/>
          <w:szCs w:val="28"/>
        </w:rPr>
        <w:t>Потребность проведения технической инвентаризации объясняется, прежде всего, необходимостью включения их в реестр муниципального имущества в качестве самостоятельных объектов учета, государственной регистрации права муниципальной собственности и передаче их в пользование.</w:t>
      </w:r>
    </w:p>
    <w:p w:rsidR="00A21C8B" w:rsidRPr="00716B42" w:rsidRDefault="00A21C8B" w:rsidP="00716B42">
      <w:pPr>
        <w:widowControl w:val="0"/>
        <w:autoSpaceDE w:val="0"/>
        <w:spacing w:after="0" w:line="240" w:lineRule="auto"/>
        <w:ind w:firstLine="720"/>
        <w:jc w:val="both"/>
        <w:rPr>
          <w:rFonts w:ascii="Times New Roman" w:hAnsi="Times New Roman"/>
          <w:sz w:val="28"/>
          <w:szCs w:val="28"/>
        </w:rPr>
      </w:pPr>
      <w:r w:rsidRPr="00716B42">
        <w:rPr>
          <w:rFonts w:ascii="Times New Roman" w:hAnsi="Times New Roman"/>
          <w:sz w:val="28"/>
          <w:szCs w:val="28"/>
        </w:rPr>
        <w:t>Выполнению поставленных задач может препятствовать воздействие следующих рисков макроэкономического, финансового, организационного характера:</w:t>
      </w:r>
    </w:p>
    <w:p w:rsidR="00A21C8B" w:rsidRPr="00716B42" w:rsidRDefault="00A21C8B" w:rsidP="00716B42">
      <w:pPr>
        <w:autoSpaceDE w:val="0"/>
        <w:spacing w:after="0" w:line="240" w:lineRule="auto"/>
        <w:ind w:firstLine="720"/>
        <w:jc w:val="both"/>
        <w:rPr>
          <w:rFonts w:ascii="Times New Roman" w:hAnsi="Times New Roman"/>
          <w:sz w:val="28"/>
          <w:szCs w:val="28"/>
        </w:rPr>
      </w:pPr>
      <w:r w:rsidRPr="00716B42">
        <w:rPr>
          <w:rFonts w:ascii="Times New Roman" w:hAnsi="Times New Roman"/>
          <w:sz w:val="28"/>
          <w:szCs w:val="28"/>
        </w:rPr>
        <w:t>- изменение нормативов отчислений доходов от сдачи в аренду и продажи прав на заключение договоров аренды земельных участков, доходам от продажи земельных участков, собственникам зданий, строений, сооружений по уровням бюджетов;</w:t>
      </w:r>
    </w:p>
    <w:p w:rsidR="00A21C8B" w:rsidRPr="00716B42" w:rsidRDefault="00A21C8B" w:rsidP="00716B42">
      <w:pPr>
        <w:autoSpaceDE w:val="0"/>
        <w:spacing w:after="0" w:line="240" w:lineRule="auto"/>
        <w:ind w:firstLine="720"/>
        <w:jc w:val="both"/>
        <w:rPr>
          <w:rFonts w:ascii="Times New Roman" w:hAnsi="Times New Roman"/>
          <w:sz w:val="28"/>
          <w:szCs w:val="28"/>
        </w:rPr>
      </w:pPr>
      <w:r w:rsidRPr="00716B42">
        <w:rPr>
          <w:rFonts w:ascii="Times New Roman" w:hAnsi="Times New Roman"/>
          <w:sz w:val="28"/>
          <w:szCs w:val="28"/>
        </w:rPr>
        <w:t xml:space="preserve">- изменение действующего законодательства по вопросам увеличения срока переоформления прав на земельные участки, выкупа земельных участков, на которых расположены объекты недвижимости собственниками зданий, строений, сооружений; </w:t>
      </w:r>
    </w:p>
    <w:p w:rsidR="00A21C8B" w:rsidRPr="00716B42" w:rsidRDefault="00A21C8B" w:rsidP="00716B42">
      <w:pPr>
        <w:autoSpaceDE w:val="0"/>
        <w:spacing w:after="0" w:line="240" w:lineRule="auto"/>
        <w:ind w:firstLine="720"/>
        <w:jc w:val="both"/>
        <w:rPr>
          <w:rFonts w:ascii="Times New Roman" w:hAnsi="Times New Roman"/>
          <w:sz w:val="28"/>
          <w:szCs w:val="28"/>
        </w:rPr>
      </w:pPr>
      <w:r w:rsidRPr="00716B42">
        <w:rPr>
          <w:rFonts w:ascii="Times New Roman" w:hAnsi="Times New Roman"/>
          <w:sz w:val="28"/>
          <w:szCs w:val="28"/>
        </w:rPr>
        <w:t>- неисполнение договорных обязательств арендаторами.</w:t>
      </w:r>
    </w:p>
    <w:p w:rsidR="00A21C8B" w:rsidRPr="00716B42" w:rsidRDefault="00A21C8B" w:rsidP="00716B42">
      <w:pPr>
        <w:autoSpaceDE w:val="0"/>
        <w:spacing w:after="0" w:line="240" w:lineRule="auto"/>
        <w:ind w:firstLine="720"/>
        <w:jc w:val="both"/>
        <w:rPr>
          <w:rFonts w:ascii="Times New Roman" w:hAnsi="Times New Roman"/>
          <w:sz w:val="28"/>
          <w:szCs w:val="28"/>
        </w:rPr>
      </w:pPr>
      <w:r w:rsidRPr="00716B42">
        <w:rPr>
          <w:rFonts w:ascii="Times New Roman" w:hAnsi="Times New Roman"/>
          <w:sz w:val="28"/>
          <w:szCs w:val="28"/>
        </w:rPr>
        <w:t>В целях контроля и минимизации данных рисков планируется реализация следующих мероприятий:</w:t>
      </w:r>
    </w:p>
    <w:p w:rsidR="00A21C8B" w:rsidRPr="00716B42" w:rsidRDefault="00A21C8B" w:rsidP="00716B42">
      <w:pPr>
        <w:autoSpaceDE w:val="0"/>
        <w:spacing w:after="0" w:line="240" w:lineRule="auto"/>
        <w:ind w:firstLine="720"/>
        <w:jc w:val="both"/>
        <w:rPr>
          <w:rFonts w:ascii="Times New Roman" w:hAnsi="Times New Roman"/>
          <w:sz w:val="28"/>
          <w:szCs w:val="28"/>
        </w:rPr>
      </w:pPr>
      <w:r w:rsidRPr="00716B42">
        <w:rPr>
          <w:rFonts w:ascii="Times New Roman" w:hAnsi="Times New Roman"/>
          <w:sz w:val="28"/>
          <w:szCs w:val="28"/>
        </w:rPr>
        <w:t>- внесение изменений в нормативно правовую базу, принятую на местном уровне;</w:t>
      </w:r>
    </w:p>
    <w:p w:rsidR="00A21C8B" w:rsidRPr="00716B42" w:rsidRDefault="00A21C8B" w:rsidP="00716B42">
      <w:pPr>
        <w:autoSpaceDE w:val="0"/>
        <w:spacing w:after="0" w:line="240" w:lineRule="auto"/>
        <w:ind w:firstLine="720"/>
        <w:jc w:val="both"/>
        <w:rPr>
          <w:rFonts w:ascii="Times New Roman" w:hAnsi="Times New Roman"/>
          <w:sz w:val="28"/>
          <w:szCs w:val="28"/>
        </w:rPr>
      </w:pPr>
      <w:r w:rsidRPr="00716B42">
        <w:rPr>
          <w:rFonts w:ascii="Times New Roman" w:hAnsi="Times New Roman"/>
          <w:sz w:val="28"/>
          <w:szCs w:val="28"/>
        </w:rPr>
        <w:t xml:space="preserve">- ведение мониторинга и </w:t>
      </w:r>
      <w:proofErr w:type="gramStart"/>
      <w:r w:rsidRPr="00716B42">
        <w:rPr>
          <w:rFonts w:ascii="Times New Roman" w:hAnsi="Times New Roman"/>
          <w:sz w:val="28"/>
          <w:szCs w:val="28"/>
        </w:rPr>
        <w:t>контроля за</w:t>
      </w:r>
      <w:proofErr w:type="gramEnd"/>
      <w:r w:rsidRPr="00716B42">
        <w:rPr>
          <w:rFonts w:ascii="Times New Roman" w:hAnsi="Times New Roman"/>
          <w:sz w:val="28"/>
          <w:szCs w:val="28"/>
        </w:rPr>
        <w:t xml:space="preserve"> соблюдением договорных обязательств.</w:t>
      </w:r>
    </w:p>
    <w:p w:rsidR="00A21C8B" w:rsidRPr="00716B42" w:rsidRDefault="00A21C8B" w:rsidP="00716B42">
      <w:pPr>
        <w:widowControl w:val="0"/>
        <w:autoSpaceDE w:val="0"/>
        <w:spacing w:after="0" w:line="240" w:lineRule="auto"/>
        <w:ind w:firstLine="720"/>
        <w:jc w:val="both"/>
        <w:rPr>
          <w:rFonts w:ascii="Times New Roman" w:hAnsi="Times New Roman"/>
          <w:sz w:val="28"/>
          <w:szCs w:val="28"/>
        </w:rPr>
      </w:pPr>
      <w:r w:rsidRPr="00716B42">
        <w:rPr>
          <w:rFonts w:ascii="Times New Roman" w:hAnsi="Times New Roman"/>
          <w:sz w:val="28"/>
          <w:szCs w:val="28"/>
        </w:rPr>
        <w:t>В результате применения мер государственного регулирования будет обеспечено достижение целевых показателей (индикаторов) подпрограммы.</w:t>
      </w:r>
    </w:p>
    <w:p w:rsidR="00A21C8B" w:rsidRPr="00716B42" w:rsidRDefault="00A21C8B" w:rsidP="00716B42">
      <w:pPr>
        <w:autoSpaceDE w:val="0"/>
        <w:spacing w:after="0" w:line="240" w:lineRule="auto"/>
        <w:ind w:firstLine="720"/>
        <w:jc w:val="both"/>
        <w:rPr>
          <w:rFonts w:ascii="Times New Roman" w:hAnsi="Times New Roman"/>
          <w:sz w:val="28"/>
          <w:szCs w:val="28"/>
        </w:rPr>
      </w:pPr>
      <w:r w:rsidRPr="00716B42">
        <w:rPr>
          <w:rFonts w:ascii="Times New Roman" w:hAnsi="Times New Roman"/>
          <w:sz w:val="28"/>
          <w:szCs w:val="28"/>
        </w:rPr>
        <w:t>Правовое регулирование подпрограммы будет осуществляться посредством Федерального закона от 06.10.2003 № 131-ФЗ «Об общих принципах организации местного самоуправления в Российской Федерации», административных регламентов</w:t>
      </w:r>
      <w:r w:rsidRPr="00716B42">
        <w:rPr>
          <w:rFonts w:ascii="Times New Roman" w:hAnsi="Times New Roman"/>
          <w:color w:val="000033"/>
          <w:sz w:val="28"/>
          <w:szCs w:val="28"/>
        </w:rPr>
        <w:t>,</w:t>
      </w:r>
      <w:r w:rsidRPr="00716B42">
        <w:rPr>
          <w:rFonts w:ascii="Times New Roman" w:hAnsi="Times New Roman"/>
          <w:sz w:val="28"/>
          <w:szCs w:val="28"/>
        </w:rPr>
        <w:t xml:space="preserve"> федеральных, областных, муниципальных правовых актов Администрацией поселения. Могут разрабатываться и приниматься иные муниципальные правовые акты, необходимые для осуществления мероприятий подпрограммы.</w:t>
      </w:r>
    </w:p>
    <w:p w:rsidR="00A21C8B" w:rsidRPr="00716B42" w:rsidRDefault="00A21C8B" w:rsidP="00716B42">
      <w:pPr>
        <w:spacing w:after="0" w:line="240" w:lineRule="auto"/>
      </w:pPr>
    </w:p>
    <w:bookmarkEnd w:id="0"/>
    <w:bookmarkEnd w:id="5"/>
    <w:p w:rsidR="00A21C8B" w:rsidRPr="00716B42" w:rsidRDefault="00A21C8B" w:rsidP="00716B42">
      <w:pPr>
        <w:spacing w:after="0" w:line="240" w:lineRule="auto"/>
        <w:jc w:val="center"/>
        <w:rPr>
          <w:rFonts w:ascii="Times New Roman" w:hAnsi="Times New Roman"/>
          <w:sz w:val="28"/>
          <w:szCs w:val="28"/>
        </w:rPr>
      </w:pPr>
      <w:r w:rsidRPr="00716B42">
        <w:rPr>
          <w:rFonts w:ascii="Times New Roman" w:hAnsi="Times New Roman"/>
          <w:sz w:val="28"/>
          <w:szCs w:val="28"/>
        </w:rPr>
        <w:t xml:space="preserve">7.3. Цели, задачи и показатели (индикаторы), основные ожидаемые </w:t>
      </w:r>
    </w:p>
    <w:p w:rsidR="00A21C8B" w:rsidRPr="00716B42" w:rsidRDefault="00A21C8B" w:rsidP="00716B42">
      <w:pPr>
        <w:widowControl w:val="0"/>
        <w:autoSpaceDE w:val="0"/>
        <w:spacing w:after="0" w:line="240" w:lineRule="auto"/>
        <w:jc w:val="center"/>
        <w:rPr>
          <w:rFonts w:ascii="Times New Roman" w:hAnsi="Times New Roman"/>
          <w:sz w:val="28"/>
          <w:szCs w:val="28"/>
        </w:rPr>
      </w:pPr>
      <w:r w:rsidRPr="00716B42">
        <w:rPr>
          <w:rFonts w:ascii="Times New Roman" w:hAnsi="Times New Roman"/>
          <w:sz w:val="28"/>
          <w:szCs w:val="28"/>
        </w:rPr>
        <w:t xml:space="preserve">конечные результаты, сроки и этапы реализации подпрограммы </w:t>
      </w:r>
    </w:p>
    <w:p w:rsidR="00A21C8B" w:rsidRPr="00716B42" w:rsidRDefault="00A21C8B" w:rsidP="00716B42">
      <w:pPr>
        <w:spacing w:after="0" w:line="240" w:lineRule="auto"/>
        <w:jc w:val="center"/>
        <w:rPr>
          <w:rFonts w:ascii="Times New Roman" w:hAnsi="Times New Roman"/>
          <w:sz w:val="28"/>
          <w:szCs w:val="28"/>
        </w:rPr>
      </w:pPr>
    </w:p>
    <w:p w:rsidR="00A21C8B" w:rsidRPr="00716B42" w:rsidRDefault="00A21C8B" w:rsidP="00716B42">
      <w:pPr>
        <w:spacing w:after="0" w:line="240" w:lineRule="auto"/>
        <w:ind w:firstLine="708"/>
        <w:jc w:val="both"/>
        <w:rPr>
          <w:rFonts w:ascii="Times New Roman" w:hAnsi="Times New Roman"/>
          <w:sz w:val="28"/>
          <w:szCs w:val="28"/>
        </w:rPr>
      </w:pPr>
      <w:proofErr w:type="gramStart"/>
      <w:r w:rsidRPr="00716B42">
        <w:rPr>
          <w:rFonts w:ascii="Times New Roman" w:hAnsi="Times New Roman"/>
          <w:sz w:val="28"/>
          <w:szCs w:val="28"/>
        </w:rPr>
        <w:lastRenderedPageBreak/>
        <w:t>Исходя из указанных приоритетов муниципальной политики сформирована</w:t>
      </w:r>
      <w:proofErr w:type="gramEnd"/>
      <w:r w:rsidRPr="00716B42">
        <w:rPr>
          <w:rFonts w:ascii="Times New Roman" w:hAnsi="Times New Roman"/>
          <w:sz w:val="28"/>
          <w:szCs w:val="28"/>
        </w:rPr>
        <w:t xml:space="preserve"> цель подпрограммы:</w:t>
      </w:r>
    </w:p>
    <w:p w:rsidR="00A21C8B" w:rsidRPr="00716B42" w:rsidRDefault="00A21C8B" w:rsidP="00716B42">
      <w:pPr>
        <w:spacing w:after="0" w:line="240" w:lineRule="auto"/>
        <w:ind w:firstLine="708"/>
        <w:jc w:val="both"/>
        <w:rPr>
          <w:rFonts w:ascii="Times New Roman" w:hAnsi="Times New Roman"/>
          <w:sz w:val="28"/>
          <w:szCs w:val="28"/>
        </w:rPr>
      </w:pPr>
      <w:r w:rsidRPr="00716B42">
        <w:rPr>
          <w:rFonts w:ascii="Times New Roman" w:hAnsi="Times New Roman"/>
          <w:sz w:val="28"/>
          <w:szCs w:val="28"/>
        </w:rPr>
        <w:t>- эффективное и рациональное использование муниципального имущества и земельных участков, находящихся в муниципальной собственности и максимизация доходности.</w:t>
      </w:r>
    </w:p>
    <w:p w:rsidR="00A21C8B" w:rsidRPr="00716B42" w:rsidRDefault="00A21C8B" w:rsidP="00716B42">
      <w:pPr>
        <w:tabs>
          <w:tab w:val="left" w:pos="-1620"/>
          <w:tab w:val="left" w:pos="1800"/>
        </w:tabs>
        <w:spacing w:after="0" w:line="240" w:lineRule="auto"/>
        <w:ind w:firstLine="1077"/>
        <w:jc w:val="both"/>
        <w:rPr>
          <w:rFonts w:ascii="Times New Roman" w:hAnsi="Times New Roman"/>
          <w:sz w:val="28"/>
          <w:szCs w:val="28"/>
        </w:rPr>
      </w:pPr>
      <w:r w:rsidRPr="00716B42">
        <w:rPr>
          <w:rFonts w:ascii="Times New Roman" w:hAnsi="Times New Roman"/>
          <w:sz w:val="28"/>
          <w:szCs w:val="28"/>
        </w:rPr>
        <w:t>Выполнение поставленных целей обусловлено успешным решением следующих задач:</w:t>
      </w:r>
    </w:p>
    <w:p w:rsidR="00A21C8B" w:rsidRPr="00716B42" w:rsidRDefault="00A21C8B" w:rsidP="00716B42">
      <w:pPr>
        <w:numPr>
          <w:ilvl w:val="0"/>
          <w:numId w:val="9"/>
        </w:numPr>
        <w:tabs>
          <w:tab w:val="left" w:pos="-1620"/>
          <w:tab w:val="num" w:pos="76"/>
          <w:tab w:val="left" w:pos="1276"/>
        </w:tabs>
        <w:spacing w:after="0" w:line="240" w:lineRule="auto"/>
        <w:ind w:left="0" w:firstLine="851"/>
        <w:jc w:val="both"/>
        <w:rPr>
          <w:rFonts w:ascii="Times New Roman" w:hAnsi="Times New Roman"/>
          <w:sz w:val="28"/>
          <w:szCs w:val="28"/>
        </w:rPr>
      </w:pPr>
      <w:r w:rsidRPr="00716B42">
        <w:rPr>
          <w:rFonts w:ascii="Times New Roman" w:hAnsi="Times New Roman"/>
          <w:sz w:val="28"/>
          <w:szCs w:val="28"/>
        </w:rPr>
        <w:t>Обеспечение эффективного управления, распоряжения, а также рационального использования муниципального имущества; земельных участков, находящихся в муниципальной собственности или государственная собственность на которые не разграничена.</w:t>
      </w:r>
    </w:p>
    <w:p w:rsidR="00A21C8B" w:rsidRPr="00716B42" w:rsidRDefault="00A21C8B" w:rsidP="00716B42">
      <w:pPr>
        <w:numPr>
          <w:ilvl w:val="0"/>
          <w:numId w:val="9"/>
        </w:numPr>
        <w:tabs>
          <w:tab w:val="clear" w:pos="1495"/>
          <w:tab w:val="left" w:pos="-1620"/>
          <w:tab w:val="num" w:pos="76"/>
          <w:tab w:val="left" w:pos="1276"/>
        </w:tabs>
        <w:spacing w:after="0" w:line="240" w:lineRule="auto"/>
        <w:ind w:left="0" w:firstLine="851"/>
        <w:jc w:val="both"/>
        <w:rPr>
          <w:rFonts w:ascii="Times New Roman" w:hAnsi="Times New Roman"/>
          <w:sz w:val="28"/>
          <w:szCs w:val="28"/>
        </w:rPr>
      </w:pPr>
      <w:r w:rsidRPr="00716B42">
        <w:rPr>
          <w:rFonts w:ascii="Times New Roman" w:hAnsi="Times New Roman"/>
          <w:sz w:val="28"/>
          <w:szCs w:val="28"/>
        </w:rPr>
        <w:t>Повышение эффективности использования муниципального имущества и увеличение поступления  доходов в местный бюджет.</w:t>
      </w:r>
    </w:p>
    <w:p w:rsidR="00A21C8B" w:rsidRPr="00716B42" w:rsidRDefault="00A21C8B" w:rsidP="00716B42">
      <w:pPr>
        <w:numPr>
          <w:ilvl w:val="0"/>
          <w:numId w:val="9"/>
        </w:numPr>
        <w:tabs>
          <w:tab w:val="clear" w:pos="1495"/>
          <w:tab w:val="left" w:pos="-1620"/>
          <w:tab w:val="num" w:pos="76"/>
          <w:tab w:val="num" w:pos="1276"/>
        </w:tabs>
        <w:spacing w:after="0" w:line="240" w:lineRule="auto"/>
        <w:ind w:left="0" w:firstLine="851"/>
        <w:jc w:val="both"/>
        <w:rPr>
          <w:rFonts w:ascii="Times New Roman" w:hAnsi="Times New Roman"/>
          <w:sz w:val="28"/>
          <w:szCs w:val="28"/>
        </w:rPr>
      </w:pPr>
      <w:r w:rsidRPr="00716B42">
        <w:rPr>
          <w:rFonts w:ascii="Times New Roman" w:hAnsi="Times New Roman"/>
          <w:sz w:val="28"/>
          <w:szCs w:val="28"/>
        </w:rPr>
        <w:t xml:space="preserve">Создание правовых, административных и материально-технических условий для эффективного управления и распоряжения муниципальным имуществом. </w:t>
      </w:r>
    </w:p>
    <w:p w:rsidR="00A21C8B" w:rsidRPr="00716B42" w:rsidRDefault="00A21C8B" w:rsidP="00716B42">
      <w:pPr>
        <w:numPr>
          <w:ilvl w:val="0"/>
          <w:numId w:val="9"/>
        </w:numPr>
        <w:tabs>
          <w:tab w:val="left" w:pos="-1620"/>
          <w:tab w:val="num" w:pos="76"/>
          <w:tab w:val="left" w:pos="1276"/>
        </w:tabs>
        <w:spacing w:after="0" w:line="240" w:lineRule="auto"/>
        <w:ind w:left="0" w:firstLine="851"/>
        <w:jc w:val="both"/>
        <w:rPr>
          <w:rFonts w:ascii="Times New Roman" w:hAnsi="Times New Roman"/>
          <w:sz w:val="28"/>
          <w:szCs w:val="28"/>
        </w:rPr>
      </w:pPr>
      <w:r w:rsidRPr="00716B42">
        <w:rPr>
          <w:rFonts w:ascii="Times New Roman" w:hAnsi="Times New Roman"/>
          <w:sz w:val="28"/>
          <w:szCs w:val="28"/>
        </w:rPr>
        <w:t xml:space="preserve">Оформление права муниципальной собственности на все объекты недвижимости муниципальной собственности. </w:t>
      </w:r>
    </w:p>
    <w:p w:rsidR="00A21C8B" w:rsidRPr="00716B42" w:rsidRDefault="00A21C8B" w:rsidP="00716B42">
      <w:pPr>
        <w:numPr>
          <w:ilvl w:val="0"/>
          <w:numId w:val="9"/>
        </w:numPr>
        <w:tabs>
          <w:tab w:val="clear" w:pos="1495"/>
          <w:tab w:val="left" w:pos="-1620"/>
          <w:tab w:val="num" w:pos="76"/>
          <w:tab w:val="num" w:pos="1276"/>
          <w:tab w:val="left" w:pos="1800"/>
        </w:tabs>
        <w:spacing w:after="0" w:line="240" w:lineRule="auto"/>
        <w:ind w:left="0" w:firstLine="851"/>
        <w:jc w:val="both"/>
        <w:rPr>
          <w:rFonts w:ascii="Times New Roman" w:hAnsi="Times New Roman"/>
          <w:sz w:val="28"/>
          <w:szCs w:val="28"/>
        </w:rPr>
      </w:pPr>
      <w:r w:rsidRPr="00716B42">
        <w:rPr>
          <w:rFonts w:ascii="Times New Roman" w:hAnsi="Times New Roman"/>
          <w:sz w:val="28"/>
          <w:szCs w:val="28"/>
        </w:rPr>
        <w:t xml:space="preserve">Обеспечение учета и мониторинга муниципального имущества путем создания единой системы учета и управления муниципальным имуществом, обеспечивающих механизмы сбора, консолидации и представления информации для принятия и анализа эффективности управленческих решений в отношении объектов муниципального имущества. </w:t>
      </w:r>
    </w:p>
    <w:p w:rsidR="00A21C8B" w:rsidRPr="00716B42" w:rsidRDefault="00A21C8B" w:rsidP="00716B42">
      <w:pPr>
        <w:autoSpaceDE w:val="0"/>
        <w:spacing w:after="0" w:line="240" w:lineRule="auto"/>
        <w:ind w:firstLine="708"/>
        <w:jc w:val="both"/>
        <w:rPr>
          <w:rFonts w:ascii="Times New Roman" w:hAnsi="Times New Roman"/>
          <w:sz w:val="28"/>
          <w:szCs w:val="28"/>
        </w:rPr>
      </w:pPr>
      <w:r w:rsidRPr="00716B42">
        <w:rPr>
          <w:rFonts w:ascii="Times New Roman" w:hAnsi="Times New Roman"/>
          <w:sz w:val="28"/>
          <w:szCs w:val="28"/>
        </w:rPr>
        <w:t>Перечень целевых показателей (индикаторов) подпрограммы определялся на основе следующих принципов:</w:t>
      </w:r>
    </w:p>
    <w:p w:rsidR="00A21C8B" w:rsidRPr="00716B42" w:rsidRDefault="00A21C8B" w:rsidP="00716B42">
      <w:pPr>
        <w:widowControl w:val="0"/>
        <w:autoSpaceDE w:val="0"/>
        <w:spacing w:after="0" w:line="240" w:lineRule="auto"/>
        <w:ind w:firstLine="709"/>
        <w:jc w:val="both"/>
        <w:rPr>
          <w:rFonts w:ascii="Times New Roman" w:hAnsi="Times New Roman"/>
          <w:sz w:val="28"/>
          <w:szCs w:val="28"/>
        </w:rPr>
      </w:pPr>
      <w:r w:rsidRPr="00716B42">
        <w:rPr>
          <w:rFonts w:ascii="Times New Roman" w:hAnsi="Times New Roman"/>
          <w:sz w:val="28"/>
          <w:szCs w:val="28"/>
        </w:rPr>
        <w:t>- максимальная информативность при минимальном количестве показателей;</w:t>
      </w:r>
    </w:p>
    <w:p w:rsidR="00A21C8B" w:rsidRPr="00716B42" w:rsidRDefault="00A21C8B" w:rsidP="00716B42">
      <w:pPr>
        <w:widowControl w:val="0"/>
        <w:autoSpaceDE w:val="0"/>
        <w:spacing w:after="0" w:line="240" w:lineRule="auto"/>
        <w:ind w:firstLine="709"/>
        <w:jc w:val="both"/>
        <w:rPr>
          <w:rFonts w:ascii="Times New Roman" w:hAnsi="Times New Roman"/>
          <w:sz w:val="28"/>
          <w:szCs w:val="28"/>
        </w:rPr>
      </w:pPr>
      <w:r w:rsidRPr="00716B42">
        <w:rPr>
          <w:rFonts w:ascii="Times New Roman" w:hAnsi="Times New Roman"/>
          <w:sz w:val="28"/>
          <w:szCs w:val="28"/>
        </w:rPr>
        <w:t>- наблюдаемость значений показателей в течение всего срока реализации подпрограммы;</w:t>
      </w:r>
    </w:p>
    <w:p w:rsidR="00A21C8B" w:rsidRPr="00716B42" w:rsidRDefault="00A21C8B" w:rsidP="00716B42">
      <w:pPr>
        <w:widowControl w:val="0"/>
        <w:autoSpaceDE w:val="0"/>
        <w:spacing w:after="0" w:line="240" w:lineRule="auto"/>
        <w:ind w:firstLine="709"/>
        <w:jc w:val="both"/>
        <w:rPr>
          <w:rFonts w:ascii="Times New Roman" w:hAnsi="Times New Roman"/>
          <w:sz w:val="28"/>
          <w:szCs w:val="28"/>
        </w:rPr>
      </w:pPr>
      <w:r w:rsidRPr="00716B42">
        <w:rPr>
          <w:rFonts w:ascii="Times New Roman" w:hAnsi="Times New Roman"/>
          <w:sz w:val="28"/>
          <w:szCs w:val="28"/>
        </w:rPr>
        <w:t>- регулярность формирования отчетных данных;</w:t>
      </w:r>
    </w:p>
    <w:p w:rsidR="00A21C8B" w:rsidRPr="00716B42" w:rsidRDefault="00A21C8B" w:rsidP="00716B42">
      <w:pPr>
        <w:widowControl w:val="0"/>
        <w:autoSpaceDE w:val="0"/>
        <w:spacing w:after="0" w:line="240" w:lineRule="auto"/>
        <w:ind w:firstLine="709"/>
        <w:jc w:val="both"/>
        <w:rPr>
          <w:rFonts w:ascii="Times New Roman" w:hAnsi="Times New Roman"/>
          <w:sz w:val="28"/>
          <w:szCs w:val="28"/>
        </w:rPr>
      </w:pPr>
      <w:r w:rsidRPr="00716B42">
        <w:rPr>
          <w:rFonts w:ascii="Times New Roman" w:hAnsi="Times New Roman"/>
          <w:sz w:val="28"/>
          <w:szCs w:val="28"/>
        </w:rPr>
        <w:t>- применение общепринятых определений, методик расчета и единиц измерения;</w:t>
      </w:r>
    </w:p>
    <w:p w:rsidR="00A21C8B" w:rsidRPr="00716B42" w:rsidRDefault="00A21C8B" w:rsidP="00716B42">
      <w:pPr>
        <w:widowControl w:val="0"/>
        <w:autoSpaceDE w:val="0"/>
        <w:spacing w:after="0" w:line="240" w:lineRule="auto"/>
        <w:ind w:firstLine="709"/>
        <w:jc w:val="both"/>
        <w:rPr>
          <w:rFonts w:ascii="Times New Roman" w:hAnsi="Times New Roman"/>
          <w:sz w:val="28"/>
          <w:szCs w:val="28"/>
        </w:rPr>
      </w:pPr>
      <w:r w:rsidRPr="00716B42">
        <w:rPr>
          <w:rFonts w:ascii="Times New Roman" w:hAnsi="Times New Roman"/>
          <w:sz w:val="28"/>
          <w:szCs w:val="28"/>
        </w:rPr>
        <w:t>- наличие объективных источников информации;</w:t>
      </w:r>
    </w:p>
    <w:p w:rsidR="00A21C8B" w:rsidRPr="00716B42" w:rsidRDefault="00A21C8B" w:rsidP="00716B42">
      <w:pPr>
        <w:widowControl w:val="0"/>
        <w:autoSpaceDE w:val="0"/>
        <w:spacing w:after="0" w:line="240" w:lineRule="auto"/>
        <w:ind w:firstLine="709"/>
        <w:jc w:val="both"/>
        <w:rPr>
          <w:rFonts w:ascii="Times New Roman" w:hAnsi="Times New Roman"/>
          <w:sz w:val="28"/>
          <w:szCs w:val="28"/>
        </w:rPr>
      </w:pPr>
      <w:r w:rsidRPr="00716B42">
        <w:rPr>
          <w:rFonts w:ascii="Times New Roman" w:hAnsi="Times New Roman"/>
          <w:sz w:val="28"/>
          <w:szCs w:val="28"/>
        </w:rPr>
        <w:t>- возможность получения отчетных данных с минимально возможными затратами.</w:t>
      </w:r>
    </w:p>
    <w:p w:rsidR="00A21C8B" w:rsidRPr="00716B42" w:rsidRDefault="00A21C8B" w:rsidP="00716B42">
      <w:pPr>
        <w:widowControl w:val="0"/>
        <w:autoSpaceDE w:val="0"/>
        <w:spacing w:after="0" w:line="240" w:lineRule="auto"/>
        <w:ind w:firstLine="709"/>
        <w:jc w:val="both"/>
        <w:rPr>
          <w:rFonts w:ascii="Times New Roman" w:hAnsi="Times New Roman"/>
          <w:sz w:val="28"/>
          <w:szCs w:val="28"/>
        </w:rPr>
      </w:pPr>
      <w:r w:rsidRPr="00716B42">
        <w:rPr>
          <w:rFonts w:ascii="Times New Roman" w:hAnsi="Times New Roman"/>
          <w:sz w:val="28"/>
          <w:szCs w:val="28"/>
        </w:rPr>
        <w:t>Перечень целевых показателей (индикаторов) носит открытый характер и предусматривает возможность корректировки в случаях изменения приоритетов муниципальной политики, появления новых социально-экономических обстоятельств, оказывающих существенное влияние на сферу реализации подпрограммы.</w:t>
      </w:r>
    </w:p>
    <w:p w:rsidR="00A21C8B" w:rsidRPr="00716B42" w:rsidRDefault="00A21C8B" w:rsidP="00716B42">
      <w:pPr>
        <w:pStyle w:val="221"/>
        <w:ind w:firstLine="709"/>
        <w:rPr>
          <w:sz w:val="28"/>
          <w:szCs w:val="28"/>
        </w:rPr>
      </w:pPr>
      <w:r w:rsidRPr="00716B42">
        <w:rPr>
          <w:sz w:val="28"/>
          <w:szCs w:val="28"/>
        </w:rPr>
        <w:t xml:space="preserve">Основными показателями, характеризующими результаты реализации подпрограммы, являются: </w:t>
      </w:r>
    </w:p>
    <w:p w:rsidR="00A21C8B" w:rsidRPr="00716B42" w:rsidRDefault="00A21C8B" w:rsidP="00716B42">
      <w:pPr>
        <w:spacing w:after="0" w:line="240" w:lineRule="auto"/>
        <w:ind w:firstLine="708"/>
        <w:jc w:val="both"/>
        <w:rPr>
          <w:rFonts w:ascii="Times New Roman" w:hAnsi="Times New Roman"/>
          <w:sz w:val="28"/>
          <w:szCs w:val="28"/>
        </w:rPr>
      </w:pPr>
      <w:r w:rsidRPr="00716B42">
        <w:rPr>
          <w:rFonts w:ascii="Times New Roman" w:hAnsi="Times New Roman"/>
          <w:sz w:val="28"/>
          <w:szCs w:val="28"/>
        </w:rPr>
        <w:t>- доходы от реализации имущества, находящегося в муниципальной собственности;</w:t>
      </w:r>
    </w:p>
    <w:p w:rsidR="00A21C8B" w:rsidRPr="00716B42" w:rsidRDefault="00A21C8B" w:rsidP="00716B42">
      <w:pPr>
        <w:spacing w:after="0" w:line="240" w:lineRule="auto"/>
        <w:ind w:firstLine="708"/>
        <w:jc w:val="both"/>
        <w:rPr>
          <w:rFonts w:ascii="Times New Roman" w:hAnsi="Times New Roman"/>
          <w:sz w:val="28"/>
          <w:szCs w:val="28"/>
        </w:rPr>
      </w:pPr>
      <w:r w:rsidRPr="00716B42">
        <w:rPr>
          <w:rFonts w:ascii="Times New Roman" w:hAnsi="Times New Roman"/>
          <w:sz w:val="28"/>
          <w:szCs w:val="28"/>
        </w:rPr>
        <w:t>- доходы от сдачи в аренду, имущества находящегося в муниципальной собственности;</w:t>
      </w:r>
    </w:p>
    <w:p w:rsidR="00A21C8B" w:rsidRPr="00716B42" w:rsidRDefault="00A21C8B" w:rsidP="00716B42">
      <w:pPr>
        <w:spacing w:after="0" w:line="240" w:lineRule="auto"/>
        <w:ind w:firstLine="708"/>
        <w:jc w:val="both"/>
        <w:rPr>
          <w:rFonts w:ascii="Times New Roman" w:hAnsi="Times New Roman"/>
          <w:sz w:val="28"/>
          <w:szCs w:val="28"/>
        </w:rPr>
      </w:pPr>
      <w:r w:rsidRPr="00716B42">
        <w:rPr>
          <w:rFonts w:ascii="Times New Roman" w:hAnsi="Times New Roman"/>
          <w:sz w:val="28"/>
          <w:szCs w:val="28"/>
        </w:rPr>
        <w:lastRenderedPageBreak/>
        <w:t>- доходы от арендной платы за землю;</w:t>
      </w:r>
    </w:p>
    <w:p w:rsidR="00A21C8B" w:rsidRPr="00716B42" w:rsidRDefault="00A21C8B" w:rsidP="00716B42">
      <w:pPr>
        <w:spacing w:after="0" w:line="240" w:lineRule="auto"/>
        <w:ind w:firstLine="708"/>
        <w:jc w:val="both"/>
        <w:rPr>
          <w:rFonts w:ascii="Times New Roman" w:hAnsi="Times New Roman"/>
          <w:sz w:val="28"/>
          <w:szCs w:val="28"/>
        </w:rPr>
      </w:pPr>
      <w:r w:rsidRPr="00716B42">
        <w:rPr>
          <w:rFonts w:ascii="Times New Roman" w:hAnsi="Times New Roman"/>
          <w:sz w:val="28"/>
          <w:szCs w:val="28"/>
        </w:rPr>
        <w:t xml:space="preserve">- поступление в местный бюджет денежных средств от арендной платы за объекты муниципального имущества и земельные участки в результате ведения </w:t>
      </w:r>
      <w:proofErr w:type="spellStart"/>
      <w:r w:rsidRPr="00716B42">
        <w:rPr>
          <w:rFonts w:ascii="Times New Roman" w:hAnsi="Times New Roman"/>
          <w:sz w:val="28"/>
          <w:szCs w:val="28"/>
        </w:rPr>
        <w:t>претензионно-исковой</w:t>
      </w:r>
      <w:proofErr w:type="spellEnd"/>
      <w:r w:rsidRPr="00716B42">
        <w:rPr>
          <w:rFonts w:ascii="Times New Roman" w:hAnsi="Times New Roman"/>
          <w:sz w:val="28"/>
          <w:szCs w:val="28"/>
        </w:rPr>
        <w:t xml:space="preserve"> работы, в том числе по решениям суда;</w:t>
      </w:r>
    </w:p>
    <w:p w:rsidR="00A21C8B" w:rsidRPr="00716B42" w:rsidRDefault="00A21C8B" w:rsidP="00716B42">
      <w:pPr>
        <w:spacing w:after="0" w:line="240" w:lineRule="auto"/>
        <w:ind w:firstLine="708"/>
        <w:jc w:val="both"/>
        <w:rPr>
          <w:rFonts w:ascii="Times New Roman" w:hAnsi="Times New Roman"/>
          <w:sz w:val="28"/>
          <w:szCs w:val="28"/>
        </w:rPr>
      </w:pPr>
      <w:r w:rsidRPr="00716B42">
        <w:rPr>
          <w:rFonts w:ascii="Times New Roman" w:hAnsi="Times New Roman"/>
          <w:sz w:val="28"/>
          <w:szCs w:val="28"/>
        </w:rPr>
        <w:t>- доходы от продажи земельных участков.</w:t>
      </w:r>
    </w:p>
    <w:p w:rsidR="00A21C8B" w:rsidRPr="00716B42" w:rsidRDefault="00A21C8B" w:rsidP="00716B42">
      <w:pPr>
        <w:widowControl w:val="0"/>
        <w:tabs>
          <w:tab w:val="left" w:pos="9610"/>
        </w:tabs>
        <w:autoSpaceDE w:val="0"/>
        <w:spacing w:after="0" w:line="240" w:lineRule="auto"/>
        <w:ind w:firstLine="709"/>
        <w:jc w:val="both"/>
        <w:rPr>
          <w:rFonts w:ascii="Times New Roman" w:hAnsi="Times New Roman"/>
          <w:sz w:val="28"/>
          <w:szCs w:val="28"/>
        </w:rPr>
      </w:pPr>
      <w:r w:rsidRPr="00716B42">
        <w:rPr>
          <w:rFonts w:ascii="Times New Roman" w:hAnsi="Times New Roman"/>
          <w:sz w:val="28"/>
          <w:szCs w:val="28"/>
        </w:rPr>
        <w:t xml:space="preserve">Сведения о показателях (индикаторах) подпрограммы и их значениях приводятся в приложении № 1 к муниципальной программе. </w:t>
      </w:r>
    </w:p>
    <w:p w:rsidR="00A21C8B" w:rsidRPr="00716B42" w:rsidRDefault="00A21C8B" w:rsidP="00716B42">
      <w:pPr>
        <w:widowControl w:val="0"/>
        <w:autoSpaceDE w:val="0"/>
        <w:spacing w:after="0" w:line="240" w:lineRule="auto"/>
        <w:ind w:firstLine="709"/>
        <w:jc w:val="both"/>
        <w:rPr>
          <w:rFonts w:ascii="Times New Roman" w:hAnsi="Times New Roman"/>
          <w:sz w:val="28"/>
          <w:szCs w:val="28"/>
        </w:rPr>
      </w:pPr>
      <w:r w:rsidRPr="00716B42">
        <w:rPr>
          <w:rFonts w:ascii="Times New Roman" w:hAnsi="Times New Roman"/>
          <w:sz w:val="28"/>
          <w:szCs w:val="28"/>
        </w:rPr>
        <w:t>П</w:t>
      </w:r>
      <w:r w:rsidR="00B71635">
        <w:rPr>
          <w:rFonts w:ascii="Times New Roman" w:hAnsi="Times New Roman"/>
          <w:sz w:val="28"/>
          <w:szCs w:val="28"/>
        </w:rPr>
        <w:t xml:space="preserve">одпрограмма реализуется в 2015 - </w:t>
      </w:r>
      <w:r w:rsidRPr="00716B42">
        <w:rPr>
          <w:rFonts w:ascii="Times New Roman" w:hAnsi="Times New Roman"/>
          <w:sz w:val="28"/>
          <w:szCs w:val="28"/>
        </w:rPr>
        <w:t>2020 годах. Этапы реализации подпрограммы не выделяются.</w:t>
      </w:r>
    </w:p>
    <w:p w:rsidR="00A21C8B" w:rsidRPr="00716B42" w:rsidRDefault="00A21C8B" w:rsidP="00716B42">
      <w:pPr>
        <w:spacing w:after="0" w:line="240" w:lineRule="auto"/>
      </w:pPr>
    </w:p>
    <w:p w:rsidR="00A21C8B" w:rsidRPr="00716B42" w:rsidRDefault="00A21C8B" w:rsidP="00716B42">
      <w:pPr>
        <w:widowControl w:val="0"/>
        <w:autoSpaceDE w:val="0"/>
        <w:spacing w:after="0" w:line="240" w:lineRule="auto"/>
        <w:jc w:val="center"/>
        <w:rPr>
          <w:rFonts w:ascii="Times New Roman" w:hAnsi="Times New Roman"/>
          <w:sz w:val="28"/>
          <w:szCs w:val="28"/>
        </w:rPr>
      </w:pPr>
      <w:r w:rsidRPr="00716B42">
        <w:rPr>
          <w:rFonts w:ascii="Times New Roman" w:hAnsi="Times New Roman"/>
          <w:sz w:val="28"/>
          <w:szCs w:val="28"/>
        </w:rPr>
        <w:t xml:space="preserve">7.4. Характеристика основных мероприятий подпрограммы </w:t>
      </w:r>
    </w:p>
    <w:p w:rsidR="00A21C8B" w:rsidRPr="00716B42" w:rsidRDefault="00A21C8B" w:rsidP="00716B42">
      <w:pPr>
        <w:spacing w:after="0" w:line="240" w:lineRule="auto"/>
        <w:jc w:val="both"/>
        <w:rPr>
          <w:rFonts w:ascii="Times New Roman" w:hAnsi="Times New Roman"/>
          <w:sz w:val="28"/>
          <w:szCs w:val="28"/>
        </w:rPr>
      </w:pPr>
    </w:p>
    <w:p w:rsidR="00A21C8B" w:rsidRPr="00716B42" w:rsidRDefault="00A21C8B" w:rsidP="00716B42">
      <w:pPr>
        <w:pStyle w:val="stylet1"/>
        <w:spacing w:before="0" w:after="0"/>
        <w:ind w:firstLine="720"/>
        <w:jc w:val="both"/>
        <w:rPr>
          <w:color w:val="000000"/>
        </w:rPr>
      </w:pPr>
      <w:r w:rsidRPr="00716B42">
        <w:t xml:space="preserve">Реализация правомочий собственника требует объективных и точных сведений о составе, количестве и качественных характеристиках имущества. Надлежащее оформление права собственности, своевременная техническая инвентаризация муниципальной собственности являются залогом целостности всего муниципального имущества. Между тем управление муниципальной собственностью характеризуется высоким уровнем мобильности, необходимостью реализации ряда социальных задач. </w:t>
      </w:r>
    </w:p>
    <w:p w:rsidR="00A21C8B" w:rsidRPr="00716B42" w:rsidRDefault="00A21C8B" w:rsidP="00716B42">
      <w:pPr>
        <w:spacing w:after="0" w:line="240" w:lineRule="auto"/>
        <w:ind w:firstLine="720"/>
        <w:jc w:val="both"/>
        <w:rPr>
          <w:rFonts w:ascii="Times New Roman" w:hAnsi="Times New Roman"/>
          <w:sz w:val="28"/>
          <w:szCs w:val="28"/>
        </w:rPr>
      </w:pPr>
      <w:r w:rsidRPr="00716B42">
        <w:rPr>
          <w:rFonts w:ascii="Times New Roman" w:hAnsi="Times New Roman"/>
          <w:color w:val="000000"/>
          <w:sz w:val="28"/>
          <w:szCs w:val="28"/>
        </w:rPr>
        <w:t xml:space="preserve">Одной из задач, стоящих перед Администрацией </w:t>
      </w:r>
      <w:r w:rsidR="008E7705" w:rsidRPr="00716B42">
        <w:rPr>
          <w:rFonts w:ascii="Times New Roman" w:hAnsi="Times New Roman"/>
          <w:color w:val="000000"/>
          <w:sz w:val="28"/>
          <w:szCs w:val="28"/>
        </w:rPr>
        <w:t>Горняц</w:t>
      </w:r>
      <w:r w:rsidRPr="00716B42">
        <w:rPr>
          <w:rFonts w:ascii="Times New Roman" w:hAnsi="Times New Roman"/>
          <w:color w:val="000000"/>
          <w:sz w:val="28"/>
          <w:szCs w:val="28"/>
        </w:rPr>
        <w:t xml:space="preserve">кого сельского поселения, в сфере </w:t>
      </w:r>
      <w:r w:rsidRPr="00716B42">
        <w:rPr>
          <w:rFonts w:ascii="Times New Roman" w:hAnsi="Times New Roman"/>
          <w:sz w:val="28"/>
          <w:szCs w:val="28"/>
        </w:rPr>
        <w:t xml:space="preserve">оформления права муниципальной собственности на  объекты недвижимости, является проведение технической инвентаризации на объекты недвижимости. Наличие технического и кадастрового паспорта на объект недвижимости  является обязательным требованием при проведении государственной регистрации права муниципальной собственности, оформления земельного участка под объектом недвижимости. </w:t>
      </w:r>
    </w:p>
    <w:p w:rsidR="00A21C8B" w:rsidRPr="00716B42" w:rsidRDefault="00A21C8B" w:rsidP="00716B42">
      <w:pPr>
        <w:spacing w:after="0" w:line="240" w:lineRule="auto"/>
        <w:ind w:firstLine="720"/>
        <w:jc w:val="both"/>
        <w:rPr>
          <w:rFonts w:ascii="Times New Roman" w:hAnsi="Times New Roman"/>
          <w:sz w:val="28"/>
          <w:szCs w:val="28"/>
        </w:rPr>
      </w:pPr>
      <w:r w:rsidRPr="00716B42">
        <w:rPr>
          <w:rFonts w:ascii="Times New Roman" w:hAnsi="Times New Roman"/>
          <w:sz w:val="28"/>
          <w:szCs w:val="28"/>
        </w:rPr>
        <w:t>Кроме того, проведение технической инвентаризации позволит установить точную площадь муниципальных нежилых помещений, выявить перепланированные и реконструированные объекты. Вместе с тем данная процедура позволит выявить расположенные на территории предприятий и учреждений нежилые здания и сооружения.</w:t>
      </w:r>
    </w:p>
    <w:p w:rsidR="00A21C8B" w:rsidRPr="00716B42" w:rsidRDefault="00A21C8B" w:rsidP="00716B42">
      <w:pPr>
        <w:spacing w:after="0" w:line="240" w:lineRule="auto"/>
        <w:ind w:firstLine="720"/>
        <w:jc w:val="both"/>
        <w:rPr>
          <w:rFonts w:ascii="Times New Roman" w:hAnsi="Times New Roman"/>
          <w:sz w:val="28"/>
          <w:szCs w:val="28"/>
        </w:rPr>
      </w:pPr>
      <w:r w:rsidRPr="00716B42">
        <w:rPr>
          <w:rFonts w:ascii="Times New Roman" w:hAnsi="Times New Roman"/>
          <w:sz w:val="28"/>
          <w:szCs w:val="28"/>
        </w:rPr>
        <w:t>Потребность проведения технической инвентаризации объясняется, прежде всего, необходимостью включения их в реестр муниципального имущества в качестве самостоятельных объектов учета, государственной регистрации права муниципальной собственности и передаче их в пользование.</w:t>
      </w:r>
    </w:p>
    <w:p w:rsidR="00A21C8B" w:rsidRPr="00716B42" w:rsidRDefault="00A21C8B" w:rsidP="00716B42">
      <w:pPr>
        <w:pStyle w:val="ConsPlusNormal"/>
        <w:jc w:val="both"/>
        <w:rPr>
          <w:rFonts w:ascii="Times New Roman" w:hAnsi="Times New Roman"/>
          <w:sz w:val="28"/>
          <w:szCs w:val="28"/>
        </w:rPr>
      </w:pPr>
      <w:proofErr w:type="gramStart"/>
      <w:r w:rsidRPr="00716B42">
        <w:rPr>
          <w:rFonts w:ascii="Times New Roman" w:hAnsi="Times New Roman"/>
          <w:sz w:val="28"/>
          <w:szCs w:val="28"/>
        </w:rPr>
        <w:t>Согласно статьи</w:t>
      </w:r>
      <w:proofErr w:type="gramEnd"/>
      <w:r w:rsidRPr="00716B42">
        <w:rPr>
          <w:rFonts w:ascii="Times New Roman" w:hAnsi="Times New Roman"/>
          <w:sz w:val="28"/>
          <w:szCs w:val="28"/>
        </w:rPr>
        <w:t xml:space="preserve"> 210 Гражданского Кодекса Российской Федерации собственник несет бремя содержания принадлежащего ему имущества, если иное не предусмотрено законом или договором.</w:t>
      </w:r>
    </w:p>
    <w:p w:rsidR="00A21C8B" w:rsidRPr="00716B42" w:rsidRDefault="00A21C8B" w:rsidP="00716B42">
      <w:pPr>
        <w:spacing w:after="0" w:line="240" w:lineRule="auto"/>
        <w:ind w:firstLine="720"/>
        <w:jc w:val="both"/>
        <w:rPr>
          <w:rFonts w:ascii="Times New Roman" w:hAnsi="Times New Roman"/>
          <w:sz w:val="28"/>
          <w:szCs w:val="28"/>
        </w:rPr>
      </w:pPr>
      <w:r w:rsidRPr="00716B42">
        <w:rPr>
          <w:rFonts w:ascii="Times New Roman" w:hAnsi="Times New Roman"/>
          <w:sz w:val="28"/>
          <w:szCs w:val="28"/>
        </w:rPr>
        <w:t xml:space="preserve"> К работам, услугам по содержанию имущества, составляющего казну муниципального образования «</w:t>
      </w:r>
      <w:r w:rsidR="008E7705" w:rsidRPr="00716B42">
        <w:rPr>
          <w:rFonts w:ascii="Times New Roman" w:hAnsi="Times New Roman"/>
          <w:sz w:val="28"/>
          <w:szCs w:val="28"/>
        </w:rPr>
        <w:t>Горняц</w:t>
      </w:r>
      <w:r w:rsidRPr="00716B42">
        <w:rPr>
          <w:rFonts w:ascii="Times New Roman" w:hAnsi="Times New Roman"/>
          <w:sz w:val="28"/>
          <w:szCs w:val="28"/>
        </w:rPr>
        <w:t>кое сельское поселение</w:t>
      </w:r>
      <w:r w:rsidRPr="00716B42">
        <w:rPr>
          <w:rFonts w:ascii="Times New Roman" w:hAnsi="Times New Roman"/>
          <w:color w:val="000000"/>
          <w:sz w:val="28"/>
          <w:szCs w:val="28"/>
        </w:rPr>
        <w:t>»</w:t>
      </w:r>
      <w:r w:rsidRPr="00716B42">
        <w:rPr>
          <w:rFonts w:ascii="Times New Roman" w:hAnsi="Times New Roman"/>
          <w:sz w:val="28"/>
          <w:szCs w:val="28"/>
        </w:rPr>
        <w:t xml:space="preserve"> относятся:</w:t>
      </w:r>
    </w:p>
    <w:p w:rsidR="00A21C8B" w:rsidRPr="00716B42" w:rsidRDefault="00A21C8B" w:rsidP="00716B42">
      <w:pPr>
        <w:spacing w:after="0" w:line="240" w:lineRule="auto"/>
        <w:ind w:firstLine="720"/>
        <w:jc w:val="both"/>
        <w:rPr>
          <w:rFonts w:ascii="Times New Roman" w:hAnsi="Times New Roman"/>
          <w:sz w:val="28"/>
          <w:szCs w:val="28"/>
        </w:rPr>
      </w:pPr>
      <w:r w:rsidRPr="00716B42">
        <w:rPr>
          <w:rFonts w:ascii="Times New Roman" w:hAnsi="Times New Roman"/>
          <w:sz w:val="28"/>
          <w:szCs w:val="28"/>
        </w:rPr>
        <w:t>- текущий и капитальный ремонты имущества, включая содержание общего имущества, расположенного в многоквартирных жилых домах с долей муниципального образования;</w:t>
      </w:r>
    </w:p>
    <w:p w:rsidR="00A21C8B" w:rsidRPr="00716B42" w:rsidRDefault="00A21C8B" w:rsidP="00716B42">
      <w:pPr>
        <w:autoSpaceDE w:val="0"/>
        <w:spacing w:after="0" w:line="240" w:lineRule="auto"/>
        <w:ind w:firstLine="720"/>
        <w:jc w:val="both"/>
        <w:rPr>
          <w:rFonts w:ascii="Times New Roman" w:hAnsi="Times New Roman"/>
          <w:sz w:val="28"/>
          <w:szCs w:val="28"/>
        </w:rPr>
      </w:pPr>
      <w:r w:rsidRPr="00716B42">
        <w:rPr>
          <w:rFonts w:ascii="Times New Roman" w:hAnsi="Times New Roman"/>
          <w:sz w:val="28"/>
          <w:szCs w:val="28"/>
        </w:rPr>
        <w:t xml:space="preserve">- расходы по содержанию автотранспорта, в том числе </w:t>
      </w:r>
      <w:proofErr w:type="spellStart"/>
      <w:r w:rsidRPr="00716B42">
        <w:rPr>
          <w:rFonts w:ascii="Times New Roman" w:hAnsi="Times New Roman"/>
          <w:sz w:val="28"/>
          <w:szCs w:val="28"/>
        </w:rPr>
        <w:t>автострахование</w:t>
      </w:r>
      <w:proofErr w:type="spellEnd"/>
      <w:r w:rsidRPr="00716B42">
        <w:rPr>
          <w:rFonts w:ascii="Times New Roman" w:hAnsi="Times New Roman"/>
          <w:sz w:val="28"/>
          <w:szCs w:val="28"/>
        </w:rPr>
        <w:t>;</w:t>
      </w:r>
    </w:p>
    <w:p w:rsidR="00A21C8B" w:rsidRPr="00716B42" w:rsidRDefault="00A21C8B" w:rsidP="00716B42">
      <w:pPr>
        <w:autoSpaceDE w:val="0"/>
        <w:spacing w:after="0" w:line="240" w:lineRule="auto"/>
        <w:ind w:firstLine="720"/>
        <w:jc w:val="both"/>
        <w:rPr>
          <w:rFonts w:ascii="Times New Roman" w:hAnsi="Times New Roman"/>
          <w:sz w:val="28"/>
          <w:szCs w:val="28"/>
        </w:rPr>
      </w:pPr>
      <w:r w:rsidRPr="00716B42">
        <w:rPr>
          <w:rFonts w:ascii="Times New Roman" w:hAnsi="Times New Roman"/>
          <w:sz w:val="28"/>
          <w:szCs w:val="28"/>
        </w:rPr>
        <w:t>- содержание и ремонт свободных помещений;</w:t>
      </w:r>
    </w:p>
    <w:p w:rsidR="00A21C8B" w:rsidRPr="00716B42" w:rsidRDefault="00A21C8B" w:rsidP="00716B42">
      <w:pPr>
        <w:tabs>
          <w:tab w:val="left" w:pos="9637"/>
        </w:tabs>
        <w:spacing w:after="0" w:line="240" w:lineRule="auto"/>
        <w:ind w:firstLine="720"/>
        <w:contextualSpacing/>
        <w:jc w:val="both"/>
        <w:rPr>
          <w:rFonts w:ascii="Times New Roman" w:hAnsi="Times New Roman"/>
          <w:sz w:val="28"/>
          <w:szCs w:val="28"/>
        </w:rPr>
      </w:pPr>
      <w:r w:rsidRPr="00716B42">
        <w:rPr>
          <w:rFonts w:ascii="Times New Roman" w:hAnsi="Times New Roman"/>
          <w:sz w:val="28"/>
          <w:szCs w:val="28"/>
        </w:rPr>
        <w:t xml:space="preserve">- </w:t>
      </w:r>
      <w:r w:rsidRPr="00716B42">
        <w:rPr>
          <w:rFonts w:ascii="Times New Roman" w:hAnsi="Times New Roman"/>
          <w:color w:val="000000"/>
          <w:sz w:val="28"/>
          <w:szCs w:val="28"/>
        </w:rPr>
        <w:t>теплоснабжение  свободных от аренды помещений.</w:t>
      </w:r>
    </w:p>
    <w:p w:rsidR="00A21C8B" w:rsidRPr="00716B42" w:rsidRDefault="00A21C8B" w:rsidP="00716B42">
      <w:pPr>
        <w:spacing w:after="0" w:line="240" w:lineRule="auto"/>
        <w:ind w:firstLine="720"/>
        <w:jc w:val="both"/>
        <w:rPr>
          <w:rFonts w:ascii="Times New Roman" w:hAnsi="Times New Roman"/>
          <w:sz w:val="28"/>
          <w:szCs w:val="28"/>
        </w:rPr>
      </w:pPr>
      <w:r w:rsidRPr="00716B42">
        <w:rPr>
          <w:rFonts w:ascii="Times New Roman" w:hAnsi="Times New Roman"/>
          <w:sz w:val="28"/>
          <w:szCs w:val="28"/>
        </w:rPr>
        <w:lastRenderedPageBreak/>
        <w:t>В соответствии со статьей 6 Земельного кодекса Российской Федерации объектами земельных отношений являются:</w:t>
      </w:r>
    </w:p>
    <w:p w:rsidR="00A21C8B" w:rsidRPr="00716B42" w:rsidRDefault="00A21C8B" w:rsidP="00716B42">
      <w:pPr>
        <w:spacing w:after="0" w:line="240" w:lineRule="auto"/>
        <w:ind w:firstLine="720"/>
        <w:jc w:val="both"/>
        <w:rPr>
          <w:rFonts w:ascii="Times New Roman" w:hAnsi="Times New Roman"/>
          <w:sz w:val="28"/>
          <w:szCs w:val="28"/>
        </w:rPr>
      </w:pPr>
      <w:r w:rsidRPr="00716B42">
        <w:rPr>
          <w:rFonts w:ascii="Times New Roman" w:hAnsi="Times New Roman"/>
          <w:sz w:val="28"/>
          <w:szCs w:val="28"/>
        </w:rPr>
        <w:t>- земля, как природный объект и природный ресурс;</w:t>
      </w:r>
    </w:p>
    <w:p w:rsidR="00A21C8B" w:rsidRPr="00716B42" w:rsidRDefault="00A21C8B" w:rsidP="00716B42">
      <w:pPr>
        <w:spacing w:after="0" w:line="240" w:lineRule="auto"/>
        <w:ind w:firstLine="720"/>
        <w:jc w:val="both"/>
        <w:rPr>
          <w:rFonts w:ascii="Times New Roman" w:hAnsi="Times New Roman"/>
          <w:sz w:val="28"/>
          <w:szCs w:val="28"/>
        </w:rPr>
      </w:pPr>
      <w:r w:rsidRPr="00716B42">
        <w:rPr>
          <w:rFonts w:ascii="Times New Roman" w:hAnsi="Times New Roman"/>
          <w:sz w:val="28"/>
          <w:szCs w:val="28"/>
        </w:rPr>
        <w:t>- земельные участки;</w:t>
      </w:r>
    </w:p>
    <w:p w:rsidR="00A21C8B" w:rsidRPr="00716B42" w:rsidRDefault="00A21C8B" w:rsidP="00716B42">
      <w:pPr>
        <w:spacing w:after="0" w:line="240" w:lineRule="auto"/>
        <w:ind w:firstLine="720"/>
        <w:jc w:val="both"/>
        <w:rPr>
          <w:rFonts w:ascii="Times New Roman" w:hAnsi="Times New Roman"/>
          <w:sz w:val="28"/>
          <w:szCs w:val="28"/>
        </w:rPr>
      </w:pPr>
      <w:r w:rsidRPr="00716B42">
        <w:rPr>
          <w:rFonts w:ascii="Times New Roman" w:hAnsi="Times New Roman"/>
          <w:sz w:val="28"/>
          <w:szCs w:val="28"/>
        </w:rPr>
        <w:t>- части земельных участков.</w:t>
      </w:r>
    </w:p>
    <w:p w:rsidR="00A21C8B" w:rsidRPr="00716B42" w:rsidRDefault="00A21C8B" w:rsidP="00716B42">
      <w:pPr>
        <w:spacing w:after="0" w:line="240" w:lineRule="auto"/>
        <w:ind w:firstLine="720"/>
        <w:jc w:val="both"/>
        <w:rPr>
          <w:rFonts w:ascii="Times New Roman" w:hAnsi="Times New Roman"/>
          <w:sz w:val="28"/>
          <w:szCs w:val="28"/>
        </w:rPr>
      </w:pPr>
      <w:r w:rsidRPr="00716B42">
        <w:rPr>
          <w:rFonts w:ascii="Times New Roman" w:hAnsi="Times New Roman"/>
          <w:sz w:val="28"/>
          <w:szCs w:val="28"/>
        </w:rPr>
        <w:t xml:space="preserve">В соответствии со статьей 11.1 Земельного Кодекса Российской Федерации земельным участком является часть земной поверхности, границы которой определены в соответствии с федеральными законами. </w:t>
      </w:r>
    </w:p>
    <w:p w:rsidR="00A21C8B" w:rsidRPr="00716B42" w:rsidRDefault="00A21C8B" w:rsidP="00716B42">
      <w:pPr>
        <w:spacing w:after="0" w:line="240" w:lineRule="auto"/>
        <w:ind w:firstLine="720"/>
        <w:jc w:val="both"/>
        <w:rPr>
          <w:rFonts w:ascii="Times New Roman" w:hAnsi="Times New Roman"/>
          <w:sz w:val="28"/>
          <w:szCs w:val="28"/>
        </w:rPr>
      </w:pPr>
      <w:proofErr w:type="gramStart"/>
      <w:r w:rsidRPr="00716B42">
        <w:rPr>
          <w:rFonts w:ascii="Times New Roman" w:hAnsi="Times New Roman"/>
          <w:sz w:val="28"/>
          <w:szCs w:val="28"/>
        </w:rPr>
        <w:t>Формирование земельного участка - выполнение в отношении земельного участка в соответствии с требованиями, установленными Федеральным законом от 24.07.2007 № 221-ФЗ «О государственном кадастре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(кадастровые работы), осуществление государственного кадастрового учета такого земельного участка.</w:t>
      </w:r>
      <w:proofErr w:type="gramEnd"/>
    </w:p>
    <w:p w:rsidR="00A21C8B" w:rsidRPr="00716B42" w:rsidRDefault="00A21C8B" w:rsidP="00716B42">
      <w:pPr>
        <w:spacing w:after="0" w:line="240" w:lineRule="auto"/>
        <w:ind w:firstLine="708"/>
        <w:jc w:val="both"/>
        <w:rPr>
          <w:rFonts w:ascii="Times New Roman" w:hAnsi="Times New Roman"/>
          <w:sz w:val="28"/>
          <w:szCs w:val="28"/>
        </w:rPr>
      </w:pPr>
      <w:r w:rsidRPr="00716B42">
        <w:rPr>
          <w:rFonts w:ascii="Times New Roman" w:hAnsi="Times New Roman"/>
          <w:sz w:val="28"/>
          <w:szCs w:val="28"/>
        </w:rPr>
        <w:t>В реестре муниципального имущества на 01.01.201</w:t>
      </w:r>
      <w:r w:rsidR="00FC6C85" w:rsidRPr="00716B42">
        <w:rPr>
          <w:rFonts w:ascii="Times New Roman" w:hAnsi="Times New Roman"/>
          <w:sz w:val="28"/>
          <w:szCs w:val="28"/>
        </w:rPr>
        <w:t>5</w:t>
      </w:r>
      <w:r w:rsidRPr="00716B42">
        <w:rPr>
          <w:rFonts w:ascii="Times New Roman" w:hAnsi="Times New Roman"/>
          <w:sz w:val="28"/>
          <w:szCs w:val="28"/>
        </w:rPr>
        <w:t xml:space="preserve"> г. числилось </w:t>
      </w:r>
      <w:r w:rsidR="00AB054A" w:rsidRPr="00716B42">
        <w:rPr>
          <w:rFonts w:ascii="Times New Roman" w:hAnsi="Times New Roman"/>
          <w:sz w:val="28"/>
          <w:szCs w:val="28"/>
        </w:rPr>
        <w:t>496</w:t>
      </w:r>
      <w:r w:rsidRPr="00716B42">
        <w:rPr>
          <w:rFonts w:ascii="Times New Roman" w:hAnsi="Times New Roman"/>
          <w:sz w:val="28"/>
          <w:szCs w:val="28"/>
        </w:rPr>
        <w:t xml:space="preserve"> объектов недвижимого имущества. В результате выполненных работ по данному направлению зарегистрировано право муниципальной собственности на </w:t>
      </w:r>
      <w:r w:rsidR="00AB054A" w:rsidRPr="00716B42">
        <w:rPr>
          <w:rFonts w:ascii="Times New Roman" w:hAnsi="Times New Roman"/>
          <w:sz w:val="28"/>
          <w:szCs w:val="28"/>
        </w:rPr>
        <w:t>404 объекта</w:t>
      </w:r>
      <w:r w:rsidRPr="00716B42">
        <w:rPr>
          <w:rFonts w:ascii="Times New Roman" w:hAnsi="Times New Roman"/>
          <w:sz w:val="28"/>
          <w:szCs w:val="28"/>
        </w:rPr>
        <w:t xml:space="preserve">, что составляет </w:t>
      </w:r>
      <w:r w:rsidR="00AB054A" w:rsidRPr="00716B42">
        <w:rPr>
          <w:rFonts w:ascii="Times New Roman" w:hAnsi="Times New Roman"/>
          <w:sz w:val="28"/>
          <w:szCs w:val="28"/>
        </w:rPr>
        <w:t>81,5</w:t>
      </w:r>
      <w:r w:rsidRPr="00716B42">
        <w:rPr>
          <w:rFonts w:ascii="Times New Roman" w:hAnsi="Times New Roman"/>
          <w:sz w:val="28"/>
          <w:szCs w:val="28"/>
        </w:rPr>
        <w:t xml:space="preserve"> %.</w:t>
      </w:r>
    </w:p>
    <w:p w:rsidR="00A21C8B" w:rsidRPr="00716B42" w:rsidRDefault="00A21C8B" w:rsidP="00716B42">
      <w:pPr>
        <w:spacing w:after="0" w:line="240" w:lineRule="auto"/>
      </w:pPr>
    </w:p>
    <w:p w:rsidR="00A21C8B" w:rsidRPr="00716B42" w:rsidRDefault="00A21C8B" w:rsidP="00716B42">
      <w:pPr>
        <w:spacing w:after="0" w:line="240" w:lineRule="auto"/>
        <w:jc w:val="center"/>
        <w:rPr>
          <w:rFonts w:ascii="Times New Roman" w:hAnsi="Times New Roman"/>
          <w:sz w:val="28"/>
          <w:szCs w:val="28"/>
        </w:rPr>
      </w:pPr>
      <w:r w:rsidRPr="00716B42">
        <w:rPr>
          <w:rFonts w:ascii="Times New Roman" w:hAnsi="Times New Roman"/>
          <w:sz w:val="28"/>
          <w:szCs w:val="28"/>
        </w:rPr>
        <w:t xml:space="preserve">7.5.  Информация по ресурсному обеспечению подпрограммы </w:t>
      </w:r>
    </w:p>
    <w:p w:rsidR="00A21C8B" w:rsidRPr="00716B42" w:rsidRDefault="00A21C8B" w:rsidP="00716B42">
      <w:pPr>
        <w:spacing w:after="0" w:line="240" w:lineRule="auto"/>
        <w:jc w:val="both"/>
        <w:rPr>
          <w:rFonts w:ascii="Times New Roman" w:hAnsi="Times New Roman"/>
          <w:sz w:val="28"/>
          <w:szCs w:val="28"/>
        </w:rPr>
      </w:pPr>
    </w:p>
    <w:p w:rsidR="00A21C8B" w:rsidRPr="00716B42" w:rsidRDefault="00A21C8B" w:rsidP="00716B42">
      <w:pPr>
        <w:pStyle w:val="stylet1"/>
        <w:spacing w:before="0" w:after="0"/>
        <w:ind w:firstLine="708"/>
        <w:jc w:val="both"/>
      </w:pPr>
      <w:r w:rsidRPr="00716B42">
        <w:t xml:space="preserve">Источниками ресурсного обеспечения подпрограммы являются средства местного бюджета. Общий объем финансирования подпрограммы на 2015 – 2020 годы составит 30,0 тыс. рублей, в том числе по годам: </w:t>
      </w:r>
    </w:p>
    <w:p w:rsidR="00A21C8B" w:rsidRPr="00716B42" w:rsidRDefault="00A21C8B" w:rsidP="00716B42">
      <w:pPr>
        <w:spacing w:after="0" w:line="240" w:lineRule="auto"/>
        <w:rPr>
          <w:rFonts w:ascii="Times New Roman" w:hAnsi="Times New Roman"/>
          <w:sz w:val="28"/>
          <w:szCs w:val="28"/>
        </w:rPr>
      </w:pPr>
      <w:r w:rsidRPr="00716B42">
        <w:rPr>
          <w:rFonts w:ascii="Times New Roman" w:hAnsi="Times New Roman"/>
          <w:sz w:val="28"/>
          <w:szCs w:val="28"/>
        </w:rPr>
        <w:t>- 2016 год</w:t>
      </w:r>
      <w:r w:rsidR="00B71635">
        <w:rPr>
          <w:rFonts w:ascii="Times New Roman" w:hAnsi="Times New Roman"/>
          <w:sz w:val="28"/>
          <w:szCs w:val="28"/>
        </w:rPr>
        <w:t xml:space="preserve"> </w:t>
      </w:r>
      <w:r w:rsidRPr="00716B42">
        <w:rPr>
          <w:rFonts w:ascii="Times New Roman" w:hAnsi="Times New Roman"/>
          <w:sz w:val="28"/>
          <w:szCs w:val="28"/>
        </w:rPr>
        <w:t xml:space="preserve"> – 10</w:t>
      </w:r>
      <w:r w:rsidRPr="00716B42">
        <w:rPr>
          <w:rFonts w:ascii="Times New Roman" w:hAnsi="Times New Roman"/>
          <w:kern w:val="1"/>
          <w:sz w:val="28"/>
          <w:szCs w:val="28"/>
        </w:rPr>
        <w:t xml:space="preserve">,0  </w:t>
      </w:r>
      <w:r w:rsidRPr="00716B42">
        <w:rPr>
          <w:rFonts w:ascii="Times New Roman" w:hAnsi="Times New Roman"/>
          <w:sz w:val="28"/>
          <w:szCs w:val="28"/>
        </w:rPr>
        <w:t>тыс. руб.;</w:t>
      </w:r>
    </w:p>
    <w:p w:rsidR="00A21C8B" w:rsidRPr="00716B42" w:rsidRDefault="00A21C8B" w:rsidP="00716B42">
      <w:pPr>
        <w:spacing w:after="0" w:line="240" w:lineRule="auto"/>
        <w:rPr>
          <w:rFonts w:ascii="Times New Roman" w:hAnsi="Times New Roman"/>
          <w:sz w:val="28"/>
          <w:szCs w:val="28"/>
        </w:rPr>
      </w:pPr>
      <w:r w:rsidRPr="00716B42">
        <w:rPr>
          <w:rFonts w:ascii="Times New Roman" w:hAnsi="Times New Roman"/>
          <w:sz w:val="28"/>
          <w:szCs w:val="28"/>
        </w:rPr>
        <w:t>- 2017 год</w:t>
      </w:r>
      <w:r w:rsidR="00B71635">
        <w:rPr>
          <w:rFonts w:ascii="Times New Roman" w:hAnsi="Times New Roman"/>
          <w:sz w:val="28"/>
          <w:szCs w:val="28"/>
        </w:rPr>
        <w:t xml:space="preserve"> </w:t>
      </w:r>
      <w:r w:rsidRPr="00716B42">
        <w:rPr>
          <w:rFonts w:ascii="Times New Roman" w:hAnsi="Times New Roman"/>
          <w:sz w:val="28"/>
          <w:szCs w:val="28"/>
        </w:rPr>
        <w:t xml:space="preserve"> – 10</w:t>
      </w:r>
      <w:r w:rsidRPr="00716B42">
        <w:rPr>
          <w:rFonts w:ascii="Times New Roman" w:hAnsi="Times New Roman"/>
          <w:kern w:val="1"/>
          <w:sz w:val="28"/>
          <w:szCs w:val="28"/>
        </w:rPr>
        <w:t xml:space="preserve">,0  </w:t>
      </w:r>
      <w:r w:rsidRPr="00716B42">
        <w:rPr>
          <w:rFonts w:ascii="Times New Roman" w:hAnsi="Times New Roman"/>
          <w:sz w:val="28"/>
          <w:szCs w:val="28"/>
        </w:rPr>
        <w:t>тыс. руб.;</w:t>
      </w:r>
    </w:p>
    <w:p w:rsidR="00A21C8B" w:rsidRPr="00716B42" w:rsidRDefault="00A21C8B" w:rsidP="00716B42">
      <w:pPr>
        <w:spacing w:after="0" w:line="240" w:lineRule="auto"/>
        <w:rPr>
          <w:rFonts w:ascii="Times New Roman" w:hAnsi="Times New Roman"/>
          <w:sz w:val="28"/>
          <w:szCs w:val="28"/>
        </w:rPr>
      </w:pPr>
      <w:r w:rsidRPr="00716B42">
        <w:rPr>
          <w:rFonts w:ascii="Times New Roman" w:hAnsi="Times New Roman"/>
          <w:sz w:val="28"/>
          <w:szCs w:val="28"/>
        </w:rPr>
        <w:t xml:space="preserve">- 2018 год </w:t>
      </w:r>
      <w:r w:rsidR="00B71635">
        <w:rPr>
          <w:rFonts w:ascii="Times New Roman" w:hAnsi="Times New Roman"/>
          <w:sz w:val="28"/>
          <w:szCs w:val="28"/>
        </w:rPr>
        <w:t xml:space="preserve"> </w:t>
      </w:r>
      <w:r w:rsidRPr="00716B42">
        <w:rPr>
          <w:rFonts w:ascii="Times New Roman" w:hAnsi="Times New Roman"/>
          <w:sz w:val="28"/>
          <w:szCs w:val="28"/>
        </w:rPr>
        <w:t>–</w:t>
      </w:r>
      <w:r w:rsidR="00B71635">
        <w:rPr>
          <w:rFonts w:ascii="Times New Roman" w:hAnsi="Times New Roman"/>
          <w:sz w:val="28"/>
          <w:szCs w:val="28"/>
        </w:rPr>
        <w:t xml:space="preserve"> </w:t>
      </w:r>
      <w:r w:rsidR="00AB054A" w:rsidRPr="00716B42">
        <w:rPr>
          <w:rFonts w:ascii="Times New Roman" w:hAnsi="Times New Roman"/>
          <w:sz w:val="28"/>
          <w:szCs w:val="28"/>
        </w:rPr>
        <w:t>10</w:t>
      </w:r>
      <w:r w:rsidRPr="00716B42">
        <w:rPr>
          <w:rFonts w:ascii="Times New Roman" w:hAnsi="Times New Roman"/>
          <w:kern w:val="1"/>
          <w:sz w:val="28"/>
          <w:szCs w:val="28"/>
        </w:rPr>
        <w:t xml:space="preserve">,0  </w:t>
      </w:r>
      <w:r w:rsidRPr="00716B42">
        <w:rPr>
          <w:rFonts w:ascii="Times New Roman" w:hAnsi="Times New Roman"/>
          <w:sz w:val="28"/>
          <w:szCs w:val="28"/>
        </w:rPr>
        <w:t>тыс. руб.;</w:t>
      </w:r>
    </w:p>
    <w:p w:rsidR="00A21C8B" w:rsidRPr="00716B42" w:rsidRDefault="00A21C8B" w:rsidP="00716B42">
      <w:pPr>
        <w:spacing w:after="0" w:line="240" w:lineRule="auto"/>
        <w:rPr>
          <w:rFonts w:ascii="Times New Roman" w:hAnsi="Times New Roman"/>
          <w:sz w:val="28"/>
          <w:szCs w:val="28"/>
        </w:rPr>
      </w:pPr>
      <w:r w:rsidRPr="00716B42">
        <w:rPr>
          <w:rFonts w:ascii="Times New Roman" w:hAnsi="Times New Roman"/>
          <w:sz w:val="28"/>
          <w:szCs w:val="28"/>
        </w:rPr>
        <w:t>- 2019 год</w:t>
      </w:r>
      <w:r w:rsidR="00B71635">
        <w:rPr>
          <w:rFonts w:ascii="Times New Roman" w:hAnsi="Times New Roman"/>
          <w:sz w:val="28"/>
          <w:szCs w:val="28"/>
        </w:rPr>
        <w:t xml:space="preserve"> </w:t>
      </w:r>
      <w:r w:rsidRPr="00716B42">
        <w:rPr>
          <w:rFonts w:ascii="Times New Roman" w:hAnsi="Times New Roman"/>
          <w:sz w:val="28"/>
          <w:szCs w:val="28"/>
        </w:rPr>
        <w:t xml:space="preserve"> –</w:t>
      </w:r>
      <w:r w:rsidR="00B71635">
        <w:rPr>
          <w:rFonts w:ascii="Times New Roman" w:hAnsi="Times New Roman"/>
          <w:sz w:val="28"/>
          <w:szCs w:val="28"/>
        </w:rPr>
        <w:t xml:space="preserve"> </w:t>
      </w:r>
      <w:r w:rsidRPr="00716B42">
        <w:rPr>
          <w:rFonts w:ascii="Times New Roman" w:hAnsi="Times New Roman"/>
          <w:sz w:val="28"/>
          <w:szCs w:val="28"/>
        </w:rPr>
        <w:t>0</w:t>
      </w:r>
      <w:r w:rsidRPr="00716B42">
        <w:rPr>
          <w:rFonts w:ascii="Times New Roman" w:hAnsi="Times New Roman"/>
          <w:kern w:val="1"/>
          <w:sz w:val="28"/>
          <w:szCs w:val="28"/>
        </w:rPr>
        <w:t xml:space="preserve">,0  </w:t>
      </w:r>
      <w:r w:rsidRPr="00716B42">
        <w:rPr>
          <w:rFonts w:ascii="Times New Roman" w:hAnsi="Times New Roman"/>
          <w:sz w:val="28"/>
          <w:szCs w:val="28"/>
        </w:rPr>
        <w:t>тыс. руб.;</w:t>
      </w:r>
    </w:p>
    <w:p w:rsidR="00A21C8B" w:rsidRPr="00716B42" w:rsidRDefault="00A21C8B" w:rsidP="00716B42">
      <w:pPr>
        <w:spacing w:after="0" w:line="240" w:lineRule="auto"/>
        <w:jc w:val="both"/>
        <w:rPr>
          <w:rFonts w:ascii="Times New Roman" w:hAnsi="Times New Roman"/>
          <w:sz w:val="28"/>
          <w:szCs w:val="28"/>
        </w:rPr>
      </w:pPr>
      <w:r w:rsidRPr="00716B42">
        <w:rPr>
          <w:rFonts w:ascii="Times New Roman" w:hAnsi="Times New Roman"/>
          <w:sz w:val="28"/>
          <w:szCs w:val="28"/>
        </w:rPr>
        <w:t>- 2020 год</w:t>
      </w:r>
      <w:r w:rsidR="00B71635">
        <w:rPr>
          <w:rFonts w:ascii="Times New Roman" w:hAnsi="Times New Roman"/>
          <w:sz w:val="28"/>
          <w:szCs w:val="28"/>
        </w:rPr>
        <w:t xml:space="preserve"> – </w:t>
      </w:r>
      <w:r w:rsidRPr="00716B42">
        <w:rPr>
          <w:rFonts w:ascii="Times New Roman" w:hAnsi="Times New Roman"/>
          <w:sz w:val="28"/>
          <w:szCs w:val="28"/>
        </w:rPr>
        <w:t>0</w:t>
      </w:r>
      <w:r w:rsidRPr="00716B42">
        <w:rPr>
          <w:rFonts w:ascii="Times New Roman" w:hAnsi="Times New Roman"/>
          <w:kern w:val="1"/>
          <w:sz w:val="28"/>
          <w:szCs w:val="28"/>
        </w:rPr>
        <w:t xml:space="preserve">,0  </w:t>
      </w:r>
      <w:r w:rsidRPr="00716B42">
        <w:rPr>
          <w:rFonts w:ascii="Times New Roman" w:hAnsi="Times New Roman"/>
          <w:sz w:val="28"/>
          <w:szCs w:val="28"/>
        </w:rPr>
        <w:t>тыс. руб.;</w:t>
      </w:r>
    </w:p>
    <w:p w:rsidR="00A21C8B" w:rsidRPr="00716B42" w:rsidRDefault="00A21C8B" w:rsidP="00716B42">
      <w:pPr>
        <w:pStyle w:val="stylet1"/>
        <w:spacing w:before="0" w:after="0"/>
        <w:ind w:firstLine="708"/>
        <w:jc w:val="both"/>
      </w:pPr>
      <w:r w:rsidRPr="00716B42">
        <w:t>Объем финансового обеспечения подпрограммы носит прогнозный характер и подлежит ежегодному уточнению в установленном порядке при формировании проектов соответствующих бюджетов на очередной год и плановый период.</w:t>
      </w:r>
    </w:p>
    <w:p w:rsidR="00A21C8B" w:rsidRPr="00716B42" w:rsidRDefault="00A21C8B" w:rsidP="00716B42">
      <w:pPr>
        <w:widowControl w:val="0"/>
        <w:autoSpaceDE w:val="0"/>
        <w:spacing w:after="0" w:line="240" w:lineRule="auto"/>
        <w:ind w:firstLine="709"/>
        <w:jc w:val="both"/>
        <w:rPr>
          <w:rFonts w:ascii="Times New Roman" w:hAnsi="Times New Roman"/>
          <w:sz w:val="28"/>
          <w:szCs w:val="28"/>
        </w:rPr>
      </w:pPr>
      <w:r w:rsidRPr="00716B42">
        <w:rPr>
          <w:rFonts w:ascii="Times New Roman" w:hAnsi="Times New Roman"/>
          <w:sz w:val="28"/>
          <w:szCs w:val="28"/>
        </w:rPr>
        <w:t xml:space="preserve">Перечень основных мероприятий подпрограммы с ожидаемыми непосредственными результатами представлен в </w:t>
      </w:r>
      <w:r w:rsidRPr="00716B42">
        <w:rPr>
          <w:rFonts w:ascii="Times New Roman" w:hAnsi="Times New Roman"/>
          <w:sz w:val="28"/>
          <w:szCs w:val="28"/>
          <w:lang w:eastAsia="en-US"/>
        </w:rPr>
        <w:t>приложении № 2 к муниципальной программе</w:t>
      </w:r>
      <w:r w:rsidRPr="00716B42">
        <w:rPr>
          <w:rFonts w:ascii="Times New Roman" w:hAnsi="Times New Roman"/>
          <w:sz w:val="28"/>
          <w:szCs w:val="28"/>
        </w:rPr>
        <w:t>.</w:t>
      </w:r>
    </w:p>
    <w:p w:rsidR="00A21C8B" w:rsidRPr="00716B42" w:rsidRDefault="00A21C8B" w:rsidP="00716B42">
      <w:pPr>
        <w:autoSpaceDE w:val="0"/>
        <w:spacing w:after="0" w:line="240" w:lineRule="auto"/>
        <w:ind w:firstLine="709"/>
        <w:jc w:val="both"/>
        <w:rPr>
          <w:rFonts w:ascii="Times New Roman" w:hAnsi="Times New Roman"/>
          <w:sz w:val="28"/>
          <w:szCs w:val="28"/>
        </w:rPr>
      </w:pPr>
      <w:r w:rsidRPr="00716B42">
        <w:rPr>
          <w:rFonts w:ascii="Times New Roman" w:hAnsi="Times New Roman"/>
          <w:sz w:val="28"/>
          <w:szCs w:val="28"/>
        </w:rPr>
        <w:t xml:space="preserve">Сведения о расходах бюджетов на реализацию подпрограммы с разбивкой по основным мероприятиям и годам реализации представлены в </w:t>
      </w:r>
      <w:r w:rsidRPr="00716B42">
        <w:rPr>
          <w:rFonts w:ascii="Times New Roman" w:hAnsi="Times New Roman"/>
          <w:sz w:val="28"/>
          <w:szCs w:val="28"/>
          <w:lang w:eastAsia="en-US"/>
        </w:rPr>
        <w:t>приложении №№ 3, 4к муниципальной программе</w:t>
      </w:r>
      <w:r w:rsidRPr="00716B42">
        <w:rPr>
          <w:rFonts w:ascii="Times New Roman" w:hAnsi="Times New Roman"/>
          <w:sz w:val="28"/>
          <w:szCs w:val="28"/>
        </w:rPr>
        <w:t>.</w:t>
      </w:r>
    </w:p>
    <w:p w:rsidR="00A21C8B" w:rsidRPr="00716B42" w:rsidRDefault="00A21C8B" w:rsidP="00716B42">
      <w:pPr>
        <w:widowControl w:val="0"/>
        <w:autoSpaceDE w:val="0"/>
        <w:spacing w:after="0" w:line="240" w:lineRule="auto"/>
        <w:ind w:firstLine="709"/>
        <w:jc w:val="both"/>
        <w:rPr>
          <w:rFonts w:ascii="Times New Roman" w:hAnsi="Times New Roman"/>
          <w:sz w:val="28"/>
          <w:szCs w:val="28"/>
        </w:rPr>
      </w:pPr>
    </w:p>
    <w:p w:rsidR="00A21C8B" w:rsidRDefault="00A21C8B" w:rsidP="00716B42">
      <w:pPr>
        <w:spacing w:after="0" w:line="240" w:lineRule="auto"/>
      </w:pPr>
    </w:p>
    <w:p w:rsidR="004328CC" w:rsidRDefault="004328CC" w:rsidP="00716B42">
      <w:pPr>
        <w:spacing w:after="0" w:line="240" w:lineRule="auto"/>
      </w:pPr>
    </w:p>
    <w:p w:rsidR="004328CC" w:rsidRDefault="004328CC" w:rsidP="00716B42">
      <w:pPr>
        <w:spacing w:after="0" w:line="240" w:lineRule="auto"/>
      </w:pPr>
    </w:p>
    <w:p w:rsidR="004328CC" w:rsidRPr="004328CC" w:rsidRDefault="004328CC" w:rsidP="004328CC">
      <w:pPr>
        <w:spacing w:after="0" w:line="240" w:lineRule="auto"/>
        <w:ind w:firstLine="851"/>
        <w:rPr>
          <w:rFonts w:ascii="Times New Roman" w:hAnsi="Times New Roman"/>
          <w:sz w:val="28"/>
          <w:szCs w:val="28"/>
        </w:rPr>
        <w:sectPr w:rsidR="004328CC" w:rsidRPr="004328CC" w:rsidSect="004328CC">
          <w:pgSz w:w="11906" w:h="16838" w:code="9"/>
          <w:pgMar w:top="737" w:right="851" w:bottom="1134" w:left="1418" w:header="0" w:footer="0" w:gutter="0"/>
          <w:cols w:space="708"/>
          <w:titlePg/>
          <w:docGrid w:linePitch="360"/>
        </w:sectPr>
      </w:pPr>
      <w:r w:rsidRPr="004328CC">
        <w:rPr>
          <w:rFonts w:ascii="Times New Roman" w:hAnsi="Times New Roman"/>
          <w:sz w:val="28"/>
          <w:szCs w:val="28"/>
        </w:rPr>
        <w:t xml:space="preserve">Ведущий специалист </w:t>
      </w:r>
      <w:r>
        <w:rPr>
          <w:rFonts w:ascii="Times New Roman" w:hAnsi="Times New Roman"/>
          <w:sz w:val="28"/>
          <w:szCs w:val="28"/>
        </w:rPr>
        <w:t xml:space="preserve">                                                         А.М. Ветохина</w:t>
      </w:r>
    </w:p>
    <w:p w:rsidR="00A21C8B" w:rsidRPr="00CE1A2E" w:rsidRDefault="00A21C8B" w:rsidP="00CE1A2E">
      <w:pPr>
        <w:spacing w:after="0" w:line="240" w:lineRule="auto"/>
        <w:ind w:left="10632"/>
        <w:jc w:val="center"/>
        <w:rPr>
          <w:rFonts w:ascii="Times New Roman" w:hAnsi="Times New Roman"/>
          <w:sz w:val="28"/>
          <w:szCs w:val="28"/>
        </w:rPr>
      </w:pPr>
      <w:r w:rsidRPr="00CE1A2E">
        <w:rPr>
          <w:rFonts w:ascii="Times New Roman" w:hAnsi="Times New Roman"/>
          <w:sz w:val="28"/>
          <w:szCs w:val="28"/>
        </w:rPr>
        <w:lastRenderedPageBreak/>
        <w:t>Приложение № 1к муниципальной программе</w:t>
      </w:r>
      <w:r w:rsidR="00B71635">
        <w:rPr>
          <w:rFonts w:ascii="Times New Roman" w:hAnsi="Times New Roman"/>
          <w:sz w:val="28"/>
          <w:szCs w:val="28"/>
        </w:rPr>
        <w:t xml:space="preserve"> </w:t>
      </w:r>
      <w:r w:rsidR="008E7705" w:rsidRPr="00CE1A2E">
        <w:rPr>
          <w:rFonts w:ascii="Times New Roman" w:hAnsi="Times New Roman"/>
          <w:sz w:val="28"/>
          <w:szCs w:val="28"/>
        </w:rPr>
        <w:t>Горняц</w:t>
      </w:r>
      <w:r w:rsidRPr="00CE1A2E">
        <w:rPr>
          <w:rFonts w:ascii="Times New Roman" w:hAnsi="Times New Roman"/>
          <w:sz w:val="28"/>
          <w:szCs w:val="28"/>
        </w:rPr>
        <w:t>кого сельского поселения</w:t>
      </w:r>
      <w:proofErr w:type="gramStart"/>
      <w:r w:rsidRPr="00CE1A2E">
        <w:rPr>
          <w:rFonts w:ascii="Times New Roman" w:hAnsi="Times New Roman"/>
          <w:sz w:val="28"/>
          <w:szCs w:val="28"/>
        </w:rPr>
        <w:t>«У</w:t>
      </w:r>
      <w:proofErr w:type="gramEnd"/>
      <w:r w:rsidRPr="00CE1A2E">
        <w:rPr>
          <w:rFonts w:ascii="Times New Roman" w:hAnsi="Times New Roman"/>
          <w:sz w:val="28"/>
          <w:szCs w:val="28"/>
        </w:rPr>
        <w:t>правление муниципальным имуществом</w:t>
      </w:r>
    </w:p>
    <w:p w:rsidR="00A21C8B" w:rsidRPr="00CE1A2E" w:rsidRDefault="00A21C8B" w:rsidP="00CE1A2E">
      <w:pPr>
        <w:spacing w:after="0" w:line="240" w:lineRule="auto"/>
        <w:ind w:left="10632"/>
        <w:jc w:val="center"/>
        <w:rPr>
          <w:rFonts w:ascii="Times New Roman" w:hAnsi="Times New Roman"/>
          <w:sz w:val="28"/>
          <w:szCs w:val="28"/>
        </w:rPr>
      </w:pPr>
      <w:r w:rsidRPr="00CE1A2E">
        <w:rPr>
          <w:rFonts w:ascii="Times New Roman" w:hAnsi="Times New Roman"/>
          <w:sz w:val="28"/>
          <w:szCs w:val="28"/>
        </w:rPr>
        <w:t xml:space="preserve">в </w:t>
      </w:r>
      <w:r w:rsidR="008E7705" w:rsidRPr="00CE1A2E">
        <w:rPr>
          <w:rFonts w:ascii="Times New Roman" w:hAnsi="Times New Roman"/>
          <w:sz w:val="28"/>
          <w:szCs w:val="28"/>
        </w:rPr>
        <w:t>Горняц</w:t>
      </w:r>
      <w:r w:rsidRPr="00CE1A2E">
        <w:rPr>
          <w:rFonts w:ascii="Times New Roman" w:hAnsi="Times New Roman"/>
          <w:sz w:val="28"/>
          <w:szCs w:val="28"/>
        </w:rPr>
        <w:t>ком сельском поселении»</w:t>
      </w:r>
    </w:p>
    <w:p w:rsidR="00CE1A2E" w:rsidRPr="00CE1A2E" w:rsidRDefault="00CE1A2E" w:rsidP="00CE1A2E">
      <w:pPr>
        <w:spacing w:after="0" w:line="240" w:lineRule="auto"/>
        <w:jc w:val="center"/>
        <w:rPr>
          <w:rFonts w:ascii="Times New Roman" w:hAnsi="Times New Roman"/>
          <w:sz w:val="20"/>
          <w:szCs w:val="20"/>
        </w:rPr>
      </w:pPr>
    </w:p>
    <w:p w:rsidR="00A21C8B" w:rsidRPr="0029228F" w:rsidRDefault="00A21C8B" w:rsidP="00CE1A2E">
      <w:pPr>
        <w:spacing w:after="0" w:line="240" w:lineRule="auto"/>
        <w:jc w:val="center"/>
        <w:rPr>
          <w:rFonts w:ascii="Times New Roman" w:hAnsi="Times New Roman"/>
          <w:sz w:val="28"/>
          <w:szCs w:val="28"/>
        </w:rPr>
      </w:pPr>
      <w:r w:rsidRPr="0029228F">
        <w:rPr>
          <w:rFonts w:ascii="Times New Roman" w:hAnsi="Times New Roman"/>
          <w:sz w:val="28"/>
          <w:szCs w:val="28"/>
        </w:rPr>
        <w:t>Сведения</w:t>
      </w:r>
      <w:r w:rsidR="00B71635">
        <w:rPr>
          <w:rFonts w:ascii="Times New Roman" w:hAnsi="Times New Roman"/>
          <w:sz w:val="28"/>
          <w:szCs w:val="28"/>
        </w:rPr>
        <w:t xml:space="preserve"> </w:t>
      </w:r>
      <w:r w:rsidRPr="0029228F">
        <w:rPr>
          <w:rFonts w:ascii="Times New Roman" w:hAnsi="Times New Roman"/>
          <w:sz w:val="28"/>
          <w:szCs w:val="28"/>
        </w:rPr>
        <w:t xml:space="preserve">о показателях (индикаторах) муниципальной программы </w:t>
      </w:r>
      <w:r w:rsidR="008E7705">
        <w:rPr>
          <w:rFonts w:ascii="Times New Roman" w:hAnsi="Times New Roman"/>
          <w:sz w:val="28"/>
          <w:szCs w:val="28"/>
        </w:rPr>
        <w:t>Горняц</w:t>
      </w:r>
      <w:r>
        <w:rPr>
          <w:rFonts w:ascii="Times New Roman" w:hAnsi="Times New Roman"/>
          <w:sz w:val="28"/>
          <w:szCs w:val="28"/>
        </w:rPr>
        <w:t>кого</w:t>
      </w:r>
      <w:r w:rsidR="00CE1A2E">
        <w:rPr>
          <w:rFonts w:ascii="Times New Roman" w:hAnsi="Times New Roman"/>
          <w:sz w:val="28"/>
          <w:szCs w:val="28"/>
        </w:rPr>
        <w:t xml:space="preserve"> сельского поселения </w:t>
      </w:r>
      <w:r w:rsidRPr="0029228F">
        <w:rPr>
          <w:rFonts w:ascii="Times New Roman" w:hAnsi="Times New Roman"/>
          <w:sz w:val="28"/>
          <w:szCs w:val="28"/>
        </w:rPr>
        <w:t>«Управление муниципальным имуществом</w:t>
      </w:r>
      <w:r>
        <w:rPr>
          <w:rFonts w:ascii="Times New Roman" w:hAnsi="Times New Roman"/>
          <w:sz w:val="28"/>
          <w:szCs w:val="28"/>
        </w:rPr>
        <w:t xml:space="preserve"> в </w:t>
      </w:r>
      <w:r w:rsidR="008E7705">
        <w:rPr>
          <w:rFonts w:ascii="Times New Roman" w:hAnsi="Times New Roman"/>
          <w:sz w:val="28"/>
          <w:szCs w:val="28"/>
        </w:rPr>
        <w:t>Горняц</w:t>
      </w:r>
      <w:r>
        <w:rPr>
          <w:rFonts w:ascii="Times New Roman" w:hAnsi="Times New Roman"/>
          <w:sz w:val="28"/>
          <w:szCs w:val="28"/>
        </w:rPr>
        <w:t>ком сельском поселении</w:t>
      </w:r>
      <w:r w:rsidRPr="0029228F">
        <w:rPr>
          <w:rFonts w:ascii="Times New Roman" w:hAnsi="Times New Roman"/>
          <w:sz w:val="28"/>
          <w:szCs w:val="28"/>
        </w:rPr>
        <w:t>», подпрограмм муниципальной программы и их значениях</w:t>
      </w:r>
    </w:p>
    <w:p w:rsidR="00A21C8B" w:rsidRPr="00CE1A2E" w:rsidRDefault="00A21C8B" w:rsidP="00CE1A2E">
      <w:pPr>
        <w:spacing w:after="0" w:line="240" w:lineRule="auto"/>
        <w:rPr>
          <w:rFonts w:ascii="Times New Roman" w:hAnsi="Times New Roman"/>
          <w:sz w:val="16"/>
          <w:szCs w:val="16"/>
        </w:rPr>
      </w:pPr>
    </w:p>
    <w:tbl>
      <w:tblPr>
        <w:tblW w:w="1552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7796"/>
        <w:gridCol w:w="851"/>
        <w:gridCol w:w="701"/>
        <w:gridCol w:w="702"/>
        <w:gridCol w:w="701"/>
        <w:gridCol w:w="702"/>
        <w:gridCol w:w="701"/>
        <w:gridCol w:w="702"/>
        <w:gridCol w:w="701"/>
        <w:gridCol w:w="702"/>
        <w:gridCol w:w="702"/>
      </w:tblGrid>
      <w:tr w:rsidR="00A21C8B" w:rsidRPr="004328CC" w:rsidTr="00CE1A2E">
        <w:trPr>
          <w:trHeight w:val="20"/>
        </w:trPr>
        <w:tc>
          <w:tcPr>
            <w:tcW w:w="568" w:type="dxa"/>
            <w:vMerge w:val="restart"/>
            <w:vAlign w:val="center"/>
          </w:tcPr>
          <w:p w:rsidR="00A21C8B" w:rsidRPr="004328CC" w:rsidRDefault="00A21C8B" w:rsidP="004328CC">
            <w:pPr>
              <w:spacing w:after="0" w:line="240" w:lineRule="auto"/>
              <w:jc w:val="center"/>
              <w:rPr>
                <w:rFonts w:ascii="Times New Roman" w:hAnsi="Times New Roman"/>
                <w:sz w:val="20"/>
                <w:szCs w:val="20"/>
              </w:rPr>
            </w:pPr>
            <w:r w:rsidRPr="004328CC">
              <w:rPr>
                <w:rFonts w:ascii="Times New Roman" w:hAnsi="Times New Roman"/>
                <w:sz w:val="20"/>
                <w:szCs w:val="20"/>
              </w:rPr>
              <w:t xml:space="preserve">№ </w:t>
            </w:r>
            <w:proofErr w:type="spellStart"/>
            <w:proofErr w:type="gramStart"/>
            <w:r w:rsidRPr="004328CC">
              <w:rPr>
                <w:rFonts w:ascii="Times New Roman" w:hAnsi="Times New Roman"/>
                <w:sz w:val="20"/>
                <w:szCs w:val="20"/>
              </w:rPr>
              <w:t>п</w:t>
            </w:r>
            <w:proofErr w:type="spellEnd"/>
            <w:proofErr w:type="gramEnd"/>
            <w:r w:rsidRPr="004328CC">
              <w:rPr>
                <w:rFonts w:ascii="Times New Roman" w:hAnsi="Times New Roman"/>
                <w:sz w:val="20"/>
                <w:szCs w:val="20"/>
              </w:rPr>
              <w:t>/</w:t>
            </w:r>
            <w:proofErr w:type="spellStart"/>
            <w:r w:rsidRPr="004328CC">
              <w:rPr>
                <w:rFonts w:ascii="Times New Roman" w:hAnsi="Times New Roman"/>
                <w:sz w:val="20"/>
                <w:szCs w:val="20"/>
              </w:rPr>
              <w:t>п</w:t>
            </w:r>
            <w:proofErr w:type="spellEnd"/>
          </w:p>
        </w:tc>
        <w:tc>
          <w:tcPr>
            <w:tcW w:w="7796" w:type="dxa"/>
            <w:vMerge w:val="restart"/>
            <w:vAlign w:val="center"/>
          </w:tcPr>
          <w:p w:rsidR="00A21C8B" w:rsidRPr="004328CC" w:rsidRDefault="00A21C8B" w:rsidP="004328CC">
            <w:pPr>
              <w:spacing w:after="0" w:line="240" w:lineRule="auto"/>
              <w:jc w:val="center"/>
              <w:rPr>
                <w:rFonts w:ascii="Times New Roman" w:hAnsi="Times New Roman"/>
                <w:sz w:val="20"/>
                <w:szCs w:val="20"/>
              </w:rPr>
            </w:pPr>
            <w:r w:rsidRPr="004328CC">
              <w:rPr>
                <w:rFonts w:ascii="Times New Roman" w:hAnsi="Times New Roman"/>
                <w:sz w:val="20"/>
                <w:szCs w:val="20"/>
              </w:rPr>
              <w:t>Показатель (индикатор)</w:t>
            </w:r>
          </w:p>
          <w:p w:rsidR="00A21C8B" w:rsidRPr="004328CC" w:rsidRDefault="00A21C8B" w:rsidP="004328CC">
            <w:pPr>
              <w:spacing w:after="0" w:line="240" w:lineRule="auto"/>
              <w:jc w:val="center"/>
              <w:rPr>
                <w:rFonts w:ascii="Times New Roman" w:hAnsi="Times New Roman"/>
                <w:sz w:val="20"/>
                <w:szCs w:val="20"/>
              </w:rPr>
            </w:pPr>
            <w:r w:rsidRPr="004328CC">
              <w:rPr>
                <w:rFonts w:ascii="Times New Roman" w:hAnsi="Times New Roman"/>
                <w:sz w:val="20"/>
                <w:szCs w:val="20"/>
              </w:rPr>
              <w:t>(наименование)</w:t>
            </w:r>
          </w:p>
        </w:tc>
        <w:tc>
          <w:tcPr>
            <w:tcW w:w="851" w:type="dxa"/>
            <w:vMerge w:val="restart"/>
            <w:vAlign w:val="center"/>
          </w:tcPr>
          <w:p w:rsidR="00A21C8B" w:rsidRPr="004328CC" w:rsidRDefault="00A21C8B" w:rsidP="004328CC">
            <w:pPr>
              <w:spacing w:after="0" w:line="240" w:lineRule="auto"/>
              <w:jc w:val="center"/>
              <w:rPr>
                <w:rFonts w:ascii="Times New Roman" w:hAnsi="Times New Roman"/>
                <w:sz w:val="20"/>
                <w:szCs w:val="20"/>
              </w:rPr>
            </w:pPr>
            <w:r w:rsidRPr="004328CC">
              <w:rPr>
                <w:rFonts w:ascii="Times New Roman" w:hAnsi="Times New Roman"/>
                <w:sz w:val="20"/>
                <w:szCs w:val="20"/>
              </w:rPr>
              <w:t xml:space="preserve">Ед. </w:t>
            </w:r>
            <w:proofErr w:type="spellStart"/>
            <w:r w:rsidRPr="004328CC">
              <w:rPr>
                <w:rFonts w:ascii="Times New Roman" w:hAnsi="Times New Roman"/>
                <w:sz w:val="20"/>
                <w:szCs w:val="20"/>
              </w:rPr>
              <w:t>изм</w:t>
            </w:r>
            <w:proofErr w:type="spellEnd"/>
            <w:r w:rsidRPr="004328CC">
              <w:rPr>
                <w:rFonts w:ascii="Times New Roman" w:hAnsi="Times New Roman"/>
                <w:sz w:val="20"/>
                <w:szCs w:val="20"/>
              </w:rPr>
              <w:t>.</w:t>
            </w:r>
          </w:p>
        </w:tc>
        <w:tc>
          <w:tcPr>
            <w:tcW w:w="6314" w:type="dxa"/>
            <w:gridSpan w:val="9"/>
            <w:vAlign w:val="center"/>
          </w:tcPr>
          <w:p w:rsidR="00A21C8B" w:rsidRPr="004328CC" w:rsidRDefault="00A21C8B" w:rsidP="004328CC">
            <w:pPr>
              <w:spacing w:after="0" w:line="240" w:lineRule="auto"/>
              <w:jc w:val="center"/>
              <w:rPr>
                <w:rFonts w:ascii="Times New Roman" w:hAnsi="Times New Roman"/>
                <w:sz w:val="20"/>
                <w:szCs w:val="20"/>
              </w:rPr>
            </w:pPr>
            <w:r w:rsidRPr="004328CC">
              <w:rPr>
                <w:rFonts w:ascii="Times New Roman" w:hAnsi="Times New Roman"/>
                <w:sz w:val="20"/>
                <w:szCs w:val="20"/>
              </w:rPr>
              <w:t>Значения показателей</w:t>
            </w:r>
          </w:p>
        </w:tc>
      </w:tr>
      <w:tr w:rsidR="004328CC" w:rsidRPr="004328CC" w:rsidTr="00CE1A2E">
        <w:trPr>
          <w:trHeight w:val="20"/>
        </w:trPr>
        <w:tc>
          <w:tcPr>
            <w:tcW w:w="568" w:type="dxa"/>
            <w:vMerge/>
            <w:vAlign w:val="center"/>
          </w:tcPr>
          <w:p w:rsidR="00A21C8B" w:rsidRPr="004328CC" w:rsidRDefault="00A21C8B" w:rsidP="004328CC">
            <w:pPr>
              <w:spacing w:after="0" w:line="240" w:lineRule="auto"/>
              <w:jc w:val="center"/>
              <w:rPr>
                <w:rFonts w:ascii="Times New Roman" w:hAnsi="Times New Roman"/>
                <w:sz w:val="20"/>
                <w:szCs w:val="20"/>
              </w:rPr>
            </w:pPr>
          </w:p>
        </w:tc>
        <w:tc>
          <w:tcPr>
            <w:tcW w:w="7796" w:type="dxa"/>
            <w:vMerge/>
            <w:vAlign w:val="center"/>
          </w:tcPr>
          <w:p w:rsidR="00A21C8B" w:rsidRPr="004328CC" w:rsidRDefault="00A21C8B" w:rsidP="004328CC">
            <w:pPr>
              <w:spacing w:after="0" w:line="240" w:lineRule="auto"/>
              <w:jc w:val="center"/>
              <w:rPr>
                <w:rFonts w:ascii="Times New Roman" w:hAnsi="Times New Roman"/>
                <w:sz w:val="20"/>
                <w:szCs w:val="20"/>
              </w:rPr>
            </w:pPr>
          </w:p>
        </w:tc>
        <w:tc>
          <w:tcPr>
            <w:tcW w:w="851" w:type="dxa"/>
            <w:vMerge/>
            <w:vAlign w:val="center"/>
          </w:tcPr>
          <w:p w:rsidR="00A21C8B" w:rsidRPr="004328CC" w:rsidRDefault="00A21C8B" w:rsidP="004328CC">
            <w:pPr>
              <w:spacing w:after="0" w:line="240" w:lineRule="auto"/>
              <w:jc w:val="center"/>
              <w:rPr>
                <w:rFonts w:ascii="Times New Roman" w:hAnsi="Times New Roman"/>
                <w:sz w:val="20"/>
                <w:szCs w:val="20"/>
              </w:rPr>
            </w:pPr>
          </w:p>
        </w:tc>
        <w:tc>
          <w:tcPr>
            <w:tcW w:w="701" w:type="dxa"/>
            <w:vAlign w:val="center"/>
          </w:tcPr>
          <w:p w:rsidR="00A21C8B" w:rsidRPr="004328CC" w:rsidRDefault="00A21C8B" w:rsidP="004328CC">
            <w:pPr>
              <w:spacing w:after="0" w:line="240" w:lineRule="auto"/>
              <w:jc w:val="center"/>
              <w:rPr>
                <w:rFonts w:ascii="Times New Roman" w:hAnsi="Times New Roman"/>
                <w:sz w:val="20"/>
                <w:szCs w:val="20"/>
              </w:rPr>
            </w:pPr>
            <w:r w:rsidRPr="004328CC">
              <w:rPr>
                <w:rFonts w:ascii="Times New Roman" w:hAnsi="Times New Roman"/>
                <w:sz w:val="20"/>
                <w:szCs w:val="20"/>
              </w:rPr>
              <w:t>2012</w:t>
            </w:r>
          </w:p>
        </w:tc>
        <w:tc>
          <w:tcPr>
            <w:tcW w:w="702" w:type="dxa"/>
            <w:vAlign w:val="center"/>
          </w:tcPr>
          <w:p w:rsidR="00A21C8B" w:rsidRPr="004328CC" w:rsidRDefault="00A21C8B" w:rsidP="004328CC">
            <w:pPr>
              <w:spacing w:after="0" w:line="240" w:lineRule="auto"/>
              <w:jc w:val="center"/>
              <w:rPr>
                <w:rFonts w:ascii="Times New Roman" w:hAnsi="Times New Roman"/>
                <w:sz w:val="20"/>
                <w:szCs w:val="20"/>
              </w:rPr>
            </w:pPr>
            <w:r w:rsidRPr="004328CC">
              <w:rPr>
                <w:rFonts w:ascii="Times New Roman" w:hAnsi="Times New Roman"/>
                <w:sz w:val="20"/>
                <w:szCs w:val="20"/>
              </w:rPr>
              <w:t>2013</w:t>
            </w:r>
          </w:p>
        </w:tc>
        <w:tc>
          <w:tcPr>
            <w:tcW w:w="701" w:type="dxa"/>
            <w:vAlign w:val="center"/>
          </w:tcPr>
          <w:p w:rsidR="00A21C8B" w:rsidRPr="004328CC" w:rsidRDefault="00A21C8B" w:rsidP="004328CC">
            <w:pPr>
              <w:spacing w:after="0" w:line="240" w:lineRule="auto"/>
              <w:jc w:val="center"/>
              <w:rPr>
                <w:rFonts w:ascii="Times New Roman" w:hAnsi="Times New Roman"/>
                <w:sz w:val="20"/>
                <w:szCs w:val="20"/>
              </w:rPr>
            </w:pPr>
            <w:r w:rsidRPr="004328CC">
              <w:rPr>
                <w:rFonts w:ascii="Times New Roman" w:hAnsi="Times New Roman"/>
                <w:sz w:val="20"/>
                <w:szCs w:val="20"/>
              </w:rPr>
              <w:t>2014</w:t>
            </w:r>
          </w:p>
        </w:tc>
        <w:tc>
          <w:tcPr>
            <w:tcW w:w="702" w:type="dxa"/>
            <w:vAlign w:val="center"/>
          </w:tcPr>
          <w:p w:rsidR="00A21C8B" w:rsidRPr="004328CC" w:rsidRDefault="00A21C8B" w:rsidP="004328CC">
            <w:pPr>
              <w:spacing w:after="0" w:line="240" w:lineRule="auto"/>
              <w:jc w:val="center"/>
              <w:rPr>
                <w:rFonts w:ascii="Times New Roman" w:hAnsi="Times New Roman"/>
                <w:sz w:val="20"/>
                <w:szCs w:val="20"/>
              </w:rPr>
            </w:pPr>
            <w:r w:rsidRPr="004328CC">
              <w:rPr>
                <w:rFonts w:ascii="Times New Roman" w:hAnsi="Times New Roman"/>
                <w:sz w:val="20"/>
                <w:szCs w:val="20"/>
              </w:rPr>
              <w:t>2015</w:t>
            </w:r>
          </w:p>
        </w:tc>
        <w:tc>
          <w:tcPr>
            <w:tcW w:w="701" w:type="dxa"/>
            <w:vAlign w:val="center"/>
          </w:tcPr>
          <w:p w:rsidR="00A21C8B" w:rsidRPr="004328CC" w:rsidRDefault="00A21C8B" w:rsidP="004328CC">
            <w:pPr>
              <w:spacing w:after="0" w:line="240" w:lineRule="auto"/>
              <w:jc w:val="center"/>
              <w:rPr>
                <w:rFonts w:ascii="Times New Roman" w:hAnsi="Times New Roman"/>
                <w:sz w:val="20"/>
                <w:szCs w:val="20"/>
              </w:rPr>
            </w:pPr>
            <w:r w:rsidRPr="004328CC">
              <w:rPr>
                <w:rFonts w:ascii="Times New Roman" w:hAnsi="Times New Roman"/>
                <w:sz w:val="20"/>
                <w:szCs w:val="20"/>
              </w:rPr>
              <w:t>2016</w:t>
            </w:r>
          </w:p>
        </w:tc>
        <w:tc>
          <w:tcPr>
            <w:tcW w:w="702" w:type="dxa"/>
            <w:vAlign w:val="center"/>
          </w:tcPr>
          <w:p w:rsidR="00A21C8B" w:rsidRPr="004328CC" w:rsidRDefault="00A21C8B" w:rsidP="004328CC">
            <w:pPr>
              <w:spacing w:after="0" w:line="240" w:lineRule="auto"/>
              <w:jc w:val="center"/>
              <w:rPr>
                <w:rFonts w:ascii="Times New Roman" w:hAnsi="Times New Roman"/>
                <w:sz w:val="20"/>
                <w:szCs w:val="20"/>
              </w:rPr>
            </w:pPr>
            <w:r w:rsidRPr="004328CC">
              <w:rPr>
                <w:rFonts w:ascii="Times New Roman" w:hAnsi="Times New Roman"/>
                <w:sz w:val="20"/>
                <w:szCs w:val="20"/>
              </w:rPr>
              <w:t>2017</w:t>
            </w:r>
          </w:p>
        </w:tc>
        <w:tc>
          <w:tcPr>
            <w:tcW w:w="701" w:type="dxa"/>
            <w:vAlign w:val="center"/>
          </w:tcPr>
          <w:p w:rsidR="00A21C8B" w:rsidRPr="004328CC" w:rsidRDefault="00A21C8B" w:rsidP="004328CC">
            <w:pPr>
              <w:spacing w:after="0" w:line="240" w:lineRule="auto"/>
              <w:jc w:val="center"/>
              <w:rPr>
                <w:rFonts w:ascii="Times New Roman" w:hAnsi="Times New Roman"/>
                <w:sz w:val="20"/>
                <w:szCs w:val="20"/>
              </w:rPr>
            </w:pPr>
            <w:r w:rsidRPr="004328CC">
              <w:rPr>
                <w:rFonts w:ascii="Times New Roman" w:hAnsi="Times New Roman"/>
                <w:sz w:val="20"/>
                <w:szCs w:val="20"/>
              </w:rPr>
              <w:t>2018</w:t>
            </w:r>
          </w:p>
        </w:tc>
        <w:tc>
          <w:tcPr>
            <w:tcW w:w="702" w:type="dxa"/>
            <w:vAlign w:val="center"/>
          </w:tcPr>
          <w:p w:rsidR="00A21C8B" w:rsidRPr="004328CC" w:rsidRDefault="00A21C8B" w:rsidP="004328CC">
            <w:pPr>
              <w:spacing w:after="0" w:line="240" w:lineRule="auto"/>
              <w:jc w:val="center"/>
              <w:rPr>
                <w:rFonts w:ascii="Times New Roman" w:hAnsi="Times New Roman"/>
                <w:sz w:val="20"/>
                <w:szCs w:val="20"/>
              </w:rPr>
            </w:pPr>
            <w:r w:rsidRPr="004328CC">
              <w:rPr>
                <w:rFonts w:ascii="Times New Roman" w:hAnsi="Times New Roman"/>
                <w:sz w:val="20"/>
                <w:szCs w:val="20"/>
              </w:rPr>
              <w:t>2019</w:t>
            </w:r>
          </w:p>
        </w:tc>
        <w:tc>
          <w:tcPr>
            <w:tcW w:w="702" w:type="dxa"/>
            <w:vAlign w:val="center"/>
          </w:tcPr>
          <w:p w:rsidR="00A21C8B" w:rsidRPr="004328CC" w:rsidRDefault="00A21C8B" w:rsidP="004328CC">
            <w:pPr>
              <w:spacing w:after="0" w:line="240" w:lineRule="auto"/>
              <w:jc w:val="center"/>
              <w:rPr>
                <w:rFonts w:ascii="Times New Roman" w:hAnsi="Times New Roman"/>
                <w:sz w:val="20"/>
                <w:szCs w:val="20"/>
              </w:rPr>
            </w:pPr>
            <w:r w:rsidRPr="004328CC">
              <w:rPr>
                <w:rFonts w:ascii="Times New Roman" w:hAnsi="Times New Roman"/>
                <w:sz w:val="20"/>
                <w:szCs w:val="20"/>
              </w:rPr>
              <w:t>2020</w:t>
            </w:r>
          </w:p>
        </w:tc>
      </w:tr>
      <w:tr w:rsidR="004328CC" w:rsidRPr="004328CC" w:rsidTr="00CE1A2E">
        <w:trPr>
          <w:trHeight w:val="20"/>
          <w:tblHeader/>
        </w:trPr>
        <w:tc>
          <w:tcPr>
            <w:tcW w:w="568" w:type="dxa"/>
            <w:vAlign w:val="center"/>
          </w:tcPr>
          <w:p w:rsidR="00A21C8B" w:rsidRPr="004328CC" w:rsidRDefault="00A21C8B" w:rsidP="004328CC">
            <w:pPr>
              <w:spacing w:after="0" w:line="240" w:lineRule="auto"/>
              <w:jc w:val="center"/>
              <w:rPr>
                <w:rFonts w:ascii="Times New Roman" w:hAnsi="Times New Roman"/>
                <w:sz w:val="20"/>
                <w:szCs w:val="20"/>
              </w:rPr>
            </w:pPr>
            <w:r w:rsidRPr="004328CC">
              <w:rPr>
                <w:rFonts w:ascii="Times New Roman" w:hAnsi="Times New Roman"/>
                <w:sz w:val="20"/>
                <w:szCs w:val="20"/>
              </w:rPr>
              <w:t>1</w:t>
            </w:r>
          </w:p>
        </w:tc>
        <w:tc>
          <w:tcPr>
            <w:tcW w:w="7796" w:type="dxa"/>
            <w:vAlign w:val="center"/>
          </w:tcPr>
          <w:p w:rsidR="00A21C8B" w:rsidRPr="004328CC" w:rsidRDefault="00A21C8B" w:rsidP="004328CC">
            <w:pPr>
              <w:spacing w:after="0" w:line="240" w:lineRule="auto"/>
              <w:jc w:val="center"/>
              <w:rPr>
                <w:rFonts w:ascii="Times New Roman" w:hAnsi="Times New Roman"/>
                <w:sz w:val="20"/>
                <w:szCs w:val="20"/>
              </w:rPr>
            </w:pPr>
            <w:r w:rsidRPr="004328CC">
              <w:rPr>
                <w:rFonts w:ascii="Times New Roman" w:hAnsi="Times New Roman"/>
                <w:sz w:val="20"/>
                <w:szCs w:val="20"/>
              </w:rPr>
              <w:t>2</w:t>
            </w:r>
          </w:p>
        </w:tc>
        <w:tc>
          <w:tcPr>
            <w:tcW w:w="851" w:type="dxa"/>
            <w:vAlign w:val="center"/>
          </w:tcPr>
          <w:p w:rsidR="00A21C8B" w:rsidRPr="004328CC" w:rsidRDefault="00A21C8B" w:rsidP="004328CC">
            <w:pPr>
              <w:spacing w:after="0" w:line="240" w:lineRule="auto"/>
              <w:jc w:val="center"/>
              <w:rPr>
                <w:rFonts w:ascii="Times New Roman" w:hAnsi="Times New Roman"/>
                <w:sz w:val="20"/>
                <w:szCs w:val="20"/>
              </w:rPr>
            </w:pPr>
            <w:r w:rsidRPr="004328CC">
              <w:rPr>
                <w:rFonts w:ascii="Times New Roman" w:hAnsi="Times New Roman"/>
                <w:sz w:val="20"/>
                <w:szCs w:val="20"/>
              </w:rPr>
              <w:t>3</w:t>
            </w:r>
          </w:p>
        </w:tc>
        <w:tc>
          <w:tcPr>
            <w:tcW w:w="701" w:type="dxa"/>
            <w:vAlign w:val="center"/>
          </w:tcPr>
          <w:p w:rsidR="00A21C8B" w:rsidRPr="004328CC" w:rsidRDefault="00A21C8B" w:rsidP="004328CC">
            <w:pPr>
              <w:spacing w:after="0" w:line="240" w:lineRule="auto"/>
              <w:jc w:val="center"/>
              <w:rPr>
                <w:rFonts w:ascii="Times New Roman" w:hAnsi="Times New Roman"/>
                <w:sz w:val="20"/>
                <w:szCs w:val="20"/>
              </w:rPr>
            </w:pPr>
            <w:r w:rsidRPr="004328CC">
              <w:rPr>
                <w:rFonts w:ascii="Times New Roman" w:hAnsi="Times New Roman"/>
                <w:sz w:val="20"/>
                <w:szCs w:val="20"/>
              </w:rPr>
              <w:t>4</w:t>
            </w:r>
          </w:p>
        </w:tc>
        <w:tc>
          <w:tcPr>
            <w:tcW w:w="702" w:type="dxa"/>
            <w:vAlign w:val="center"/>
          </w:tcPr>
          <w:p w:rsidR="00A21C8B" w:rsidRPr="004328CC" w:rsidRDefault="00A21C8B" w:rsidP="004328CC">
            <w:pPr>
              <w:spacing w:after="0" w:line="240" w:lineRule="auto"/>
              <w:jc w:val="center"/>
              <w:rPr>
                <w:rFonts w:ascii="Times New Roman" w:hAnsi="Times New Roman"/>
                <w:sz w:val="20"/>
                <w:szCs w:val="20"/>
              </w:rPr>
            </w:pPr>
            <w:r w:rsidRPr="004328CC">
              <w:rPr>
                <w:rFonts w:ascii="Times New Roman" w:hAnsi="Times New Roman"/>
                <w:sz w:val="20"/>
                <w:szCs w:val="20"/>
              </w:rPr>
              <w:t>5</w:t>
            </w:r>
          </w:p>
        </w:tc>
        <w:tc>
          <w:tcPr>
            <w:tcW w:w="701" w:type="dxa"/>
            <w:vAlign w:val="center"/>
          </w:tcPr>
          <w:p w:rsidR="00A21C8B" w:rsidRPr="004328CC" w:rsidRDefault="00A21C8B" w:rsidP="004328CC">
            <w:pPr>
              <w:spacing w:after="0" w:line="240" w:lineRule="auto"/>
              <w:jc w:val="center"/>
              <w:rPr>
                <w:rFonts w:ascii="Times New Roman" w:hAnsi="Times New Roman"/>
                <w:sz w:val="20"/>
                <w:szCs w:val="20"/>
              </w:rPr>
            </w:pPr>
            <w:r w:rsidRPr="004328CC">
              <w:rPr>
                <w:rFonts w:ascii="Times New Roman" w:hAnsi="Times New Roman"/>
                <w:sz w:val="20"/>
                <w:szCs w:val="20"/>
              </w:rPr>
              <w:t>6</w:t>
            </w:r>
          </w:p>
        </w:tc>
        <w:tc>
          <w:tcPr>
            <w:tcW w:w="702" w:type="dxa"/>
            <w:vAlign w:val="center"/>
          </w:tcPr>
          <w:p w:rsidR="00A21C8B" w:rsidRPr="004328CC" w:rsidRDefault="00A21C8B" w:rsidP="004328CC">
            <w:pPr>
              <w:spacing w:after="0" w:line="240" w:lineRule="auto"/>
              <w:jc w:val="center"/>
              <w:rPr>
                <w:rFonts w:ascii="Times New Roman" w:hAnsi="Times New Roman"/>
                <w:sz w:val="20"/>
                <w:szCs w:val="20"/>
              </w:rPr>
            </w:pPr>
            <w:r w:rsidRPr="004328CC">
              <w:rPr>
                <w:rFonts w:ascii="Times New Roman" w:hAnsi="Times New Roman"/>
                <w:sz w:val="20"/>
                <w:szCs w:val="20"/>
              </w:rPr>
              <w:t>7</w:t>
            </w:r>
          </w:p>
        </w:tc>
        <w:tc>
          <w:tcPr>
            <w:tcW w:w="701" w:type="dxa"/>
            <w:vAlign w:val="center"/>
          </w:tcPr>
          <w:p w:rsidR="00A21C8B" w:rsidRPr="004328CC" w:rsidRDefault="00A21C8B" w:rsidP="004328CC">
            <w:pPr>
              <w:spacing w:after="0" w:line="240" w:lineRule="auto"/>
              <w:jc w:val="center"/>
              <w:rPr>
                <w:rFonts w:ascii="Times New Roman" w:hAnsi="Times New Roman"/>
                <w:sz w:val="20"/>
                <w:szCs w:val="20"/>
              </w:rPr>
            </w:pPr>
            <w:r w:rsidRPr="004328CC">
              <w:rPr>
                <w:rFonts w:ascii="Times New Roman" w:hAnsi="Times New Roman"/>
                <w:sz w:val="20"/>
                <w:szCs w:val="20"/>
              </w:rPr>
              <w:t>8</w:t>
            </w:r>
          </w:p>
        </w:tc>
        <w:tc>
          <w:tcPr>
            <w:tcW w:w="702" w:type="dxa"/>
            <w:vAlign w:val="center"/>
          </w:tcPr>
          <w:p w:rsidR="00A21C8B" w:rsidRPr="004328CC" w:rsidRDefault="00A21C8B" w:rsidP="004328CC">
            <w:pPr>
              <w:spacing w:after="0" w:line="240" w:lineRule="auto"/>
              <w:jc w:val="center"/>
              <w:rPr>
                <w:rFonts w:ascii="Times New Roman" w:hAnsi="Times New Roman"/>
                <w:sz w:val="20"/>
                <w:szCs w:val="20"/>
              </w:rPr>
            </w:pPr>
            <w:r w:rsidRPr="004328CC">
              <w:rPr>
                <w:rFonts w:ascii="Times New Roman" w:hAnsi="Times New Roman"/>
                <w:sz w:val="20"/>
                <w:szCs w:val="20"/>
              </w:rPr>
              <w:t>9</w:t>
            </w:r>
          </w:p>
        </w:tc>
        <w:tc>
          <w:tcPr>
            <w:tcW w:w="701" w:type="dxa"/>
            <w:vAlign w:val="center"/>
          </w:tcPr>
          <w:p w:rsidR="00A21C8B" w:rsidRPr="004328CC" w:rsidRDefault="00A21C8B" w:rsidP="004328CC">
            <w:pPr>
              <w:spacing w:after="0" w:line="240" w:lineRule="auto"/>
              <w:jc w:val="center"/>
              <w:rPr>
                <w:rFonts w:ascii="Times New Roman" w:hAnsi="Times New Roman"/>
                <w:sz w:val="20"/>
                <w:szCs w:val="20"/>
              </w:rPr>
            </w:pPr>
            <w:r w:rsidRPr="004328CC">
              <w:rPr>
                <w:rFonts w:ascii="Times New Roman" w:hAnsi="Times New Roman"/>
                <w:sz w:val="20"/>
                <w:szCs w:val="20"/>
              </w:rPr>
              <w:t>10</w:t>
            </w:r>
          </w:p>
        </w:tc>
        <w:tc>
          <w:tcPr>
            <w:tcW w:w="702" w:type="dxa"/>
            <w:vAlign w:val="center"/>
          </w:tcPr>
          <w:p w:rsidR="00A21C8B" w:rsidRPr="004328CC" w:rsidRDefault="00A21C8B" w:rsidP="004328CC">
            <w:pPr>
              <w:spacing w:after="0" w:line="240" w:lineRule="auto"/>
              <w:jc w:val="center"/>
              <w:rPr>
                <w:rFonts w:ascii="Times New Roman" w:hAnsi="Times New Roman"/>
                <w:sz w:val="20"/>
                <w:szCs w:val="20"/>
              </w:rPr>
            </w:pPr>
            <w:r w:rsidRPr="004328CC">
              <w:rPr>
                <w:rFonts w:ascii="Times New Roman" w:hAnsi="Times New Roman"/>
                <w:sz w:val="20"/>
                <w:szCs w:val="20"/>
              </w:rPr>
              <w:t>11</w:t>
            </w:r>
          </w:p>
        </w:tc>
        <w:tc>
          <w:tcPr>
            <w:tcW w:w="702" w:type="dxa"/>
            <w:vAlign w:val="center"/>
          </w:tcPr>
          <w:p w:rsidR="00A21C8B" w:rsidRPr="004328CC" w:rsidRDefault="00A21C8B" w:rsidP="004328CC">
            <w:pPr>
              <w:spacing w:after="0" w:line="240" w:lineRule="auto"/>
              <w:jc w:val="center"/>
              <w:rPr>
                <w:rFonts w:ascii="Times New Roman" w:hAnsi="Times New Roman"/>
                <w:sz w:val="20"/>
                <w:szCs w:val="20"/>
              </w:rPr>
            </w:pPr>
            <w:r w:rsidRPr="004328CC">
              <w:rPr>
                <w:rFonts w:ascii="Times New Roman" w:hAnsi="Times New Roman"/>
                <w:sz w:val="20"/>
                <w:szCs w:val="20"/>
              </w:rPr>
              <w:t>12</w:t>
            </w:r>
          </w:p>
        </w:tc>
      </w:tr>
      <w:tr w:rsidR="00A21C8B" w:rsidRPr="004328CC" w:rsidTr="00CE1A2E">
        <w:trPr>
          <w:trHeight w:val="20"/>
        </w:trPr>
        <w:tc>
          <w:tcPr>
            <w:tcW w:w="15529" w:type="dxa"/>
            <w:gridSpan w:val="12"/>
          </w:tcPr>
          <w:p w:rsidR="00A21C8B" w:rsidRPr="004328CC" w:rsidRDefault="00A21C8B" w:rsidP="008E7705">
            <w:pPr>
              <w:spacing w:after="0" w:line="240" w:lineRule="auto"/>
              <w:rPr>
                <w:rFonts w:ascii="Times New Roman" w:hAnsi="Times New Roman"/>
                <w:sz w:val="23"/>
                <w:szCs w:val="23"/>
              </w:rPr>
            </w:pPr>
            <w:r w:rsidRPr="004328CC">
              <w:rPr>
                <w:rFonts w:ascii="Times New Roman" w:hAnsi="Times New Roman"/>
                <w:sz w:val="23"/>
                <w:szCs w:val="23"/>
              </w:rPr>
              <w:t xml:space="preserve">Муниципальная программа </w:t>
            </w:r>
            <w:r w:rsidR="008E7705" w:rsidRPr="004328CC">
              <w:rPr>
                <w:rFonts w:ascii="Times New Roman" w:hAnsi="Times New Roman"/>
                <w:sz w:val="23"/>
                <w:szCs w:val="23"/>
              </w:rPr>
              <w:t>Горняц</w:t>
            </w:r>
            <w:r w:rsidRPr="004328CC">
              <w:rPr>
                <w:rFonts w:ascii="Times New Roman" w:hAnsi="Times New Roman"/>
                <w:sz w:val="23"/>
                <w:szCs w:val="23"/>
              </w:rPr>
              <w:t xml:space="preserve">кого сельского поселения «Управление муниципальным имуществом в </w:t>
            </w:r>
            <w:r w:rsidR="008E7705" w:rsidRPr="004328CC">
              <w:rPr>
                <w:rFonts w:ascii="Times New Roman" w:hAnsi="Times New Roman"/>
                <w:sz w:val="23"/>
                <w:szCs w:val="23"/>
              </w:rPr>
              <w:t>Горняц</w:t>
            </w:r>
            <w:r w:rsidRPr="004328CC">
              <w:rPr>
                <w:rFonts w:ascii="Times New Roman" w:hAnsi="Times New Roman"/>
                <w:sz w:val="23"/>
                <w:szCs w:val="23"/>
              </w:rPr>
              <w:t>ком сельском поселении»</w:t>
            </w:r>
          </w:p>
        </w:tc>
      </w:tr>
      <w:tr w:rsidR="004328CC" w:rsidRPr="004328CC" w:rsidTr="00CE1A2E">
        <w:trPr>
          <w:trHeight w:val="20"/>
        </w:trPr>
        <w:tc>
          <w:tcPr>
            <w:tcW w:w="568" w:type="dxa"/>
          </w:tcPr>
          <w:p w:rsidR="00A21C8B" w:rsidRPr="004328CC" w:rsidRDefault="00A21C8B" w:rsidP="0029228F">
            <w:pPr>
              <w:spacing w:after="0" w:line="240" w:lineRule="auto"/>
              <w:rPr>
                <w:rFonts w:ascii="Times New Roman" w:hAnsi="Times New Roman"/>
                <w:sz w:val="23"/>
                <w:szCs w:val="23"/>
              </w:rPr>
            </w:pPr>
            <w:r w:rsidRPr="004328CC">
              <w:rPr>
                <w:rFonts w:ascii="Times New Roman" w:hAnsi="Times New Roman"/>
                <w:sz w:val="23"/>
                <w:szCs w:val="23"/>
              </w:rPr>
              <w:t>1.</w:t>
            </w:r>
          </w:p>
        </w:tc>
        <w:tc>
          <w:tcPr>
            <w:tcW w:w="7796" w:type="dxa"/>
          </w:tcPr>
          <w:p w:rsidR="00A21C8B" w:rsidRPr="00CE1A2E" w:rsidRDefault="00A21C8B" w:rsidP="00CE1A2E">
            <w:pPr>
              <w:spacing w:after="0" w:line="240" w:lineRule="auto"/>
              <w:jc w:val="both"/>
              <w:rPr>
                <w:rFonts w:ascii="Times New Roman" w:hAnsi="Times New Roman"/>
              </w:rPr>
            </w:pPr>
            <w:r w:rsidRPr="00CE1A2E">
              <w:rPr>
                <w:rFonts w:ascii="Times New Roman" w:hAnsi="Times New Roman"/>
              </w:rPr>
              <w:t xml:space="preserve"> Доля объектов недвижимого имущества, учтенных в реестре муниципальной собственности </w:t>
            </w:r>
            <w:r w:rsidR="008E7705" w:rsidRPr="00CE1A2E">
              <w:rPr>
                <w:rFonts w:ascii="Times New Roman" w:hAnsi="Times New Roman"/>
              </w:rPr>
              <w:t>Горняц</w:t>
            </w:r>
            <w:r w:rsidRPr="00CE1A2E">
              <w:rPr>
                <w:rFonts w:ascii="Times New Roman" w:hAnsi="Times New Roman"/>
              </w:rPr>
              <w:t>кого сельского поселения, на которые проведена государственная регистрация права</w:t>
            </w:r>
          </w:p>
        </w:tc>
        <w:tc>
          <w:tcPr>
            <w:tcW w:w="851" w:type="dxa"/>
            <w:vAlign w:val="center"/>
          </w:tcPr>
          <w:p w:rsidR="00A21C8B" w:rsidRPr="004328CC" w:rsidRDefault="00A21C8B" w:rsidP="004328CC">
            <w:pPr>
              <w:spacing w:after="0" w:line="240" w:lineRule="auto"/>
              <w:jc w:val="center"/>
              <w:rPr>
                <w:rFonts w:ascii="Times New Roman" w:hAnsi="Times New Roman"/>
                <w:sz w:val="23"/>
                <w:szCs w:val="23"/>
              </w:rPr>
            </w:pPr>
            <w:r w:rsidRPr="004328CC">
              <w:rPr>
                <w:rFonts w:ascii="Times New Roman" w:hAnsi="Times New Roman"/>
                <w:sz w:val="23"/>
                <w:szCs w:val="23"/>
              </w:rPr>
              <w:t>%</w:t>
            </w:r>
          </w:p>
        </w:tc>
        <w:tc>
          <w:tcPr>
            <w:tcW w:w="701" w:type="dxa"/>
            <w:vAlign w:val="center"/>
          </w:tcPr>
          <w:p w:rsidR="00A21C8B" w:rsidRPr="00CE1A2E" w:rsidRDefault="00A21C8B" w:rsidP="00CE1A2E">
            <w:pPr>
              <w:spacing w:after="0" w:line="240" w:lineRule="auto"/>
              <w:jc w:val="center"/>
              <w:rPr>
                <w:rFonts w:ascii="Times New Roman" w:hAnsi="Times New Roman"/>
                <w:sz w:val="21"/>
                <w:szCs w:val="21"/>
              </w:rPr>
            </w:pPr>
            <w:r w:rsidRPr="00CE1A2E">
              <w:rPr>
                <w:rFonts w:ascii="Times New Roman" w:hAnsi="Times New Roman"/>
                <w:sz w:val="21"/>
                <w:szCs w:val="21"/>
              </w:rPr>
              <w:t>29,9</w:t>
            </w:r>
          </w:p>
        </w:tc>
        <w:tc>
          <w:tcPr>
            <w:tcW w:w="702" w:type="dxa"/>
            <w:vAlign w:val="center"/>
          </w:tcPr>
          <w:p w:rsidR="00A21C8B" w:rsidRPr="00CE1A2E" w:rsidRDefault="00AB054A" w:rsidP="00CE1A2E">
            <w:pPr>
              <w:spacing w:after="0" w:line="240" w:lineRule="auto"/>
              <w:jc w:val="center"/>
              <w:rPr>
                <w:rFonts w:ascii="Times New Roman" w:hAnsi="Times New Roman"/>
                <w:sz w:val="21"/>
                <w:szCs w:val="21"/>
              </w:rPr>
            </w:pPr>
            <w:r w:rsidRPr="00CE1A2E">
              <w:rPr>
                <w:rFonts w:ascii="Times New Roman" w:hAnsi="Times New Roman"/>
                <w:sz w:val="21"/>
                <w:szCs w:val="21"/>
              </w:rPr>
              <w:t>49,3</w:t>
            </w:r>
          </w:p>
        </w:tc>
        <w:tc>
          <w:tcPr>
            <w:tcW w:w="701" w:type="dxa"/>
            <w:vAlign w:val="center"/>
          </w:tcPr>
          <w:p w:rsidR="00A21C8B" w:rsidRPr="00CE1A2E" w:rsidRDefault="00AB054A" w:rsidP="00CE1A2E">
            <w:pPr>
              <w:spacing w:after="0" w:line="240" w:lineRule="auto"/>
              <w:jc w:val="center"/>
              <w:rPr>
                <w:rFonts w:ascii="Times New Roman" w:hAnsi="Times New Roman"/>
                <w:sz w:val="21"/>
                <w:szCs w:val="21"/>
              </w:rPr>
            </w:pPr>
            <w:r w:rsidRPr="00CE1A2E">
              <w:rPr>
                <w:rFonts w:ascii="Times New Roman" w:hAnsi="Times New Roman"/>
                <w:sz w:val="21"/>
                <w:szCs w:val="21"/>
              </w:rPr>
              <w:t>62</w:t>
            </w:r>
            <w:r w:rsidR="00A21C8B" w:rsidRPr="00CE1A2E">
              <w:rPr>
                <w:rFonts w:ascii="Times New Roman" w:hAnsi="Times New Roman"/>
                <w:sz w:val="21"/>
                <w:szCs w:val="21"/>
              </w:rPr>
              <w:t>,0</w:t>
            </w:r>
          </w:p>
        </w:tc>
        <w:tc>
          <w:tcPr>
            <w:tcW w:w="702" w:type="dxa"/>
            <w:vAlign w:val="center"/>
          </w:tcPr>
          <w:p w:rsidR="00A21C8B" w:rsidRPr="00CE1A2E" w:rsidRDefault="00AB054A" w:rsidP="00CE1A2E">
            <w:pPr>
              <w:spacing w:after="0" w:line="240" w:lineRule="auto"/>
              <w:jc w:val="center"/>
              <w:rPr>
                <w:rFonts w:ascii="Times New Roman" w:hAnsi="Times New Roman"/>
                <w:sz w:val="21"/>
                <w:szCs w:val="21"/>
              </w:rPr>
            </w:pPr>
            <w:r w:rsidRPr="00CE1A2E">
              <w:rPr>
                <w:rFonts w:ascii="Times New Roman" w:hAnsi="Times New Roman"/>
                <w:sz w:val="21"/>
                <w:szCs w:val="21"/>
              </w:rPr>
              <w:t>81,5</w:t>
            </w:r>
          </w:p>
        </w:tc>
        <w:tc>
          <w:tcPr>
            <w:tcW w:w="701" w:type="dxa"/>
            <w:vAlign w:val="center"/>
          </w:tcPr>
          <w:p w:rsidR="00A21C8B" w:rsidRPr="00CE1A2E" w:rsidRDefault="00AB054A" w:rsidP="00CE1A2E">
            <w:pPr>
              <w:spacing w:after="0" w:line="240" w:lineRule="auto"/>
              <w:jc w:val="center"/>
              <w:rPr>
                <w:rFonts w:ascii="Times New Roman" w:hAnsi="Times New Roman"/>
                <w:sz w:val="21"/>
                <w:szCs w:val="21"/>
              </w:rPr>
            </w:pPr>
            <w:r w:rsidRPr="00CE1A2E">
              <w:rPr>
                <w:rFonts w:ascii="Times New Roman" w:hAnsi="Times New Roman"/>
                <w:sz w:val="21"/>
                <w:szCs w:val="21"/>
              </w:rPr>
              <w:t>85</w:t>
            </w:r>
            <w:r w:rsidR="00A21C8B" w:rsidRPr="00CE1A2E">
              <w:rPr>
                <w:rFonts w:ascii="Times New Roman" w:hAnsi="Times New Roman"/>
                <w:sz w:val="21"/>
                <w:szCs w:val="21"/>
              </w:rPr>
              <w:t>,0</w:t>
            </w:r>
          </w:p>
        </w:tc>
        <w:tc>
          <w:tcPr>
            <w:tcW w:w="702" w:type="dxa"/>
            <w:vAlign w:val="center"/>
          </w:tcPr>
          <w:p w:rsidR="00A21C8B" w:rsidRPr="00CE1A2E" w:rsidRDefault="00AB054A" w:rsidP="00CE1A2E">
            <w:pPr>
              <w:spacing w:after="0" w:line="240" w:lineRule="auto"/>
              <w:jc w:val="center"/>
              <w:rPr>
                <w:rFonts w:ascii="Times New Roman" w:hAnsi="Times New Roman"/>
                <w:sz w:val="21"/>
                <w:szCs w:val="21"/>
              </w:rPr>
            </w:pPr>
            <w:r w:rsidRPr="00CE1A2E">
              <w:rPr>
                <w:rFonts w:ascii="Times New Roman" w:hAnsi="Times New Roman"/>
                <w:sz w:val="21"/>
                <w:szCs w:val="21"/>
              </w:rPr>
              <w:t>90</w:t>
            </w:r>
            <w:r w:rsidR="00A21C8B" w:rsidRPr="00CE1A2E">
              <w:rPr>
                <w:rFonts w:ascii="Times New Roman" w:hAnsi="Times New Roman"/>
                <w:sz w:val="21"/>
                <w:szCs w:val="21"/>
              </w:rPr>
              <w:t>,0</w:t>
            </w:r>
          </w:p>
        </w:tc>
        <w:tc>
          <w:tcPr>
            <w:tcW w:w="701" w:type="dxa"/>
            <w:vAlign w:val="center"/>
          </w:tcPr>
          <w:p w:rsidR="00A21C8B" w:rsidRPr="00CE1A2E" w:rsidRDefault="00AB054A" w:rsidP="00CE1A2E">
            <w:pPr>
              <w:spacing w:after="0" w:line="240" w:lineRule="auto"/>
              <w:jc w:val="center"/>
              <w:rPr>
                <w:rFonts w:ascii="Times New Roman" w:hAnsi="Times New Roman"/>
                <w:sz w:val="21"/>
                <w:szCs w:val="21"/>
              </w:rPr>
            </w:pPr>
            <w:r w:rsidRPr="00CE1A2E">
              <w:rPr>
                <w:rFonts w:ascii="Times New Roman" w:hAnsi="Times New Roman"/>
                <w:sz w:val="21"/>
                <w:szCs w:val="21"/>
              </w:rPr>
              <w:t>100</w:t>
            </w:r>
            <w:r w:rsidR="00A21C8B" w:rsidRPr="00CE1A2E">
              <w:rPr>
                <w:rFonts w:ascii="Times New Roman" w:hAnsi="Times New Roman"/>
                <w:sz w:val="21"/>
                <w:szCs w:val="21"/>
              </w:rPr>
              <w:t>,0</w:t>
            </w:r>
          </w:p>
        </w:tc>
        <w:tc>
          <w:tcPr>
            <w:tcW w:w="702" w:type="dxa"/>
            <w:vAlign w:val="center"/>
          </w:tcPr>
          <w:p w:rsidR="00A21C8B" w:rsidRPr="00CE1A2E" w:rsidRDefault="00AB054A" w:rsidP="00CE1A2E">
            <w:pPr>
              <w:spacing w:after="0" w:line="240" w:lineRule="auto"/>
              <w:jc w:val="center"/>
              <w:rPr>
                <w:rFonts w:ascii="Times New Roman" w:hAnsi="Times New Roman"/>
                <w:sz w:val="21"/>
                <w:szCs w:val="21"/>
              </w:rPr>
            </w:pPr>
            <w:r w:rsidRPr="00CE1A2E">
              <w:rPr>
                <w:rFonts w:ascii="Times New Roman" w:hAnsi="Times New Roman"/>
                <w:sz w:val="21"/>
                <w:szCs w:val="21"/>
              </w:rPr>
              <w:t>100</w:t>
            </w:r>
            <w:r w:rsidR="00A21C8B" w:rsidRPr="00CE1A2E">
              <w:rPr>
                <w:rFonts w:ascii="Times New Roman" w:hAnsi="Times New Roman"/>
                <w:sz w:val="21"/>
                <w:szCs w:val="21"/>
              </w:rPr>
              <w:t>,0</w:t>
            </w:r>
          </w:p>
        </w:tc>
        <w:tc>
          <w:tcPr>
            <w:tcW w:w="702" w:type="dxa"/>
            <w:vAlign w:val="center"/>
          </w:tcPr>
          <w:p w:rsidR="00A21C8B" w:rsidRPr="00CE1A2E" w:rsidRDefault="00A21C8B" w:rsidP="00CE1A2E">
            <w:pPr>
              <w:spacing w:after="0" w:line="240" w:lineRule="auto"/>
              <w:jc w:val="center"/>
              <w:rPr>
                <w:rFonts w:ascii="Times New Roman" w:hAnsi="Times New Roman"/>
                <w:sz w:val="21"/>
                <w:szCs w:val="21"/>
              </w:rPr>
            </w:pPr>
            <w:r w:rsidRPr="00CE1A2E">
              <w:rPr>
                <w:rFonts w:ascii="Times New Roman" w:hAnsi="Times New Roman"/>
                <w:sz w:val="21"/>
                <w:szCs w:val="21"/>
              </w:rPr>
              <w:t>100,0</w:t>
            </w:r>
          </w:p>
        </w:tc>
      </w:tr>
      <w:tr w:rsidR="004328CC" w:rsidRPr="004328CC" w:rsidTr="00CE1A2E">
        <w:trPr>
          <w:trHeight w:val="20"/>
        </w:trPr>
        <w:tc>
          <w:tcPr>
            <w:tcW w:w="568" w:type="dxa"/>
          </w:tcPr>
          <w:p w:rsidR="00A21C8B" w:rsidRPr="004328CC" w:rsidRDefault="00A21C8B" w:rsidP="0029228F">
            <w:pPr>
              <w:spacing w:after="0" w:line="240" w:lineRule="auto"/>
              <w:rPr>
                <w:rFonts w:ascii="Times New Roman" w:hAnsi="Times New Roman"/>
                <w:sz w:val="23"/>
                <w:szCs w:val="23"/>
              </w:rPr>
            </w:pPr>
            <w:r w:rsidRPr="004328CC">
              <w:rPr>
                <w:rFonts w:ascii="Times New Roman" w:hAnsi="Times New Roman"/>
                <w:sz w:val="23"/>
                <w:szCs w:val="23"/>
              </w:rPr>
              <w:t>2.</w:t>
            </w:r>
          </w:p>
        </w:tc>
        <w:tc>
          <w:tcPr>
            <w:tcW w:w="7796" w:type="dxa"/>
          </w:tcPr>
          <w:p w:rsidR="00A21C8B" w:rsidRPr="00CE1A2E" w:rsidRDefault="00A21C8B" w:rsidP="00CE1A2E">
            <w:pPr>
              <w:spacing w:after="0" w:line="240" w:lineRule="auto"/>
              <w:jc w:val="both"/>
              <w:rPr>
                <w:rFonts w:ascii="Times New Roman" w:hAnsi="Times New Roman"/>
              </w:rPr>
            </w:pPr>
            <w:r w:rsidRPr="00CE1A2E">
              <w:rPr>
                <w:rFonts w:ascii="Times New Roman" w:hAnsi="Times New Roman"/>
              </w:rPr>
              <w:t>Доля земельных участков, подлежащих оформлению в муниципальную собственность, на которые проведена государственная регистрация права</w:t>
            </w:r>
          </w:p>
        </w:tc>
        <w:tc>
          <w:tcPr>
            <w:tcW w:w="851" w:type="dxa"/>
            <w:vAlign w:val="center"/>
          </w:tcPr>
          <w:p w:rsidR="00A21C8B" w:rsidRPr="004328CC" w:rsidRDefault="00A21C8B" w:rsidP="004328CC">
            <w:pPr>
              <w:spacing w:after="0" w:line="240" w:lineRule="auto"/>
              <w:jc w:val="center"/>
              <w:rPr>
                <w:rFonts w:ascii="Times New Roman" w:hAnsi="Times New Roman"/>
                <w:sz w:val="23"/>
                <w:szCs w:val="23"/>
              </w:rPr>
            </w:pPr>
            <w:r w:rsidRPr="004328CC">
              <w:rPr>
                <w:rFonts w:ascii="Times New Roman" w:hAnsi="Times New Roman"/>
                <w:sz w:val="23"/>
                <w:szCs w:val="23"/>
              </w:rPr>
              <w:t>%</w:t>
            </w:r>
          </w:p>
        </w:tc>
        <w:tc>
          <w:tcPr>
            <w:tcW w:w="701" w:type="dxa"/>
            <w:vAlign w:val="center"/>
          </w:tcPr>
          <w:p w:rsidR="00A21C8B" w:rsidRPr="00CE1A2E" w:rsidRDefault="00A21C8B" w:rsidP="00CE1A2E">
            <w:pPr>
              <w:spacing w:after="0" w:line="240" w:lineRule="auto"/>
              <w:jc w:val="center"/>
              <w:rPr>
                <w:rFonts w:ascii="Times New Roman" w:hAnsi="Times New Roman"/>
                <w:sz w:val="21"/>
                <w:szCs w:val="21"/>
              </w:rPr>
            </w:pPr>
            <w:r w:rsidRPr="00CE1A2E">
              <w:rPr>
                <w:rFonts w:ascii="Times New Roman" w:hAnsi="Times New Roman"/>
                <w:sz w:val="21"/>
                <w:szCs w:val="21"/>
              </w:rPr>
              <w:t>80,0</w:t>
            </w:r>
          </w:p>
        </w:tc>
        <w:tc>
          <w:tcPr>
            <w:tcW w:w="702" w:type="dxa"/>
            <w:vAlign w:val="center"/>
          </w:tcPr>
          <w:p w:rsidR="00A21C8B" w:rsidRPr="00CE1A2E" w:rsidRDefault="00A21C8B" w:rsidP="00CE1A2E">
            <w:pPr>
              <w:spacing w:after="0" w:line="240" w:lineRule="auto"/>
              <w:jc w:val="center"/>
              <w:rPr>
                <w:rFonts w:ascii="Times New Roman" w:hAnsi="Times New Roman"/>
                <w:sz w:val="21"/>
                <w:szCs w:val="21"/>
              </w:rPr>
            </w:pPr>
            <w:r w:rsidRPr="00CE1A2E">
              <w:rPr>
                <w:rFonts w:ascii="Times New Roman" w:hAnsi="Times New Roman"/>
                <w:sz w:val="21"/>
                <w:szCs w:val="21"/>
              </w:rPr>
              <w:t>100,0</w:t>
            </w:r>
          </w:p>
        </w:tc>
        <w:tc>
          <w:tcPr>
            <w:tcW w:w="701" w:type="dxa"/>
            <w:vAlign w:val="center"/>
          </w:tcPr>
          <w:p w:rsidR="00A21C8B" w:rsidRPr="00CE1A2E" w:rsidRDefault="00A21C8B" w:rsidP="00CE1A2E">
            <w:pPr>
              <w:spacing w:after="0" w:line="240" w:lineRule="auto"/>
              <w:jc w:val="center"/>
              <w:rPr>
                <w:rFonts w:ascii="Times New Roman" w:hAnsi="Times New Roman"/>
                <w:sz w:val="21"/>
                <w:szCs w:val="21"/>
              </w:rPr>
            </w:pPr>
            <w:r w:rsidRPr="00CE1A2E">
              <w:rPr>
                <w:rFonts w:ascii="Times New Roman" w:hAnsi="Times New Roman"/>
                <w:sz w:val="21"/>
                <w:szCs w:val="21"/>
              </w:rPr>
              <w:t>100,0</w:t>
            </w:r>
          </w:p>
        </w:tc>
        <w:tc>
          <w:tcPr>
            <w:tcW w:w="702" w:type="dxa"/>
            <w:vAlign w:val="center"/>
          </w:tcPr>
          <w:p w:rsidR="00A21C8B" w:rsidRPr="00CE1A2E" w:rsidRDefault="00A21C8B" w:rsidP="00CE1A2E">
            <w:pPr>
              <w:spacing w:after="0" w:line="240" w:lineRule="auto"/>
              <w:jc w:val="center"/>
              <w:rPr>
                <w:rFonts w:ascii="Times New Roman" w:hAnsi="Times New Roman"/>
                <w:sz w:val="21"/>
                <w:szCs w:val="21"/>
              </w:rPr>
            </w:pPr>
            <w:r w:rsidRPr="00CE1A2E">
              <w:rPr>
                <w:rFonts w:ascii="Times New Roman" w:hAnsi="Times New Roman"/>
                <w:sz w:val="21"/>
                <w:szCs w:val="21"/>
              </w:rPr>
              <w:t>100,0</w:t>
            </w:r>
          </w:p>
        </w:tc>
        <w:tc>
          <w:tcPr>
            <w:tcW w:w="701" w:type="dxa"/>
            <w:vAlign w:val="center"/>
          </w:tcPr>
          <w:p w:rsidR="00A21C8B" w:rsidRPr="00CE1A2E" w:rsidRDefault="00A21C8B" w:rsidP="00CE1A2E">
            <w:pPr>
              <w:spacing w:after="0" w:line="240" w:lineRule="auto"/>
              <w:jc w:val="center"/>
              <w:rPr>
                <w:rFonts w:ascii="Times New Roman" w:hAnsi="Times New Roman"/>
                <w:sz w:val="21"/>
                <w:szCs w:val="21"/>
              </w:rPr>
            </w:pPr>
            <w:r w:rsidRPr="00CE1A2E">
              <w:rPr>
                <w:rFonts w:ascii="Times New Roman" w:hAnsi="Times New Roman"/>
                <w:sz w:val="21"/>
                <w:szCs w:val="21"/>
              </w:rPr>
              <w:t>100,</w:t>
            </w:r>
          </w:p>
        </w:tc>
        <w:tc>
          <w:tcPr>
            <w:tcW w:w="702" w:type="dxa"/>
            <w:vAlign w:val="center"/>
          </w:tcPr>
          <w:p w:rsidR="00A21C8B" w:rsidRPr="00CE1A2E" w:rsidRDefault="00A21C8B" w:rsidP="00CE1A2E">
            <w:pPr>
              <w:spacing w:after="0" w:line="240" w:lineRule="auto"/>
              <w:jc w:val="center"/>
              <w:rPr>
                <w:rFonts w:ascii="Times New Roman" w:hAnsi="Times New Roman"/>
                <w:sz w:val="21"/>
                <w:szCs w:val="21"/>
              </w:rPr>
            </w:pPr>
            <w:r w:rsidRPr="00CE1A2E">
              <w:rPr>
                <w:rFonts w:ascii="Times New Roman" w:hAnsi="Times New Roman"/>
                <w:sz w:val="21"/>
                <w:szCs w:val="21"/>
              </w:rPr>
              <w:t>100,0</w:t>
            </w:r>
          </w:p>
        </w:tc>
        <w:tc>
          <w:tcPr>
            <w:tcW w:w="701" w:type="dxa"/>
            <w:vAlign w:val="center"/>
          </w:tcPr>
          <w:p w:rsidR="00A21C8B" w:rsidRPr="00CE1A2E" w:rsidRDefault="00A21C8B" w:rsidP="00CE1A2E">
            <w:pPr>
              <w:spacing w:after="0" w:line="240" w:lineRule="auto"/>
              <w:jc w:val="center"/>
              <w:rPr>
                <w:rFonts w:ascii="Times New Roman" w:hAnsi="Times New Roman"/>
                <w:sz w:val="21"/>
                <w:szCs w:val="21"/>
              </w:rPr>
            </w:pPr>
            <w:r w:rsidRPr="00CE1A2E">
              <w:rPr>
                <w:rFonts w:ascii="Times New Roman" w:hAnsi="Times New Roman"/>
                <w:sz w:val="21"/>
                <w:szCs w:val="21"/>
              </w:rPr>
              <w:t>100,0</w:t>
            </w:r>
          </w:p>
        </w:tc>
        <w:tc>
          <w:tcPr>
            <w:tcW w:w="702" w:type="dxa"/>
            <w:vAlign w:val="center"/>
          </w:tcPr>
          <w:p w:rsidR="00A21C8B" w:rsidRPr="00CE1A2E" w:rsidRDefault="00A21C8B" w:rsidP="00CE1A2E">
            <w:pPr>
              <w:spacing w:after="0" w:line="240" w:lineRule="auto"/>
              <w:jc w:val="center"/>
              <w:rPr>
                <w:rFonts w:ascii="Times New Roman" w:hAnsi="Times New Roman"/>
                <w:sz w:val="21"/>
                <w:szCs w:val="21"/>
              </w:rPr>
            </w:pPr>
            <w:r w:rsidRPr="00CE1A2E">
              <w:rPr>
                <w:rFonts w:ascii="Times New Roman" w:hAnsi="Times New Roman"/>
                <w:sz w:val="21"/>
                <w:szCs w:val="21"/>
              </w:rPr>
              <w:t>100,0</w:t>
            </w:r>
          </w:p>
        </w:tc>
        <w:tc>
          <w:tcPr>
            <w:tcW w:w="702" w:type="dxa"/>
            <w:vAlign w:val="center"/>
          </w:tcPr>
          <w:p w:rsidR="00A21C8B" w:rsidRPr="00CE1A2E" w:rsidRDefault="00A21C8B" w:rsidP="00CE1A2E">
            <w:pPr>
              <w:spacing w:after="0" w:line="240" w:lineRule="auto"/>
              <w:jc w:val="center"/>
              <w:rPr>
                <w:rFonts w:ascii="Times New Roman" w:hAnsi="Times New Roman"/>
                <w:sz w:val="21"/>
                <w:szCs w:val="21"/>
              </w:rPr>
            </w:pPr>
            <w:r w:rsidRPr="00CE1A2E">
              <w:rPr>
                <w:rFonts w:ascii="Times New Roman" w:hAnsi="Times New Roman"/>
                <w:sz w:val="21"/>
                <w:szCs w:val="21"/>
              </w:rPr>
              <w:t>100,0</w:t>
            </w:r>
          </w:p>
        </w:tc>
      </w:tr>
      <w:tr w:rsidR="004328CC" w:rsidRPr="004328CC" w:rsidTr="00CE1A2E">
        <w:trPr>
          <w:trHeight w:val="20"/>
        </w:trPr>
        <w:tc>
          <w:tcPr>
            <w:tcW w:w="568" w:type="dxa"/>
          </w:tcPr>
          <w:p w:rsidR="00A21C8B" w:rsidRPr="004328CC" w:rsidRDefault="00A21C8B" w:rsidP="0029228F">
            <w:pPr>
              <w:spacing w:after="0" w:line="240" w:lineRule="auto"/>
              <w:rPr>
                <w:rFonts w:ascii="Times New Roman" w:hAnsi="Times New Roman"/>
                <w:sz w:val="23"/>
                <w:szCs w:val="23"/>
              </w:rPr>
            </w:pPr>
            <w:r w:rsidRPr="004328CC">
              <w:rPr>
                <w:rFonts w:ascii="Times New Roman" w:hAnsi="Times New Roman"/>
                <w:sz w:val="23"/>
                <w:szCs w:val="23"/>
              </w:rPr>
              <w:t>3.</w:t>
            </w:r>
          </w:p>
        </w:tc>
        <w:tc>
          <w:tcPr>
            <w:tcW w:w="7796" w:type="dxa"/>
          </w:tcPr>
          <w:p w:rsidR="00A21C8B" w:rsidRPr="00CE1A2E" w:rsidRDefault="00A21C8B" w:rsidP="00CE1A2E">
            <w:pPr>
              <w:spacing w:after="0" w:line="240" w:lineRule="auto"/>
              <w:jc w:val="both"/>
              <w:rPr>
                <w:rFonts w:ascii="Times New Roman" w:hAnsi="Times New Roman"/>
              </w:rPr>
            </w:pPr>
            <w:r w:rsidRPr="00CE1A2E">
              <w:rPr>
                <w:rFonts w:ascii="Times New Roman" w:hAnsi="Times New Roman"/>
              </w:rPr>
              <w:t>Доля объектов муниципальной собственности, переданных в аренду или проданных на аукционах</w:t>
            </w:r>
          </w:p>
        </w:tc>
        <w:tc>
          <w:tcPr>
            <w:tcW w:w="851" w:type="dxa"/>
            <w:vAlign w:val="center"/>
          </w:tcPr>
          <w:p w:rsidR="00A21C8B" w:rsidRPr="004328CC" w:rsidRDefault="00A21C8B" w:rsidP="004328CC">
            <w:pPr>
              <w:spacing w:after="0" w:line="240" w:lineRule="auto"/>
              <w:jc w:val="center"/>
              <w:rPr>
                <w:rFonts w:ascii="Times New Roman" w:hAnsi="Times New Roman"/>
                <w:sz w:val="23"/>
                <w:szCs w:val="23"/>
              </w:rPr>
            </w:pPr>
            <w:r w:rsidRPr="004328CC">
              <w:rPr>
                <w:rFonts w:ascii="Times New Roman" w:hAnsi="Times New Roman"/>
                <w:sz w:val="23"/>
                <w:szCs w:val="23"/>
              </w:rPr>
              <w:t>%</w:t>
            </w:r>
          </w:p>
        </w:tc>
        <w:tc>
          <w:tcPr>
            <w:tcW w:w="701" w:type="dxa"/>
            <w:vAlign w:val="center"/>
          </w:tcPr>
          <w:p w:rsidR="00A21C8B" w:rsidRPr="00CE1A2E" w:rsidRDefault="00A21C8B" w:rsidP="00CE1A2E">
            <w:pPr>
              <w:spacing w:after="0" w:line="240" w:lineRule="auto"/>
              <w:jc w:val="center"/>
              <w:rPr>
                <w:rFonts w:ascii="Times New Roman" w:hAnsi="Times New Roman"/>
                <w:sz w:val="21"/>
                <w:szCs w:val="21"/>
              </w:rPr>
            </w:pPr>
            <w:r w:rsidRPr="00CE1A2E">
              <w:rPr>
                <w:rFonts w:ascii="Times New Roman" w:hAnsi="Times New Roman"/>
                <w:sz w:val="21"/>
                <w:szCs w:val="21"/>
              </w:rPr>
              <w:t>60,0</w:t>
            </w:r>
          </w:p>
        </w:tc>
        <w:tc>
          <w:tcPr>
            <w:tcW w:w="702" w:type="dxa"/>
            <w:vAlign w:val="center"/>
          </w:tcPr>
          <w:p w:rsidR="00A21C8B" w:rsidRPr="00CE1A2E" w:rsidRDefault="00A21C8B" w:rsidP="00CE1A2E">
            <w:pPr>
              <w:spacing w:after="0" w:line="240" w:lineRule="auto"/>
              <w:jc w:val="center"/>
              <w:rPr>
                <w:rFonts w:ascii="Times New Roman" w:hAnsi="Times New Roman"/>
                <w:sz w:val="21"/>
                <w:szCs w:val="21"/>
              </w:rPr>
            </w:pPr>
            <w:r w:rsidRPr="00CE1A2E">
              <w:rPr>
                <w:rFonts w:ascii="Times New Roman" w:hAnsi="Times New Roman"/>
                <w:sz w:val="21"/>
                <w:szCs w:val="21"/>
              </w:rPr>
              <w:t>80,0</w:t>
            </w:r>
          </w:p>
        </w:tc>
        <w:tc>
          <w:tcPr>
            <w:tcW w:w="701" w:type="dxa"/>
            <w:vAlign w:val="center"/>
          </w:tcPr>
          <w:p w:rsidR="00A21C8B" w:rsidRPr="00CE1A2E" w:rsidRDefault="00A21C8B" w:rsidP="00CE1A2E">
            <w:pPr>
              <w:spacing w:after="0" w:line="240" w:lineRule="auto"/>
              <w:jc w:val="center"/>
              <w:rPr>
                <w:rFonts w:ascii="Times New Roman" w:hAnsi="Times New Roman"/>
                <w:sz w:val="21"/>
                <w:szCs w:val="21"/>
              </w:rPr>
            </w:pPr>
            <w:r w:rsidRPr="00CE1A2E">
              <w:rPr>
                <w:rFonts w:ascii="Times New Roman" w:hAnsi="Times New Roman"/>
                <w:sz w:val="21"/>
                <w:szCs w:val="21"/>
              </w:rPr>
              <w:t>80,0</w:t>
            </w:r>
          </w:p>
        </w:tc>
        <w:tc>
          <w:tcPr>
            <w:tcW w:w="702" w:type="dxa"/>
            <w:vAlign w:val="center"/>
          </w:tcPr>
          <w:p w:rsidR="00A21C8B" w:rsidRPr="00CE1A2E" w:rsidRDefault="00A21C8B" w:rsidP="00CE1A2E">
            <w:pPr>
              <w:spacing w:after="0" w:line="240" w:lineRule="auto"/>
              <w:jc w:val="center"/>
              <w:rPr>
                <w:rFonts w:ascii="Times New Roman" w:hAnsi="Times New Roman"/>
                <w:sz w:val="21"/>
                <w:szCs w:val="21"/>
              </w:rPr>
            </w:pPr>
            <w:r w:rsidRPr="00CE1A2E">
              <w:rPr>
                <w:rFonts w:ascii="Times New Roman" w:hAnsi="Times New Roman"/>
                <w:sz w:val="21"/>
                <w:szCs w:val="21"/>
              </w:rPr>
              <w:t>80,0</w:t>
            </w:r>
          </w:p>
        </w:tc>
        <w:tc>
          <w:tcPr>
            <w:tcW w:w="701" w:type="dxa"/>
            <w:vAlign w:val="center"/>
          </w:tcPr>
          <w:p w:rsidR="00A21C8B" w:rsidRPr="00CE1A2E" w:rsidRDefault="00A21C8B" w:rsidP="00CE1A2E">
            <w:pPr>
              <w:spacing w:after="0" w:line="240" w:lineRule="auto"/>
              <w:jc w:val="center"/>
              <w:rPr>
                <w:rFonts w:ascii="Times New Roman" w:hAnsi="Times New Roman"/>
                <w:sz w:val="21"/>
                <w:szCs w:val="21"/>
              </w:rPr>
            </w:pPr>
            <w:r w:rsidRPr="00CE1A2E">
              <w:rPr>
                <w:rFonts w:ascii="Times New Roman" w:hAnsi="Times New Roman"/>
                <w:sz w:val="21"/>
                <w:szCs w:val="21"/>
              </w:rPr>
              <w:t>80,0</w:t>
            </w:r>
          </w:p>
        </w:tc>
        <w:tc>
          <w:tcPr>
            <w:tcW w:w="702" w:type="dxa"/>
            <w:vAlign w:val="center"/>
          </w:tcPr>
          <w:p w:rsidR="00A21C8B" w:rsidRPr="00CE1A2E" w:rsidRDefault="00A21C8B" w:rsidP="00CE1A2E">
            <w:pPr>
              <w:spacing w:after="0" w:line="240" w:lineRule="auto"/>
              <w:jc w:val="center"/>
              <w:rPr>
                <w:rFonts w:ascii="Times New Roman" w:hAnsi="Times New Roman"/>
                <w:sz w:val="21"/>
                <w:szCs w:val="21"/>
              </w:rPr>
            </w:pPr>
            <w:r w:rsidRPr="00CE1A2E">
              <w:rPr>
                <w:rFonts w:ascii="Times New Roman" w:hAnsi="Times New Roman"/>
                <w:sz w:val="21"/>
                <w:szCs w:val="21"/>
              </w:rPr>
              <w:t>80,0</w:t>
            </w:r>
          </w:p>
        </w:tc>
        <w:tc>
          <w:tcPr>
            <w:tcW w:w="701" w:type="dxa"/>
            <w:vAlign w:val="center"/>
          </w:tcPr>
          <w:p w:rsidR="00A21C8B" w:rsidRPr="00CE1A2E" w:rsidRDefault="00A21C8B" w:rsidP="00CE1A2E">
            <w:pPr>
              <w:spacing w:after="0" w:line="240" w:lineRule="auto"/>
              <w:jc w:val="center"/>
              <w:rPr>
                <w:rFonts w:ascii="Times New Roman" w:hAnsi="Times New Roman"/>
                <w:sz w:val="21"/>
                <w:szCs w:val="21"/>
              </w:rPr>
            </w:pPr>
            <w:r w:rsidRPr="00CE1A2E">
              <w:rPr>
                <w:rFonts w:ascii="Times New Roman" w:hAnsi="Times New Roman"/>
                <w:sz w:val="21"/>
                <w:szCs w:val="21"/>
              </w:rPr>
              <w:t>80</w:t>
            </w:r>
            <w:r w:rsidR="004328CC" w:rsidRPr="00CE1A2E">
              <w:rPr>
                <w:rFonts w:ascii="Times New Roman" w:hAnsi="Times New Roman"/>
                <w:sz w:val="21"/>
                <w:szCs w:val="21"/>
              </w:rPr>
              <w:t>,0</w:t>
            </w:r>
          </w:p>
        </w:tc>
        <w:tc>
          <w:tcPr>
            <w:tcW w:w="702" w:type="dxa"/>
            <w:vAlign w:val="center"/>
          </w:tcPr>
          <w:p w:rsidR="00A21C8B" w:rsidRPr="00CE1A2E" w:rsidRDefault="00A21C8B" w:rsidP="00CE1A2E">
            <w:pPr>
              <w:spacing w:after="0" w:line="240" w:lineRule="auto"/>
              <w:jc w:val="center"/>
              <w:rPr>
                <w:rFonts w:ascii="Times New Roman" w:hAnsi="Times New Roman"/>
                <w:sz w:val="21"/>
                <w:szCs w:val="21"/>
              </w:rPr>
            </w:pPr>
            <w:r w:rsidRPr="00CE1A2E">
              <w:rPr>
                <w:rFonts w:ascii="Times New Roman" w:hAnsi="Times New Roman"/>
                <w:sz w:val="21"/>
                <w:szCs w:val="21"/>
              </w:rPr>
              <w:t>80</w:t>
            </w:r>
            <w:r w:rsidR="004328CC" w:rsidRPr="00CE1A2E">
              <w:rPr>
                <w:rFonts w:ascii="Times New Roman" w:hAnsi="Times New Roman"/>
                <w:sz w:val="21"/>
                <w:szCs w:val="21"/>
              </w:rPr>
              <w:t>,0</w:t>
            </w:r>
          </w:p>
        </w:tc>
        <w:tc>
          <w:tcPr>
            <w:tcW w:w="702" w:type="dxa"/>
            <w:vAlign w:val="center"/>
          </w:tcPr>
          <w:p w:rsidR="00A21C8B" w:rsidRPr="00CE1A2E" w:rsidRDefault="00A21C8B" w:rsidP="00CE1A2E">
            <w:pPr>
              <w:spacing w:after="0" w:line="240" w:lineRule="auto"/>
              <w:jc w:val="center"/>
              <w:rPr>
                <w:rFonts w:ascii="Times New Roman" w:hAnsi="Times New Roman"/>
                <w:sz w:val="21"/>
                <w:szCs w:val="21"/>
              </w:rPr>
            </w:pPr>
            <w:r w:rsidRPr="00CE1A2E">
              <w:rPr>
                <w:rFonts w:ascii="Times New Roman" w:hAnsi="Times New Roman"/>
                <w:sz w:val="21"/>
                <w:szCs w:val="21"/>
              </w:rPr>
              <w:t>80</w:t>
            </w:r>
            <w:r w:rsidR="004328CC" w:rsidRPr="00CE1A2E">
              <w:rPr>
                <w:rFonts w:ascii="Times New Roman" w:hAnsi="Times New Roman"/>
                <w:sz w:val="21"/>
                <w:szCs w:val="21"/>
              </w:rPr>
              <w:t>,0</w:t>
            </w:r>
          </w:p>
        </w:tc>
      </w:tr>
      <w:tr w:rsidR="004328CC" w:rsidRPr="004328CC" w:rsidTr="00CE1A2E">
        <w:trPr>
          <w:trHeight w:val="20"/>
        </w:trPr>
        <w:tc>
          <w:tcPr>
            <w:tcW w:w="568" w:type="dxa"/>
          </w:tcPr>
          <w:p w:rsidR="00A21C8B" w:rsidRPr="004328CC" w:rsidRDefault="00A21C8B" w:rsidP="0029228F">
            <w:pPr>
              <w:spacing w:after="0" w:line="240" w:lineRule="auto"/>
              <w:rPr>
                <w:rFonts w:ascii="Times New Roman" w:hAnsi="Times New Roman"/>
                <w:sz w:val="23"/>
                <w:szCs w:val="23"/>
              </w:rPr>
            </w:pPr>
            <w:r w:rsidRPr="004328CC">
              <w:rPr>
                <w:rFonts w:ascii="Times New Roman" w:hAnsi="Times New Roman"/>
                <w:sz w:val="23"/>
                <w:szCs w:val="23"/>
              </w:rPr>
              <w:t>4.</w:t>
            </w:r>
          </w:p>
        </w:tc>
        <w:tc>
          <w:tcPr>
            <w:tcW w:w="7796" w:type="dxa"/>
          </w:tcPr>
          <w:p w:rsidR="00A21C8B" w:rsidRPr="00CE1A2E" w:rsidRDefault="00A21C8B" w:rsidP="00CE1A2E">
            <w:pPr>
              <w:spacing w:after="0" w:line="240" w:lineRule="auto"/>
              <w:jc w:val="both"/>
              <w:rPr>
                <w:rFonts w:ascii="Times New Roman" w:hAnsi="Times New Roman"/>
              </w:rPr>
            </w:pPr>
            <w:r w:rsidRPr="00CE1A2E">
              <w:rPr>
                <w:rFonts w:ascii="Times New Roman" w:hAnsi="Times New Roman"/>
              </w:rPr>
              <w:t>Межевание земельных участков</w:t>
            </w:r>
          </w:p>
        </w:tc>
        <w:tc>
          <w:tcPr>
            <w:tcW w:w="851" w:type="dxa"/>
            <w:vAlign w:val="center"/>
          </w:tcPr>
          <w:p w:rsidR="00A21C8B" w:rsidRPr="004328CC" w:rsidRDefault="00A21C8B" w:rsidP="004328CC">
            <w:pPr>
              <w:spacing w:after="0" w:line="240" w:lineRule="auto"/>
              <w:jc w:val="center"/>
              <w:rPr>
                <w:rFonts w:ascii="Times New Roman" w:hAnsi="Times New Roman"/>
                <w:sz w:val="23"/>
                <w:szCs w:val="23"/>
              </w:rPr>
            </w:pPr>
            <w:r w:rsidRPr="004328CC">
              <w:rPr>
                <w:rFonts w:ascii="Times New Roman" w:hAnsi="Times New Roman"/>
                <w:sz w:val="23"/>
                <w:szCs w:val="23"/>
              </w:rPr>
              <w:t>%</w:t>
            </w:r>
          </w:p>
        </w:tc>
        <w:tc>
          <w:tcPr>
            <w:tcW w:w="701" w:type="dxa"/>
            <w:vAlign w:val="center"/>
          </w:tcPr>
          <w:p w:rsidR="00A21C8B" w:rsidRPr="00CE1A2E" w:rsidRDefault="00A21C8B" w:rsidP="00CE1A2E">
            <w:pPr>
              <w:spacing w:after="0" w:line="240" w:lineRule="auto"/>
              <w:jc w:val="center"/>
              <w:rPr>
                <w:rFonts w:ascii="Times New Roman" w:hAnsi="Times New Roman"/>
                <w:sz w:val="21"/>
                <w:szCs w:val="21"/>
                <w:highlight w:val="yellow"/>
              </w:rPr>
            </w:pPr>
            <w:r w:rsidRPr="00CE1A2E">
              <w:rPr>
                <w:rFonts w:ascii="Times New Roman" w:hAnsi="Times New Roman"/>
                <w:sz w:val="21"/>
                <w:szCs w:val="21"/>
              </w:rPr>
              <w:t>100,0</w:t>
            </w:r>
          </w:p>
        </w:tc>
        <w:tc>
          <w:tcPr>
            <w:tcW w:w="702" w:type="dxa"/>
            <w:vAlign w:val="center"/>
          </w:tcPr>
          <w:p w:rsidR="00A21C8B" w:rsidRPr="00CE1A2E" w:rsidRDefault="00A21C8B" w:rsidP="00CE1A2E">
            <w:pPr>
              <w:spacing w:after="0" w:line="240" w:lineRule="auto"/>
              <w:jc w:val="center"/>
              <w:rPr>
                <w:rFonts w:ascii="Times New Roman" w:hAnsi="Times New Roman"/>
                <w:sz w:val="21"/>
                <w:szCs w:val="21"/>
                <w:highlight w:val="yellow"/>
              </w:rPr>
            </w:pPr>
            <w:r w:rsidRPr="00CE1A2E">
              <w:rPr>
                <w:rFonts w:ascii="Times New Roman" w:hAnsi="Times New Roman"/>
                <w:sz w:val="21"/>
                <w:szCs w:val="21"/>
              </w:rPr>
              <w:t>100,0</w:t>
            </w:r>
          </w:p>
        </w:tc>
        <w:tc>
          <w:tcPr>
            <w:tcW w:w="701" w:type="dxa"/>
            <w:vAlign w:val="center"/>
          </w:tcPr>
          <w:p w:rsidR="00A21C8B" w:rsidRPr="00CE1A2E" w:rsidRDefault="00A21C8B" w:rsidP="00CE1A2E">
            <w:pPr>
              <w:spacing w:after="0" w:line="240" w:lineRule="auto"/>
              <w:jc w:val="center"/>
              <w:rPr>
                <w:rFonts w:ascii="Times New Roman" w:hAnsi="Times New Roman"/>
                <w:sz w:val="21"/>
                <w:szCs w:val="21"/>
                <w:highlight w:val="yellow"/>
              </w:rPr>
            </w:pPr>
            <w:r w:rsidRPr="00CE1A2E">
              <w:rPr>
                <w:rFonts w:ascii="Times New Roman" w:hAnsi="Times New Roman"/>
                <w:sz w:val="21"/>
                <w:szCs w:val="21"/>
              </w:rPr>
              <w:t>100,0</w:t>
            </w:r>
          </w:p>
        </w:tc>
        <w:tc>
          <w:tcPr>
            <w:tcW w:w="702" w:type="dxa"/>
            <w:vAlign w:val="center"/>
          </w:tcPr>
          <w:p w:rsidR="00A21C8B" w:rsidRPr="00CE1A2E" w:rsidRDefault="00A21C8B" w:rsidP="00CE1A2E">
            <w:pPr>
              <w:spacing w:after="0" w:line="240" w:lineRule="auto"/>
              <w:jc w:val="center"/>
              <w:rPr>
                <w:sz w:val="21"/>
                <w:szCs w:val="21"/>
              </w:rPr>
            </w:pPr>
            <w:r w:rsidRPr="00CE1A2E">
              <w:rPr>
                <w:rFonts w:ascii="Times New Roman" w:hAnsi="Times New Roman"/>
                <w:sz w:val="21"/>
                <w:szCs w:val="21"/>
              </w:rPr>
              <w:t>100,0</w:t>
            </w:r>
          </w:p>
        </w:tc>
        <w:tc>
          <w:tcPr>
            <w:tcW w:w="701" w:type="dxa"/>
            <w:vAlign w:val="center"/>
          </w:tcPr>
          <w:p w:rsidR="00A21C8B" w:rsidRPr="00CE1A2E" w:rsidRDefault="00A21C8B" w:rsidP="00CE1A2E">
            <w:pPr>
              <w:spacing w:after="0" w:line="240" w:lineRule="auto"/>
              <w:jc w:val="center"/>
              <w:rPr>
                <w:sz w:val="21"/>
                <w:szCs w:val="21"/>
              </w:rPr>
            </w:pPr>
            <w:r w:rsidRPr="00CE1A2E">
              <w:rPr>
                <w:rFonts w:ascii="Times New Roman" w:hAnsi="Times New Roman"/>
                <w:sz w:val="21"/>
                <w:szCs w:val="21"/>
              </w:rPr>
              <w:t>100,0</w:t>
            </w:r>
          </w:p>
        </w:tc>
        <w:tc>
          <w:tcPr>
            <w:tcW w:w="702" w:type="dxa"/>
            <w:vAlign w:val="center"/>
          </w:tcPr>
          <w:p w:rsidR="00A21C8B" w:rsidRPr="00CE1A2E" w:rsidRDefault="00A21C8B" w:rsidP="00CE1A2E">
            <w:pPr>
              <w:spacing w:after="0" w:line="240" w:lineRule="auto"/>
              <w:jc w:val="center"/>
              <w:rPr>
                <w:sz w:val="21"/>
                <w:szCs w:val="21"/>
              </w:rPr>
            </w:pPr>
            <w:r w:rsidRPr="00CE1A2E">
              <w:rPr>
                <w:rFonts w:ascii="Times New Roman" w:hAnsi="Times New Roman"/>
                <w:sz w:val="21"/>
                <w:szCs w:val="21"/>
              </w:rPr>
              <w:t>100,0</w:t>
            </w:r>
          </w:p>
        </w:tc>
        <w:tc>
          <w:tcPr>
            <w:tcW w:w="701" w:type="dxa"/>
            <w:vAlign w:val="center"/>
          </w:tcPr>
          <w:p w:rsidR="00A21C8B" w:rsidRPr="00CE1A2E" w:rsidRDefault="00A21C8B" w:rsidP="00CE1A2E">
            <w:pPr>
              <w:spacing w:after="0" w:line="240" w:lineRule="auto"/>
              <w:jc w:val="center"/>
              <w:rPr>
                <w:sz w:val="21"/>
                <w:szCs w:val="21"/>
              </w:rPr>
            </w:pPr>
            <w:r w:rsidRPr="00CE1A2E">
              <w:rPr>
                <w:rFonts w:ascii="Times New Roman" w:hAnsi="Times New Roman"/>
                <w:sz w:val="21"/>
                <w:szCs w:val="21"/>
              </w:rPr>
              <w:t>100,0</w:t>
            </w:r>
          </w:p>
        </w:tc>
        <w:tc>
          <w:tcPr>
            <w:tcW w:w="702" w:type="dxa"/>
            <w:vAlign w:val="center"/>
          </w:tcPr>
          <w:p w:rsidR="00A21C8B" w:rsidRPr="00CE1A2E" w:rsidRDefault="00A21C8B" w:rsidP="00CE1A2E">
            <w:pPr>
              <w:spacing w:after="0" w:line="240" w:lineRule="auto"/>
              <w:jc w:val="center"/>
              <w:rPr>
                <w:sz w:val="21"/>
                <w:szCs w:val="21"/>
              </w:rPr>
            </w:pPr>
            <w:r w:rsidRPr="00CE1A2E">
              <w:rPr>
                <w:rFonts w:ascii="Times New Roman" w:hAnsi="Times New Roman"/>
                <w:sz w:val="21"/>
                <w:szCs w:val="21"/>
              </w:rPr>
              <w:t>100,0</w:t>
            </w:r>
          </w:p>
        </w:tc>
        <w:tc>
          <w:tcPr>
            <w:tcW w:w="702" w:type="dxa"/>
            <w:vAlign w:val="center"/>
          </w:tcPr>
          <w:p w:rsidR="00A21C8B" w:rsidRPr="00CE1A2E" w:rsidRDefault="00A21C8B" w:rsidP="00CE1A2E">
            <w:pPr>
              <w:spacing w:after="0" w:line="240" w:lineRule="auto"/>
              <w:jc w:val="center"/>
              <w:rPr>
                <w:sz w:val="21"/>
                <w:szCs w:val="21"/>
              </w:rPr>
            </w:pPr>
            <w:r w:rsidRPr="00CE1A2E">
              <w:rPr>
                <w:rFonts w:ascii="Times New Roman" w:hAnsi="Times New Roman"/>
                <w:sz w:val="21"/>
                <w:szCs w:val="21"/>
              </w:rPr>
              <w:t>100,0</w:t>
            </w:r>
          </w:p>
        </w:tc>
      </w:tr>
      <w:tr w:rsidR="004328CC" w:rsidRPr="004328CC" w:rsidTr="00CE1A2E">
        <w:trPr>
          <w:trHeight w:val="20"/>
        </w:trPr>
        <w:tc>
          <w:tcPr>
            <w:tcW w:w="568" w:type="dxa"/>
          </w:tcPr>
          <w:p w:rsidR="00A21C8B" w:rsidRPr="004328CC" w:rsidRDefault="00A21C8B" w:rsidP="0029228F">
            <w:pPr>
              <w:spacing w:after="0" w:line="240" w:lineRule="auto"/>
              <w:rPr>
                <w:rFonts w:ascii="Times New Roman" w:hAnsi="Times New Roman"/>
                <w:sz w:val="23"/>
                <w:szCs w:val="23"/>
              </w:rPr>
            </w:pPr>
            <w:r w:rsidRPr="004328CC">
              <w:rPr>
                <w:rFonts w:ascii="Times New Roman" w:hAnsi="Times New Roman"/>
                <w:sz w:val="23"/>
                <w:szCs w:val="23"/>
              </w:rPr>
              <w:t>5.</w:t>
            </w:r>
          </w:p>
        </w:tc>
        <w:tc>
          <w:tcPr>
            <w:tcW w:w="7796" w:type="dxa"/>
          </w:tcPr>
          <w:p w:rsidR="00A21C8B" w:rsidRPr="00CE1A2E" w:rsidRDefault="00A21C8B" w:rsidP="00CE1A2E">
            <w:pPr>
              <w:spacing w:after="0" w:line="240" w:lineRule="auto"/>
              <w:jc w:val="both"/>
              <w:rPr>
                <w:rFonts w:ascii="Times New Roman" w:hAnsi="Times New Roman"/>
              </w:rPr>
            </w:pPr>
            <w:r w:rsidRPr="00CE1A2E">
              <w:rPr>
                <w:rFonts w:ascii="Times New Roman" w:hAnsi="Times New Roman"/>
              </w:rPr>
              <w:t>Процент выполнения плана по доходам бюджета сельского поселения от управления и распоряжения муниципальным имуществом (итого</w:t>
            </w:r>
            <w:proofErr w:type="gramStart"/>
            <w:r w:rsidRPr="00CE1A2E">
              <w:rPr>
                <w:rFonts w:ascii="Times New Roman" w:hAnsi="Times New Roman"/>
              </w:rPr>
              <w:t>) (%).</w:t>
            </w:r>
            <w:proofErr w:type="gramEnd"/>
          </w:p>
        </w:tc>
        <w:tc>
          <w:tcPr>
            <w:tcW w:w="851" w:type="dxa"/>
            <w:vAlign w:val="center"/>
          </w:tcPr>
          <w:p w:rsidR="00A21C8B" w:rsidRPr="004328CC" w:rsidRDefault="00A21C8B" w:rsidP="004328CC">
            <w:pPr>
              <w:spacing w:after="0" w:line="240" w:lineRule="auto"/>
              <w:jc w:val="center"/>
              <w:rPr>
                <w:rFonts w:ascii="Times New Roman" w:hAnsi="Times New Roman"/>
                <w:sz w:val="23"/>
                <w:szCs w:val="23"/>
              </w:rPr>
            </w:pPr>
            <w:r w:rsidRPr="004328CC">
              <w:rPr>
                <w:rFonts w:ascii="Times New Roman" w:hAnsi="Times New Roman"/>
                <w:sz w:val="23"/>
                <w:szCs w:val="23"/>
              </w:rPr>
              <w:t>%</w:t>
            </w:r>
          </w:p>
        </w:tc>
        <w:tc>
          <w:tcPr>
            <w:tcW w:w="701" w:type="dxa"/>
            <w:vAlign w:val="center"/>
          </w:tcPr>
          <w:p w:rsidR="00A21C8B" w:rsidRPr="00CE1A2E" w:rsidRDefault="00A21C8B" w:rsidP="00CE1A2E">
            <w:pPr>
              <w:spacing w:after="0" w:line="240" w:lineRule="auto"/>
              <w:jc w:val="center"/>
              <w:rPr>
                <w:rFonts w:ascii="Times New Roman" w:hAnsi="Times New Roman"/>
                <w:sz w:val="21"/>
                <w:szCs w:val="21"/>
              </w:rPr>
            </w:pPr>
            <w:r w:rsidRPr="00CE1A2E">
              <w:rPr>
                <w:rFonts w:ascii="Times New Roman" w:hAnsi="Times New Roman"/>
                <w:sz w:val="21"/>
                <w:szCs w:val="21"/>
              </w:rPr>
              <w:t>100,0</w:t>
            </w:r>
          </w:p>
        </w:tc>
        <w:tc>
          <w:tcPr>
            <w:tcW w:w="702" w:type="dxa"/>
            <w:vAlign w:val="center"/>
          </w:tcPr>
          <w:p w:rsidR="00A21C8B" w:rsidRPr="00CE1A2E" w:rsidRDefault="00A21C8B" w:rsidP="00CE1A2E">
            <w:pPr>
              <w:spacing w:after="0" w:line="240" w:lineRule="auto"/>
              <w:jc w:val="center"/>
              <w:rPr>
                <w:rFonts w:ascii="Times New Roman" w:hAnsi="Times New Roman"/>
                <w:sz w:val="21"/>
                <w:szCs w:val="21"/>
              </w:rPr>
            </w:pPr>
            <w:r w:rsidRPr="00CE1A2E">
              <w:rPr>
                <w:rFonts w:ascii="Times New Roman" w:hAnsi="Times New Roman"/>
                <w:sz w:val="21"/>
                <w:szCs w:val="21"/>
              </w:rPr>
              <w:t>107,2</w:t>
            </w:r>
          </w:p>
        </w:tc>
        <w:tc>
          <w:tcPr>
            <w:tcW w:w="701" w:type="dxa"/>
            <w:vAlign w:val="center"/>
          </w:tcPr>
          <w:p w:rsidR="00A21C8B" w:rsidRPr="00CE1A2E" w:rsidRDefault="00A21C8B" w:rsidP="00CE1A2E">
            <w:pPr>
              <w:spacing w:after="0" w:line="240" w:lineRule="auto"/>
              <w:jc w:val="center"/>
              <w:rPr>
                <w:rFonts w:ascii="Times New Roman" w:hAnsi="Times New Roman"/>
                <w:sz w:val="21"/>
                <w:szCs w:val="21"/>
              </w:rPr>
            </w:pPr>
            <w:r w:rsidRPr="00CE1A2E">
              <w:rPr>
                <w:rFonts w:ascii="Times New Roman" w:hAnsi="Times New Roman"/>
                <w:sz w:val="21"/>
                <w:szCs w:val="21"/>
              </w:rPr>
              <w:t>100,0</w:t>
            </w:r>
          </w:p>
        </w:tc>
        <w:tc>
          <w:tcPr>
            <w:tcW w:w="702" w:type="dxa"/>
            <w:vAlign w:val="center"/>
          </w:tcPr>
          <w:p w:rsidR="00A21C8B" w:rsidRPr="00CE1A2E" w:rsidRDefault="00A21C8B" w:rsidP="00CE1A2E">
            <w:pPr>
              <w:spacing w:after="0" w:line="240" w:lineRule="auto"/>
              <w:jc w:val="center"/>
              <w:rPr>
                <w:rFonts w:ascii="Times New Roman" w:hAnsi="Times New Roman"/>
                <w:sz w:val="21"/>
                <w:szCs w:val="21"/>
              </w:rPr>
            </w:pPr>
            <w:r w:rsidRPr="00CE1A2E">
              <w:rPr>
                <w:rFonts w:ascii="Times New Roman" w:hAnsi="Times New Roman"/>
                <w:sz w:val="21"/>
                <w:szCs w:val="21"/>
              </w:rPr>
              <w:t>100,0</w:t>
            </w:r>
          </w:p>
        </w:tc>
        <w:tc>
          <w:tcPr>
            <w:tcW w:w="701" w:type="dxa"/>
            <w:vAlign w:val="center"/>
          </w:tcPr>
          <w:p w:rsidR="00A21C8B" w:rsidRPr="00CE1A2E" w:rsidRDefault="00A21C8B" w:rsidP="00CE1A2E">
            <w:pPr>
              <w:spacing w:after="0" w:line="240" w:lineRule="auto"/>
              <w:jc w:val="center"/>
              <w:rPr>
                <w:rFonts w:ascii="Times New Roman" w:hAnsi="Times New Roman"/>
                <w:sz w:val="21"/>
                <w:szCs w:val="21"/>
              </w:rPr>
            </w:pPr>
            <w:r w:rsidRPr="00CE1A2E">
              <w:rPr>
                <w:rFonts w:ascii="Times New Roman" w:hAnsi="Times New Roman"/>
                <w:sz w:val="21"/>
                <w:szCs w:val="21"/>
              </w:rPr>
              <w:t>100,0</w:t>
            </w:r>
          </w:p>
        </w:tc>
        <w:tc>
          <w:tcPr>
            <w:tcW w:w="702" w:type="dxa"/>
            <w:vAlign w:val="center"/>
          </w:tcPr>
          <w:p w:rsidR="00A21C8B" w:rsidRPr="00CE1A2E" w:rsidRDefault="00A21C8B" w:rsidP="00CE1A2E">
            <w:pPr>
              <w:spacing w:after="0" w:line="240" w:lineRule="auto"/>
              <w:jc w:val="center"/>
              <w:rPr>
                <w:rFonts w:ascii="Times New Roman" w:hAnsi="Times New Roman"/>
                <w:sz w:val="21"/>
                <w:szCs w:val="21"/>
              </w:rPr>
            </w:pPr>
            <w:r w:rsidRPr="00CE1A2E">
              <w:rPr>
                <w:rFonts w:ascii="Times New Roman" w:hAnsi="Times New Roman"/>
                <w:sz w:val="21"/>
                <w:szCs w:val="21"/>
              </w:rPr>
              <w:t>100,0</w:t>
            </w:r>
          </w:p>
        </w:tc>
        <w:tc>
          <w:tcPr>
            <w:tcW w:w="701" w:type="dxa"/>
            <w:vAlign w:val="center"/>
          </w:tcPr>
          <w:p w:rsidR="00A21C8B" w:rsidRPr="00CE1A2E" w:rsidRDefault="00A21C8B" w:rsidP="00CE1A2E">
            <w:pPr>
              <w:spacing w:after="0" w:line="240" w:lineRule="auto"/>
              <w:jc w:val="center"/>
              <w:rPr>
                <w:rFonts w:ascii="Times New Roman" w:hAnsi="Times New Roman"/>
                <w:sz w:val="21"/>
                <w:szCs w:val="21"/>
              </w:rPr>
            </w:pPr>
            <w:r w:rsidRPr="00CE1A2E">
              <w:rPr>
                <w:rFonts w:ascii="Times New Roman" w:hAnsi="Times New Roman"/>
                <w:sz w:val="21"/>
                <w:szCs w:val="21"/>
              </w:rPr>
              <w:t>100,0</w:t>
            </w:r>
          </w:p>
        </w:tc>
        <w:tc>
          <w:tcPr>
            <w:tcW w:w="702" w:type="dxa"/>
            <w:vAlign w:val="center"/>
          </w:tcPr>
          <w:p w:rsidR="00A21C8B" w:rsidRPr="00CE1A2E" w:rsidRDefault="00A21C8B" w:rsidP="00CE1A2E">
            <w:pPr>
              <w:spacing w:after="0" w:line="240" w:lineRule="auto"/>
              <w:jc w:val="center"/>
              <w:rPr>
                <w:rFonts w:ascii="Times New Roman" w:hAnsi="Times New Roman"/>
                <w:sz w:val="21"/>
                <w:szCs w:val="21"/>
              </w:rPr>
            </w:pPr>
            <w:r w:rsidRPr="00CE1A2E">
              <w:rPr>
                <w:rFonts w:ascii="Times New Roman" w:hAnsi="Times New Roman"/>
                <w:sz w:val="21"/>
                <w:szCs w:val="21"/>
              </w:rPr>
              <w:t>100,0</w:t>
            </w:r>
          </w:p>
        </w:tc>
        <w:tc>
          <w:tcPr>
            <w:tcW w:w="702" w:type="dxa"/>
            <w:vAlign w:val="center"/>
          </w:tcPr>
          <w:p w:rsidR="00A21C8B" w:rsidRPr="00CE1A2E" w:rsidRDefault="00A21C8B" w:rsidP="00CE1A2E">
            <w:pPr>
              <w:spacing w:after="0" w:line="240" w:lineRule="auto"/>
              <w:jc w:val="center"/>
              <w:rPr>
                <w:rFonts w:ascii="Times New Roman" w:hAnsi="Times New Roman"/>
                <w:sz w:val="21"/>
                <w:szCs w:val="21"/>
              </w:rPr>
            </w:pPr>
            <w:r w:rsidRPr="00CE1A2E">
              <w:rPr>
                <w:rFonts w:ascii="Times New Roman" w:hAnsi="Times New Roman"/>
                <w:sz w:val="21"/>
                <w:szCs w:val="21"/>
              </w:rPr>
              <w:t>100,0</w:t>
            </w:r>
          </w:p>
        </w:tc>
      </w:tr>
      <w:tr w:rsidR="00A21C8B" w:rsidRPr="004328CC" w:rsidTr="00CE1A2E">
        <w:trPr>
          <w:trHeight w:val="20"/>
        </w:trPr>
        <w:tc>
          <w:tcPr>
            <w:tcW w:w="15529" w:type="dxa"/>
            <w:gridSpan w:val="12"/>
          </w:tcPr>
          <w:p w:rsidR="00A21C8B" w:rsidRPr="004328CC" w:rsidRDefault="00A21C8B" w:rsidP="004328CC">
            <w:pPr>
              <w:spacing w:after="0" w:line="240" w:lineRule="auto"/>
              <w:rPr>
                <w:rFonts w:ascii="Times New Roman" w:hAnsi="Times New Roman"/>
                <w:sz w:val="23"/>
                <w:szCs w:val="23"/>
              </w:rPr>
            </w:pPr>
            <w:r w:rsidRPr="004328CC">
              <w:rPr>
                <w:rFonts w:ascii="Times New Roman" w:hAnsi="Times New Roman"/>
                <w:sz w:val="23"/>
                <w:szCs w:val="23"/>
              </w:rPr>
              <w:t>Подпрограмма 1 «Повышение эффективности управления муниципальным имуществом»</w:t>
            </w:r>
          </w:p>
        </w:tc>
      </w:tr>
      <w:tr w:rsidR="00CE1A2E" w:rsidRPr="004328CC" w:rsidTr="00CE1A2E">
        <w:trPr>
          <w:trHeight w:val="20"/>
        </w:trPr>
        <w:tc>
          <w:tcPr>
            <w:tcW w:w="568" w:type="dxa"/>
          </w:tcPr>
          <w:p w:rsidR="00A21C8B" w:rsidRPr="004328CC" w:rsidRDefault="00A21C8B" w:rsidP="0029228F">
            <w:pPr>
              <w:spacing w:after="0" w:line="240" w:lineRule="auto"/>
              <w:rPr>
                <w:rFonts w:ascii="Times New Roman" w:hAnsi="Times New Roman"/>
                <w:sz w:val="23"/>
                <w:szCs w:val="23"/>
              </w:rPr>
            </w:pPr>
            <w:r w:rsidRPr="004328CC">
              <w:rPr>
                <w:rFonts w:ascii="Times New Roman" w:hAnsi="Times New Roman"/>
                <w:sz w:val="23"/>
                <w:szCs w:val="23"/>
              </w:rPr>
              <w:t>1</w:t>
            </w:r>
            <w:r w:rsidR="00CE1A2E">
              <w:rPr>
                <w:rFonts w:ascii="Times New Roman" w:hAnsi="Times New Roman"/>
                <w:sz w:val="23"/>
                <w:szCs w:val="23"/>
              </w:rPr>
              <w:t>.1</w:t>
            </w:r>
          </w:p>
        </w:tc>
        <w:tc>
          <w:tcPr>
            <w:tcW w:w="7796" w:type="dxa"/>
          </w:tcPr>
          <w:p w:rsidR="00A21C8B" w:rsidRPr="00CE1A2E" w:rsidRDefault="00A21C8B" w:rsidP="00CE1A2E">
            <w:pPr>
              <w:spacing w:after="0" w:line="240" w:lineRule="auto"/>
              <w:jc w:val="both"/>
              <w:rPr>
                <w:rFonts w:ascii="Times New Roman" w:hAnsi="Times New Roman"/>
              </w:rPr>
            </w:pPr>
            <w:r w:rsidRPr="00CE1A2E">
              <w:rPr>
                <w:rFonts w:ascii="Times New Roman" w:hAnsi="Times New Roman"/>
              </w:rPr>
              <w:t xml:space="preserve">    Доля объектов недвижимого имущества, учтенных в реестре муниципальной собственности </w:t>
            </w:r>
            <w:r w:rsidR="008E7705" w:rsidRPr="00CE1A2E">
              <w:rPr>
                <w:rFonts w:ascii="Times New Roman" w:hAnsi="Times New Roman"/>
              </w:rPr>
              <w:t>Горняц</w:t>
            </w:r>
            <w:r w:rsidRPr="00CE1A2E">
              <w:rPr>
                <w:rFonts w:ascii="Times New Roman" w:hAnsi="Times New Roman"/>
              </w:rPr>
              <w:t xml:space="preserve">кого сельского поселения, на которые проведена государственная регистрация права; </w:t>
            </w:r>
          </w:p>
        </w:tc>
        <w:tc>
          <w:tcPr>
            <w:tcW w:w="851" w:type="dxa"/>
            <w:vAlign w:val="center"/>
          </w:tcPr>
          <w:p w:rsidR="00A21C8B" w:rsidRPr="004328CC" w:rsidRDefault="00A21C8B" w:rsidP="004328CC">
            <w:pPr>
              <w:spacing w:after="0" w:line="240" w:lineRule="auto"/>
              <w:jc w:val="center"/>
              <w:rPr>
                <w:rFonts w:ascii="Times New Roman" w:hAnsi="Times New Roman"/>
                <w:sz w:val="23"/>
                <w:szCs w:val="23"/>
              </w:rPr>
            </w:pPr>
            <w:r w:rsidRPr="004328CC">
              <w:rPr>
                <w:rFonts w:ascii="Times New Roman" w:hAnsi="Times New Roman"/>
                <w:sz w:val="23"/>
                <w:szCs w:val="23"/>
              </w:rPr>
              <w:t>%</w:t>
            </w:r>
          </w:p>
        </w:tc>
        <w:tc>
          <w:tcPr>
            <w:tcW w:w="701" w:type="dxa"/>
            <w:vAlign w:val="center"/>
          </w:tcPr>
          <w:p w:rsidR="00A21C8B" w:rsidRPr="00CE1A2E" w:rsidRDefault="00A21C8B" w:rsidP="00CE1A2E">
            <w:pPr>
              <w:spacing w:after="0" w:line="240" w:lineRule="auto"/>
              <w:jc w:val="center"/>
              <w:rPr>
                <w:rFonts w:ascii="Times New Roman" w:hAnsi="Times New Roman"/>
                <w:sz w:val="21"/>
                <w:szCs w:val="21"/>
              </w:rPr>
            </w:pPr>
            <w:r w:rsidRPr="00CE1A2E">
              <w:rPr>
                <w:rFonts w:ascii="Times New Roman" w:hAnsi="Times New Roman"/>
                <w:sz w:val="21"/>
                <w:szCs w:val="21"/>
              </w:rPr>
              <w:t>29,9</w:t>
            </w:r>
          </w:p>
        </w:tc>
        <w:tc>
          <w:tcPr>
            <w:tcW w:w="702" w:type="dxa"/>
            <w:vAlign w:val="center"/>
          </w:tcPr>
          <w:p w:rsidR="00A21C8B" w:rsidRPr="00CE1A2E" w:rsidRDefault="000920D2" w:rsidP="00CE1A2E">
            <w:pPr>
              <w:spacing w:after="0" w:line="240" w:lineRule="auto"/>
              <w:jc w:val="center"/>
              <w:rPr>
                <w:rFonts w:ascii="Times New Roman" w:hAnsi="Times New Roman"/>
                <w:sz w:val="21"/>
                <w:szCs w:val="21"/>
              </w:rPr>
            </w:pPr>
            <w:r w:rsidRPr="00CE1A2E">
              <w:rPr>
                <w:rFonts w:ascii="Times New Roman" w:hAnsi="Times New Roman"/>
                <w:sz w:val="21"/>
                <w:szCs w:val="21"/>
              </w:rPr>
              <w:t>49,3</w:t>
            </w:r>
          </w:p>
        </w:tc>
        <w:tc>
          <w:tcPr>
            <w:tcW w:w="701" w:type="dxa"/>
            <w:vAlign w:val="center"/>
          </w:tcPr>
          <w:p w:rsidR="00A21C8B" w:rsidRPr="00CE1A2E" w:rsidRDefault="000920D2" w:rsidP="00CE1A2E">
            <w:pPr>
              <w:spacing w:after="0" w:line="240" w:lineRule="auto"/>
              <w:jc w:val="center"/>
              <w:rPr>
                <w:rFonts w:ascii="Times New Roman" w:hAnsi="Times New Roman"/>
                <w:sz w:val="21"/>
                <w:szCs w:val="21"/>
              </w:rPr>
            </w:pPr>
            <w:r w:rsidRPr="00CE1A2E">
              <w:rPr>
                <w:rFonts w:ascii="Times New Roman" w:hAnsi="Times New Roman"/>
                <w:sz w:val="21"/>
                <w:szCs w:val="21"/>
              </w:rPr>
              <w:t>62</w:t>
            </w:r>
            <w:r w:rsidR="00A21C8B" w:rsidRPr="00CE1A2E">
              <w:rPr>
                <w:rFonts w:ascii="Times New Roman" w:hAnsi="Times New Roman"/>
                <w:sz w:val="21"/>
                <w:szCs w:val="21"/>
              </w:rPr>
              <w:t>,0</w:t>
            </w:r>
          </w:p>
        </w:tc>
        <w:tc>
          <w:tcPr>
            <w:tcW w:w="702" w:type="dxa"/>
            <w:vAlign w:val="center"/>
          </w:tcPr>
          <w:p w:rsidR="00A21C8B" w:rsidRPr="00CE1A2E" w:rsidRDefault="000920D2" w:rsidP="00CE1A2E">
            <w:pPr>
              <w:spacing w:after="0" w:line="240" w:lineRule="auto"/>
              <w:jc w:val="center"/>
              <w:rPr>
                <w:rFonts w:ascii="Times New Roman" w:hAnsi="Times New Roman"/>
                <w:sz w:val="21"/>
                <w:szCs w:val="21"/>
              </w:rPr>
            </w:pPr>
            <w:r w:rsidRPr="00CE1A2E">
              <w:rPr>
                <w:rFonts w:ascii="Times New Roman" w:hAnsi="Times New Roman"/>
                <w:sz w:val="21"/>
                <w:szCs w:val="21"/>
              </w:rPr>
              <w:t>81,5</w:t>
            </w:r>
          </w:p>
        </w:tc>
        <w:tc>
          <w:tcPr>
            <w:tcW w:w="701" w:type="dxa"/>
            <w:vAlign w:val="center"/>
          </w:tcPr>
          <w:p w:rsidR="00A21C8B" w:rsidRPr="00CE1A2E" w:rsidRDefault="000920D2" w:rsidP="00CE1A2E">
            <w:pPr>
              <w:spacing w:after="0" w:line="240" w:lineRule="auto"/>
              <w:jc w:val="center"/>
              <w:rPr>
                <w:rFonts w:ascii="Times New Roman" w:hAnsi="Times New Roman"/>
                <w:sz w:val="21"/>
                <w:szCs w:val="21"/>
              </w:rPr>
            </w:pPr>
            <w:r w:rsidRPr="00CE1A2E">
              <w:rPr>
                <w:rFonts w:ascii="Times New Roman" w:hAnsi="Times New Roman"/>
                <w:sz w:val="21"/>
                <w:szCs w:val="21"/>
              </w:rPr>
              <w:t>85</w:t>
            </w:r>
            <w:r w:rsidR="00A21C8B" w:rsidRPr="00CE1A2E">
              <w:rPr>
                <w:rFonts w:ascii="Times New Roman" w:hAnsi="Times New Roman"/>
                <w:sz w:val="21"/>
                <w:szCs w:val="21"/>
              </w:rPr>
              <w:t>,0</w:t>
            </w:r>
          </w:p>
        </w:tc>
        <w:tc>
          <w:tcPr>
            <w:tcW w:w="702" w:type="dxa"/>
            <w:vAlign w:val="center"/>
          </w:tcPr>
          <w:p w:rsidR="00A21C8B" w:rsidRPr="00CE1A2E" w:rsidRDefault="000920D2" w:rsidP="00CE1A2E">
            <w:pPr>
              <w:spacing w:after="0" w:line="240" w:lineRule="auto"/>
              <w:jc w:val="center"/>
              <w:rPr>
                <w:rFonts w:ascii="Times New Roman" w:hAnsi="Times New Roman"/>
                <w:sz w:val="21"/>
                <w:szCs w:val="21"/>
              </w:rPr>
            </w:pPr>
            <w:r w:rsidRPr="00CE1A2E">
              <w:rPr>
                <w:rFonts w:ascii="Times New Roman" w:hAnsi="Times New Roman"/>
                <w:sz w:val="21"/>
                <w:szCs w:val="21"/>
              </w:rPr>
              <w:t>90</w:t>
            </w:r>
            <w:r w:rsidR="00A21C8B" w:rsidRPr="00CE1A2E">
              <w:rPr>
                <w:rFonts w:ascii="Times New Roman" w:hAnsi="Times New Roman"/>
                <w:sz w:val="21"/>
                <w:szCs w:val="21"/>
              </w:rPr>
              <w:t>,0</w:t>
            </w:r>
          </w:p>
        </w:tc>
        <w:tc>
          <w:tcPr>
            <w:tcW w:w="701" w:type="dxa"/>
            <w:vAlign w:val="center"/>
          </w:tcPr>
          <w:p w:rsidR="00A21C8B" w:rsidRPr="00CE1A2E" w:rsidRDefault="000920D2" w:rsidP="00CE1A2E">
            <w:pPr>
              <w:spacing w:after="0" w:line="240" w:lineRule="auto"/>
              <w:jc w:val="center"/>
              <w:rPr>
                <w:rFonts w:ascii="Times New Roman" w:hAnsi="Times New Roman"/>
                <w:sz w:val="21"/>
                <w:szCs w:val="21"/>
              </w:rPr>
            </w:pPr>
            <w:r w:rsidRPr="00CE1A2E">
              <w:rPr>
                <w:rFonts w:ascii="Times New Roman" w:hAnsi="Times New Roman"/>
                <w:sz w:val="21"/>
                <w:szCs w:val="21"/>
              </w:rPr>
              <w:t>100</w:t>
            </w:r>
            <w:r w:rsidR="00A21C8B" w:rsidRPr="00CE1A2E">
              <w:rPr>
                <w:rFonts w:ascii="Times New Roman" w:hAnsi="Times New Roman"/>
                <w:sz w:val="21"/>
                <w:szCs w:val="21"/>
              </w:rPr>
              <w:t>,0</w:t>
            </w:r>
          </w:p>
        </w:tc>
        <w:tc>
          <w:tcPr>
            <w:tcW w:w="702" w:type="dxa"/>
            <w:vAlign w:val="center"/>
          </w:tcPr>
          <w:p w:rsidR="00A21C8B" w:rsidRPr="00CE1A2E" w:rsidRDefault="000920D2" w:rsidP="00CE1A2E">
            <w:pPr>
              <w:spacing w:after="0" w:line="240" w:lineRule="auto"/>
              <w:jc w:val="center"/>
              <w:rPr>
                <w:rFonts w:ascii="Times New Roman" w:hAnsi="Times New Roman"/>
                <w:sz w:val="21"/>
                <w:szCs w:val="21"/>
              </w:rPr>
            </w:pPr>
            <w:r w:rsidRPr="00CE1A2E">
              <w:rPr>
                <w:rFonts w:ascii="Times New Roman" w:hAnsi="Times New Roman"/>
                <w:sz w:val="21"/>
                <w:szCs w:val="21"/>
              </w:rPr>
              <w:t>100</w:t>
            </w:r>
            <w:r w:rsidR="00A21C8B" w:rsidRPr="00CE1A2E">
              <w:rPr>
                <w:rFonts w:ascii="Times New Roman" w:hAnsi="Times New Roman"/>
                <w:sz w:val="21"/>
                <w:szCs w:val="21"/>
              </w:rPr>
              <w:t>,0</w:t>
            </w:r>
          </w:p>
        </w:tc>
        <w:tc>
          <w:tcPr>
            <w:tcW w:w="702" w:type="dxa"/>
            <w:vAlign w:val="center"/>
          </w:tcPr>
          <w:p w:rsidR="00A21C8B" w:rsidRPr="00CE1A2E" w:rsidRDefault="00A21C8B" w:rsidP="00CE1A2E">
            <w:pPr>
              <w:spacing w:after="0" w:line="240" w:lineRule="auto"/>
              <w:jc w:val="center"/>
              <w:rPr>
                <w:rFonts w:ascii="Times New Roman" w:hAnsi="Times New Roman"/>
                <w:sz w:val="21"/>
                <w:szCs w:val="21"/>
              </w:rPr>
            </w:pPr>
            <w:r w:rsidRPr="00CE1A2E">
              <w:rPr>
                <w:rFonts w:ascii="Times New Roman" w:hAnsi="Times New Roman"/>
                <w:sz w:val="21"/>
                <w:szCs w:val="21"/>
              </w:rPr>
              <w:t>100,0</w:t>
            </w:r>
          </w:p>
        </w:tc>
      </w:tr>
      <w:tr w:rsidR="00CE1A2E" w:rsidRPr="004328CC" w:rsidTr="00CE1A2E">
        <w:trPr>
          <w:trHeight w:val="20"/>
        </w:trPr>
        <w:tc>
          <w:tcPr>
            <w:tcW w:w="568" w:type="dxa"/>
          </w:tcPr>
          <w:p w:rsidR="00CE1A2E" w:rsidRPr="004328CC" w:rsidRDefault="00CE1A2E" w:rsidP="0029228F">
            <w:pPr>
              <w:spacing w:after="0" w:line="240" w:lineRule="auto"/>
              <w:rPr>
                <w:rFonts w:ascii="Times New Roman" w:hAnsi="Times New Roman"/>
                <w:sz w:val="23"/>
                <w:szCs w:val="23"/>
              </w:rPr>
            </w:pPr>
            <w:r w:rsidRPr="004328CC">
              <w:rPr>
                <w:rFonts w:ascii="Times New Roman" w:hAnsi="Times New Roman"/>
                <w:sz w:val="23"/>
                <w:szCs w:val="23"/>
              </w:rPr>
              <w:t>1.2</w:t>
            </w:r>
          </w:p>
        </w:tc>
        <w:tc>
          <w:tcPr>
            <w:tcW w:w="7796" w:type="dxa"/>
          </w:tcPr>
          <w:p w:rsidR="00CE1A2E" w:rsidRPr="00CE1A2E" w:rsidRDefault="00CE1A2E" w:rsidP="00CE1A2E">
            <w:pPr>
              <w:spacing w:after="0" w:line="240" w:lineRule="auto"/>
              <w:jc w:val="both"/>
              <w:rPr>
                <w:rFonts w:ascii="Times New Roman" w:hAnsi="Times New Roman"/>
              </w:rPr>
            </w:pPr>
            <w:r w:rsidRPr="00CE1A2E">
              <w:rPr>
                <w:rFonts w:ascii="Times New Roman" w:hAnsi="Times New Roman"/>
              </w:rPr>
              <w:t>Доля земельных участков, подлежащих оформлению в муниципальную собственность на которые проведена государственная регистрация права</w:t>
            </w:r>
          </w:p>
        </w:tc>
        <w:tc>
          <w:tcPr>
            <w:tcW w:w="851" w:type="dxa"/>
            <w:vAlign w:val="center"/>
          </w:tcPr>
          <w:p w:rsidR="00CE1A2E" w:rsidRPr="004328CC" w:rsidRDefault="00CE1A2E" w:rsidP="004328CC">
            <w:pPr>
              <w:spacing w:after="0" w:line="240" w:lineRule="auto"/>
              <w:jc w:val="center"/>
              <w:rPr>
                <w:rFonts w:ascii="Times New Roman" w:hAnsi="Times New Roman"/>
                <w:sz w:val="23"/>
                <w:szCs w:val="23"/>
              </w:rPr>
            </w:pPr>
            <w:r w:rsidRPr="004328CC">
              <w:rPr>
                <w:rFonts w:ascii="Times New Roman" w:hAnsi="Times New Roman"/>
                <w:sz w:val="23"/>
                <w:szCs w:val="23"/>
              </w:rPr>
              <w:t>%</w:t>
            </w:r>
          </w:p>
        </w:tc>
        <w:tc>
          <w:tcPr>
            <w:tcW w:w="701" w:type="dxa"/>
            <w:vAlign w:val="center"/>
          </w:tcPr>
          <w:p w:rsidR="00CE1A2E" w:rsidRPr="00CE1A2E" w:rsidRDefault="00CE1A2E" w:rsidP="00CE1A2E">
            <w:pPr>
              <w:spacing w:after="0" w:line="240" w:lineRule="auto"/>
              <w:jc w:val="center"/>
              <w:rPr>
                <w:rFonts w:ascii="Times New Roman" w:hAnsi="Times New Roman"/>
                <w:sz w:val="21"/>
                <w:szCs w:val="21"/>
              </w:rPr>
            </w:pPr>
            <w:r w:rsidRPr="00CE1A2E">
              <w:rPr>
                <w:rFonts w:ascii="Times New Roman" w:hAnsi="Times New Roman"/>
                <w:sz w:val="21"/>
                <w:szCs w:val="21"/>
              </w:rPr>
              <w:t>80,0</w:t>
            </w:r>
          </w:p>
        </w:tc>
        <w:tc>
          <w:tcPr>
            <w:tcW w:w="702" w:type="dxa"/>
            <w:vAlign w:val="center"/>
          </w:tcPr>
          <w:p w:rsidR="00CE1A2E" w:rsidRPr="00CE1A2E" w:rsidRDefault="00CE1A2E" w:rsidP="00CE1A2E">
            <w:pPr>
              <w:spacing w:after="0" w:line="240" w:lineRule="auto"/>
              <w:jc w:val="center"/>
              <w:rPr>
                <w:rFonts w:ascii="Times New Roman" w:hAnsi="Times New Roman"/>
                <w:sz w:val="21"/>
                <w:szCs w:val="21"/>
              </w:rPr>
            </w:pPr>
            <w:r w:rsidRPr="00CE1A2E">
              <w:rPr>
                <w:rFonts w:ascii="Times New Roman" w:hAnsi="Times New Roman"/>
                <w:sz w:val="21"/>
                <w:szCs w:val="21"/>
              </w:rPr>
              <w:t>100,0</w:t>
            </w:r>
          </w:p>
        </w:tc>
        <w:tc>
          <w:tcPr>
            <w:tcW w:w="701" w:type="dxa"/>
            <w:vAlign w:val="center"/>
          </w:tcPr>
          <w:p w:rsidR="00CE1A2E" w:rsidRPr="00CE1A2E" w:rsidRDefault="00CE1A2E" w:rsidP="00CE1A2E">
            <w:pPr>
              <w:spacing w:after="0" w:line="240" w:lineRule="auto"/>
              <w:jc w:val="center"/>
              <w:rPr>
                <w:rFonts w:ascii="Times New Roman" w:hAnsi="Times New Roman"/>
                <w:sz w:val="21"/>
                <w:szCs w:val="21"/>
              </w:rPr>
            </w:pPr>
            <w:r w:rsidRPr="00CE1A2E">
              <w:rPr>
                <w:rFonts w:ascii="Times New Roman" w:hAnsi="Times New Roman"/>
                <w:sz w:val="21"/>
                <w:szCs w:val="21"/>
              </w:rPr>
              <w:t>100,0</w:t>
            </w:r>
          </w:p>
        </w:tc>
        <w:tc>
          <w:tcPr>
            <w:tcW w:w="702" w:type="dxa"/>
            <w:vAlign w:val="center"/>
          </w:tcPr>
          <w:p w:rsidR="00CE1A2E" w:rsidRPr="00CE1A2E" w:rsidRDefault="00CE1A2E" w:rsidP="00CE1A2E">
            <w:pPr>
              <w:spacing w:after="0" w:line="240" w:lineRule="auto"/>
              <w:jc w:val="center"/>
              <w:rPr>
                <w:rFonts w:ascii="Times New Roman" w:hAnsi="Times New Roman"/>
                <w:sz w:val="21"/>
                <w:szCs w:val="21"/>
              </w:rPr>
            </w:pPr>
            <w:r w:rsidRPr="00CE1A2E">
              <w:rPr>
                <w:rFonts w:ascii="Times New Roman" w:hAnsi="Times New Roman"/>
                <w:sz w:val="21"/>
                <w:szCs w:val="21"/>
              </w:rPr>
              <w:t>100,0</w:t>
            </w:r>
          </w:p>
        </w:tc>
        <w:tc>
          <w:tcPr>
            <w:tcW w:w="701" w:type="dxa"/>
            <w:vAlign w:val="center"/>
          </w:tcPr>
          <w:p w:rsidR="00CE1A2E" w:rsidRPr="00CE1A2E" w:rsidRDefault="00CE1A2E" w:rsidP="00CE1A2E">
            <w:pPr>
              <w:spacing w:after="0" w:line="240" w:lineRule="auto"/>
              <w:jc w:val="center"/>
              <w:rPr>
                <w:rFonts w:ascii="Times New Roman" w:hAnsi="Times New Roman"/>
                <w:sz w:val="21"/>
                <w:szCs w:val="21"/>
              </w:rPr>
            </w:pPr>
            <w:r w:rsidRPr="00CE1A2E">
              <w:rPr>
                <w:rFonts w:ascii="Times New Roman" w:hAnsi="Times New Roman"/>
                <w:sz w:val="21"/>
                <w:szCs w:val="21"/>
              </w:rPr>
              <w:t>100,0</w:t>
            </w:r>
          </w:p>
        </w:tc>
        <w:tc>
          <w:tcPr>
            <w:tcW w:w="702" w:type="dxa"/>
            <w:vAlign w:val="center"/>
          </w:tcPr>
          <w:p w:rsidR="00CE1A2E" w:rsidRPr="00CE1A2E" w:rsidRDefault="00CE1A2E" w:rsidP="00CE1A2E">
            <w:pPr>
              <w:spacing w:after="0" w:line="240" w:lineRule="auto"/>
              <w:jc w:val="center"/>
              <w:rPr>
                <w:rFonts w:ascii="Times New Roman" w:hAnsi="Times New Roman"/>
                <w:sz w:val="21"/>
                <w:szCs w:val="21"/>
              </w:rPr>
            </w:pPr>
            <w:r w:rsidRPr="00CE1A2E">
              <w:rPr>
                <w:rFonts w:ascii="Times New Roman" w:hAnsi="Times New Roman"/>
                <w:sz w:val="21"/>
                <w:szCs w:val="21"/>
              </w:rPr>
              <w:t>100,0</w:t>
            </w:r>
          </w:p>
        </w:tc>
        <w:tc>
          <w:tcPr>
            <w:tcW w:w="701" w:type="dxa"/>
            <w:vAlign w:val="center"/>
          </w:tcPr>
          <w:p w:rsidR="00CE1A2E" w:rsidRPr="00CE1A2E" w:rsidRDefault="00CE1A2E" w:rsidP="00CE1A2E">
            <w:pPr>
              <w:spacing w:after="0" w:line="240" w:lineRule="auto"/>
              <w:jc w:val="center"/>
              <w:rPr>
                <w:rFonts w:ascii="Times New Roman" w:hAnsi="Times New Roman"/>
                <w:sz w:val="21"/>
                <w:szCs w:val="21"/>
              </w:rPr>
            </w:pPr>
            <w:r w:rsidRPr="00CE1A2E">
              <w:rPr>
                <w:rFonts w:ascii="Times New Roman" w:hAnsi="Times New Roman"/>
                <w:sz w:val="21"/>
                <w:szCs w:val="21"/>
              </w:rPr>
              <w:t>100,0</w:t>
            </w:r>
          </w:p>
        </w:tc>
        <w:tc>
          <w:tcPr>
            <w:tcW w:w="702" w:type="dxa"/>
            <w:vAlign w:val="center"/>
          </w:tcPr>
          <w:p w:rsidR="00CE1A2E" w:rsidRPr="00CE1A2E" w:rsidRDefault="00CE1A2E" w:rsidP="00CE1A2E">
            <w:pPr>
              <w:spacing w:after="0" w:line="240" w:lineRule="auto"/>
              <w:jc w:val="center"/>
              <w:rPr>
                <w:rFonts w:ascii="Times New Roman" w:hAnsi="Times New Roman"/>
                <w:sz w:val="21"/>
                <w:szCs w:val="21"/>
              </w:rPr>
            </w:pPr>
            <w:r w:rsidRPr="00CE1A2E">
              <w:rPr>
                <w:rFonts w:ascii="Times New Roman" w:hAnsi="Times New Roman"/>
                <w:sz w:val="21"/>
                <w:szCs w:val="21"/>
              </w:rPr>
              <w:t>100,0</w:t>
            </w:r>
          </w:p>
        </w:tc>
        <w:tc>
          <w:tcPr>
            <w:tcW w:w="702" w:type="dxa"/>
            <w:vAlign w:val="center"/>
          </w:tcPr>
          <w:p w:rsidR="00CE1A2E" w:rsidRPr="00CE1A2E" w:rsidRDefault="00CE1A2E" w:rsidP="00CE1A2E">
            <w:pPr>
              <w:spacing w:after="0" w:line="240" w:lineRule="auto"/>
              <w:jc w:val="center"/>
              <w:rPr>
                <w:rFonts w:ascii="Times New Roman" w:hAnsi="Times New Roman"/>
                <w:sz w:val="21"/>
                <w:szCs w:val="21"/>
              </w:rPr>
            </w:pPr>
            <w:r w:rsidRPr="00CE1A2E">
              <w:rPr>
                <w:rFonts w:ascii="Times New Roman" w:hAnsi="Times New Roman"/>
                <w:sz w:val="21"/>
                <w:szCs w:val="21"/>
              </w:rPr>
              <w:t>100,0</w:t>
            </w:r>
          </w:p>
        </w:tc>
      </w:tr>
      <w:tr w:rsidR="00CE1A2E" w:rsidRPr="004328CC" w:rsidTr="00CE1A2E">
        <w:trPr>
          <w:trHeight w:val="20"/>
        </w:trPr>
        <w:tc>
          <w:tcPr>
            <w:tcW w:w="568" w:type="dxa"/>
          </w:tcPr>
          <w:p w:rsidR="00CE1A2E" w:rsidRPr="004328CC" w:rsidRDefault="00CE1A2E" w:rsidP="0029228F">
            <w:pPr>
              <w:spacing w:after="0" w:line="240" w:lineRule="auto"/>
              <w:rPr>
                <w:rFonts w:ascii="Times New Roman" w:hAnsi="Times New Roman"/>
                <w:sz w:val="23"/>
                <w:szCs w:val="23"/>
              </w:rPr>
            </w:pPr>
            <w:r>
              <w:rPr>
                <w:rFonts w:ascii="Times New Roman" w:hAnsi="Times New Roman"/>
                <w:sz w:val="23"/>
                <w:szCs w:val="23"/>
              </w:rPr>
              <w:t>1.3</w:t>
            </w:r>
          </w:p>
        </w:tc>
        <w:tc>
          <w:tcPr>
            <w:tcW w:w="7796" w:type="dxa"/>
          </w:tcPr>
          <w:p w:rsidR="00CE1A2E" w:rsidRPr="00CE1A2E" w:rsidRDefault="00CE1A2E" w:rsidP="00CE1A2E">
            <w:pPr>
              <w:spacing w:after="0" w:line="240" w:lineRule="auto"/>
              <w:jc w:val="both"/>
              <w:rPr>
                <w:rFonts w:ascii="Times New Roman" w:hAnsi="Times New Roman"/>
              </w:rPr>
            </w:pPr>
            <w:r w:rsidRPr="00CE1A2E">
              <w:rPr>
                <w:rFonts w:ascii="Times New Roman" w:hAnsi="Times New Roman"/>
              </w:rPr>
              <w:t>Доля объектов муниципальной собственности, переданных в аренду или проданных на аукционах</w:t>
            </w:r>
          </w:p>
        </w:tc>
        <w:tc>
          <w:tcPr>
            <w:tcW w:w="851" w:type="dxa"/>
            <w:vAlign w:val="center"/>
          </w:tcPr>
          <w:p w:rsidR="00CE1A2E" w:rsidRPr="004328CC" w:rsidRDefault="00CE1A2E" w:rsidP="004328CC">
            <w:pPr>
              <w:spacing w:after="0" w:line="240" w:lineRule="auto"/>
              <w:jc w:val="center"/>
              <w:rPr>
                <w:rFonts w:ascii="Times New Roman" w:hAnsi="Times New Roman"/>
                <w:sz w:val="23"/>
                <w:szCs w:val="23"/>
              </w:rPr>
            </w:pPr>
            <w:r w:rsidRPr="004328CC">
              <w:rPr>
                <w:rFonts w:ascii="Times New Roman" w:hAnsi="Times New Roman"/>
                <w:sz w:val="23"/>
                <w:szCs w:val="23"/>
              </w:rPr>
              <w:t>%</w:t>
            </w:r>
          </w:p>
        </w:tc>
        <w:tc>
          <w:tcPr>
            <w:tcW w:w="701" w:type="dxa"/>
            <w:vAlign w:val="center"/>
          </w:tcPr>
          <w:p w:rsidR="00CE1A2E" w:rsidRPr="00CE1A2E" w:rsidRDefault="00CE1A2E" w:rsidP="00CE1A2E">
            <w:pPr>
              <w:spacing w:after="0" w:line="240" w:lineRule="auto"/>
              <w:jc w:val="center"/>
              <w:rPr>
                <w:rFonts w:ascii="Times New Roman" w:hAnsi="Times New Roman"/>
                <w:sz w:val="21"/>
                <w:szCs w:val="21"/>
              </w:rPr>
            </w:pPr>
            <w:r w:rsidRPr="00CE1A2E">
              <w:rPr>
                <w:rFonts w:ascii="Times New Roman" w:hAnsi="Times New Roman"/>
                <w:sz w:val="21"/>
                <w:szCs w:val="21"/>
              </w:rPr>
              <w:t>60,0</w:t>
            </w:r>
          </w:p>
        </w:tc>
        <w:tc>
          <w:tcPr>
            <w:tcW w:w="702" w:type="dxa"/>
            <w:vAlign w:val="center"/>
          </w:tcPr>
          <w:p w:rsidR="00CE1A2E" w:rsidRPr="00CE1A2E" w:rsidRDefault="00CE1A2E" w:rsidP="00CE1A2E">
            <w:pPr>
              <w:spacing w:after="0" w:line="240" w:lineRule="auto"/>
              <w:jc w:val="center"/>
              <w:rPr>
                <w:rFonts w:ascii="Times New Roman" w:hAnsi="Times New Roman"/>
                <w:sz w:val="21"/>
                <w:szCs w:val="21"/>
              </w:rPr>
            </w:pPr>
            <w:r w:rsidRPr="00CE1A2E">
              <w:rPr>
                <w:rFonts w:ascii="Times New Roman" w:hAnsi="Times New Roman"/>
                <w:sz w:val="21"/>
                <w:szCs w:val="21"/>
              </w:rPr>
              <w:t>80,0</w:t>
            </w:r>
          </w:p>
        </w:tc>
        <w:tc>
          <w:tcPr>
            <w:tcW w:w="701" w:type="dxa"/>
            <w:vAlign w:val="center"/>
          </w:tcPr>
          <w:p w:rsidR="00CE1A2E" w:rsidRPr="00CE1A2E" w:rsidRDefault="00CE1A2E" w:rsidP="00CE1A2E">
            <w:pPr>
              <w:spacing w:after="0" w:line="240" w:lineRule="auto"/>
              <w:jc w:val="center"/>
              <w:rPr>
                <w:rFonts w:ascii="Times New Roman" w:hAnsi="Times New Roman"/>
                <w:sz w:val="21"/>
                <w:szCs w:val="21"/>
              </w:rPr>
            </w:pPr>
            <w:r w:rsidRPr="00CE1A2E">
              <w:rPr>
                <w:rFonts w:ascii="Times New Roman" w:hAnsi="Times New Roman"/>
                <w:sz w:val="21"/>
                <w:szCs w:val="21"/>
              </w:rPr>
              <w:t>80,0</w:t>
            </w:r>
          </w:p>
        </w:tc>
        <w:tc>
          <w:tcPr>
            <w:tcW w:w="702" w:type="dxa"/>
            <w:vAlign w:val="center"/>
          </w:tcPr>
          <w:p w:rsidR="00CE1A2E" w:rsidRPr="00CE1A2E" w:rsidRDefault="00CE1A2E" w:rsidP="00CE1A2E">
            <w:pPr>
              <w:spacing w:after="0" w:line="240" w:lineRule="auto"/>
              <w:jc w:val="center"/>
              <w:rPr>
                <w:rFonts w:ascii="Times New Roman" w:hAnsi="Times New Roman"/>
                <w:sz w:val="21"/>
                <w:szCs w:val="21"/>
              </w:rPr>
            </w:pPr>
            <w:r w:rsidRPr="00CE1A2E">
              <w:rPr>
                <w:rFonts w:ascii="Times New Roman" w:hAnsi="Times New Roman"/>
                <w:sz w:val="21"/>
                <w:szCs w:val="21"/>
              </w:rPr>
              <w:t>80,0</w:t>
            </w:r>
          </w:p>
        </w:tc>
        <w:tc>
          <w:tcPr>
            <w:tcW w:w="701" w:type="dxa"/>
            <w:vAlign w:val="center"/>
          </w:tcPr>
          <w:p w:rsidR="00CE1A2E" w:rsidRPr="00CE1A2E" w:rsidRDefault="00CE1A2E" w:rsidP="00CE1A2E">
            <w:pPr>
              <w:spacing w:after="0" w:line="240" w:lineRule="auto"/>
              <w:jc w:val="center"/>
              <w:rPr>
                <w:rFonts w:ascii="Times New Roman" w:hAnsi="Times New Roman"/>
                <w:sz w:val="21"/>
                <w:szCs w:val="21"/>
              </w:rPr>
            </w:pPr>
            <w:r w:rsidRPr="00CE1A2E">
              <w:rPr>
                <w:rFonts w:ascii="Times New Roman" w:hAnsi="Times New Roman"/>
                <w:sz w:val="21"/>
                <w:szCs w:val="21"/>
              </w:rPr>
              <w:t>80,0</w:t>
            </w:r>
          </w:p>
        </w:tc>
        <w:tc>
          <w:tcPr>
            <w:tcW w:w="702" w:type="dxa"/>
            <w:vAlign w:val="center"/>
          </w:tcPr>
          <w:p w:rsidR="00CE1A2E" w:rsidRPr="00CE1A2E" w:rsidRDefault="00CE1A2E" w:rsidP="00CE1A2E">
            <w:pPr>
              <w:spacing w:after="0" w:line="240" w:lineRule="auto"/>
              <w:jc w:val="center"/>
              <w:rPr>
                <w:rFonts w:ascii="Times New Roman" w:hAnsi="Times New Roman"/>
                <w:sz w:val="21"/>
                <w:szCs w:val="21"/>
              </w:rPr>
            </w:pPr>
            <w:r w:rsidRPr="00CE1A2E">
              <w:rPr>
                <w:rFonts w:ascii="Times New Roman" w:hAnsi="Times New Roman"/>
                <w:sz w:val="21"/>
                <w:szCs w:val="21"/>
              </w:rPr>
              <w:t>80,0</w:t>
            </w:r>
          </w:p>
        </w:tc>
        <w:tc>
          <w:tcPr>
            <w:tcW w:w="701" w:type="dxa"/>
            <w:vAlign w:val="center"/>
          </w:tcPr>
          <w:p w:rsidR="00CE1A2E" w:rsidRPr="00CE1A2E" w:rsidRDefault="00CE1A2E" w:rsidP="00CE1A2E">
            <w:pPr>
              <w:spacing w:after="0" w:line="240" w:lineRule="auto"/>
              <w:jc w:val="center"/>
              <w:rPr>
                <w:rFonts w:ascii="Times New Roman" w:hAnsi="Times New Roman"/>
                <w:sz w:val="21"/>
                <w:szCs w:val="21"/>
              </w:rPr>
            </w:pPr>
            <w:r w:rsidRPr="00CE1A2E">
              <w:rPr>
                <w:rFonts w:ascii="Times New Roman" w:hAnsi="Times New Roman"/>
                <w:sz w:val="21"/>
                <w:szCs w:val="21"/>
              </w:rPr>
              <w:t>80,0</w:t>
            </w:r>
          </w:p>
        </w:tc>
        <w:tc>
          <w:tcPr>
            <w:tcW w:w="702" w:type="dxa"/>
            <w:vAlign w:val="center"/>
          </w:tcPr>
          <w:p w:rsidR="00CE1A2E" w:rsidRPr="00CE1A2E" w:rsidRDefault="00CE1A2E" w:rsidP="00CE1A2E">
            <w:pPr>
              <w:spacing w:after="0" w:line="240" w:lineRule="auto"/>
              <w:jc w:val="center"/>
              <w:rPr>
                <w:rFonts w:ascii="Times New Roman" w:hAnsi="Times New Roman"/>
                <w:sz w:val="21"/>
                <w:szCs w:val="21"/>
              </w:rPr>
            </w:pPr>
            <w:r w:rsidRPr="00CE1A2E">
              <w:rPr>
                <w:rFonts w:ascii="Times New Roman" w:hAnsi="Times New Roman"/>
                <w:sz w:val="21"/>
                <w:szCs w:val="21"/>
              </w:rPr>
              <w:t>80,0</w:t>
            </w:r>
          </w:p>
        </w:tc>
        <w:tc>
          <w:tcPr>
            <w:tcW w:w="702" w:type="dxa"/>
            <w:vAlign w:val="center"/>
          </w:tcPr>
          <w:p w:rsidR="00CE1A2E" w:rsidRPr="00CE1A2E" w:rsidRDefault="00CE1A2E" w:rsidP="00CE1A2E">
            <w:pPr>
              <w:spacing w:after="0" w:line="240" w:lineRule="auto"/>
              <w:jc w:val="center"/>
              <w:rPr>
                <w:rFonts w:ascii="Times New Roman" w:hAnsi="Times New Roman"/>
                <w:sz w:val="21"/>
                <w:szCs w:val="21"/>
              </w:rPr>
            </w:pPr>
            <w:r w:rsidRPr="00CE1A2E">
              <w:rPr>
                <w:rFonts w:ascii="Times New Roman" w:hAnsi="Times New Roman"/>
                <w:sz w:val="21"/>
                <w:szCs w:val="21"/>
              </w:rPr>
              <w:t>80,0</w:t>
            </w:r>
          </w:p>
        </w:tc>
      </w:tr>
      <w:tr w:rsidR="00CE1A2E" w:rsidRPr="004328CC" w:rsidTr="00CE1A2E">
        <w:trPr>
          <w:trHeight w:val="20"/>
        </w:trPr>
        <w:tc>
          <w:tcPr>
            <w:tcW w:w="568" w:type="dxa"/>
          </w:tcPr>
          <w:p w:rsidR="00CE1A2E" w:rsidRPr="004328CC" w:rsidRDefault="00CE1A2E" w:rsidP="0029228F">
            <w:pPr>
              <w:spacing w:after="0" w:line="240" w:lineRule="auto"/>
              <w:rPr>
                <w:rFonts w:ascii="Times New Roman" w:hAnsi="Times New Roman"/>
                <w:sz w:val="23"/>
                <w:szCs w:val="23"/>
              </w:rPr>
            </w:pPr>
            <w:r>
              <w:rPr>
                <w:rFonts w:ascii="Times New Roman" w:hAnsi="Times New Roman"/>
                <w:sz w:val="23"/>
                <w:szCs w:val="23"/>
              </w:rPr>
              <w:t>1.4</w:t>
            </w:r>
          </w:p>
        </w:tc>
        <w:tc>
          <w:tcPr>
            <w:tcW w:w="7796" w:type="dxa"/>
          </w:tcPr>
          <w:p w:rsidR="00CE1A2E" w:rsidRPr="00CE1A2E" w:rsidRDefault="00CE1A2E" w:rsidP="00CE1A2E">
            <w:pPr>
              <w:spacing w:after="0" w:line="240" w:lineRule="auto"/>
              <w:jc w:val="both"/>
              <w:rPr>
                <w:rFonts w:ascii="Times New Roman" w:hAnsi="Times New Roman"/>
              </w:rPr>
            </w:pPr>
            <w:r w:rsidRPr="00CE1A2E">
              <w:rPr>
                <w:rFonts w:ascii="Times New Roman" w:hAnsi="Times New Roman"/>
              </w:rPr>
              <w:t>Межевание земельных участков</w:t>
            </w:r>
          </w:p>
        </w:tc>
        <w:tc>
          <w:tcPr>
            <w:tcW w:w="851" w:type="dxa"/>
            <w:vAlign w:val="center"/>
          </w:tcPr>
          <w:p w:rsidR="00CE1A2E" w:rsidRPr="004328CC" w:rsidRDefault="00CE1A2E" w:rsidP="004328CC">
            <w:pPr>
              <w:spacing w:after="0" w:line="240" w:lineRule="auto"/>
              <w:jc w:val="center"/>
              <w:rPr>
                <w:rFonts w:ascii="Times New Roman" w:hAnsi="Times New Roman"/>
                <w:sz w:val="23"/>
                <w:szCs w:val="23"/>
              </w:rPr>
            </w:pPr>
            <w:r w:rsidRPr="004328CC">
              <w:rPr>
                <w:rFonts w:ascii="Times New Roman" w:hAnsi="Times New Roman"/>
                <w:sz w:val="23"/>
                <w:szCs w:val="23"/>
              </w:rPr>
              <w:t>%</w:t>
            </w:r>
          </w:p>
        </w:tc>
        <w:tc>
          <w:tcPr>
            <w:tcW w:w="701" w:type="dxa"/>
            <w:vAlign w:val="center"/>
          </w:tcPr>
          <w:p w:rsidR="00CE1A2E" w:rsidRPr="00CE1A2E" w:rsidRDefault="00CE1A2E" w:rsidP="00CE1A2E">
            <w:pPr>
              <w:spacing w:after="0" w:line="240" w:lineRule="auto"/>
              <w:jc w:val="center"/>
              <w:rPr>
                <w:rFonts w:ascii="Times New Roman" w:hAnsi="Times New Roman"/>
                <w:sz w:val="21"/>
                <w:szCs w:val="21"/>
                <w:highlight w:val="yellow"/>
              </w:rPr>
            </w:pPr>
            <w:r w:rsidRPr="00CE1A2E">
              <w:rPr>
                <w:rFonts w:ascii="Times New Roman" w:hAnsi="Times New Roman"/>
                <w:sz w:val="21"/>
                <w:szCs w:val="21"/>
              </w:rPr>
              <w:t>100,0</w:t>
            </w:r>
          </w:p>
        </w:tc>
        <w:tc>
          <w:tcPr>
            <w:tcW w:w="702" w:type="dxa"/>
            <w:vAlign w:val="center"/>
          </w:tcPr>
          <w:p w:rsidR="00CE1A2E" w:rsidRPr="00CE1A2E" w:rsidRDefault="00CE1A2E" w:rsidP="00CE1A2E">
            <w:pPr>
              <w:spacing w:after="0" w:line="240" w:lineRule="auto"/>
              <w:jc w:val="center"/>
              <w:rPr>
                <w:rFonts w:ascii="Times New Roman" w:hAnsi="Times New Roman"/>
                <w:sz w:val="21"/>
                <w:szCs w:val="21"/>
                <w:highlight w:val="yellow"/>
              </w:rPr>
            </w:pPr>
            <w:r w:rsidRPr="00CE1A2E">
              <w:rPr>
                <w:rFonts w:ascii="Times New Roman" w:hAnsi="Times New Roman"/>
                <w:sz w:val="21"/>
                <w:szCs w:val="21"/>
              </w:rPr>
              <w:t>100,0</w:t>
            </w:r>
          </w:p>
        </w:tc>
        <w:tc>
          <w:tcPr>
            <w:tcW w:w="701" w:type="dxa"/>
            <w:vAlign w:val="center"/>
          </w:tcPr>
          <w:p w:rsidR="00CE1A2E" w:rsidRPr="00CE1A2E" w:rsidRDefault="00CE1A2E" w:rsidP="00CE1A2E">
            <w:pPr>
              <w:spacing w:after="0" w:line="240" w:lineRule="auto"/>
              <w:jc w:val="center"/>
              <w:rPr>
                <w:rFonts w:ascii="Times New Roman" w:hAnsi="Times New Roman"/>
                <w:sz w:val="21"/>
                <w:szCs w:val="21"/>
                <w:highlight w:val="yellow"/>
              </w:rPr>
            </w:pPr>
            <w:r w:rsidRPr="00CE1A2E">
              <w:rPr>
                <w:rFonts w:ascii="Times New Roman" w:hAnsi="Times New Roman"/>
                <w:sz w:val="21"/>
                <w:szCs w:val="21"/>
              </w:rPr>
              <w:t>100,0</w:t>
            </w:r>
          </w:p>
        </w:tc>
        <w:tc>
          <w:tcPr>
            <w:tcW w:w="702" w:type="dxa"/>
            <w:vAlign w:val="center"/>
          </w:tcPr>
          <w:p w:rsidR="00CE1A2E" w:rsidRPr="00CE1A2E" w:rsidRDefault="00CE1A2E" w:rsidP="00CE1A2E">
            <w:pPr>
              <w:spacing w:after="0" w:line="240" w:lineRule="auto"/>
              <w:jc w:val="center"/>
              <w:rPr>
                <w:sz w:val="21"/>
                <w:szCs w:val="21"/>
              </w:rPr>
            </w:pPr>
            <w:r w:rsidRPr="00CE1A2E">
              <w:rPr>
                <w:rFonts w:ascii="Times New Roman" w:hAnsi="Times New Roman"/>
                <w:sz w:val="21"/>
                <w:szCs w:val="21"/>
              </w:rPr>
              <w:t>100,0</w:t>
            </w:r>
          </w:p>
        </w:tc>
        <w:tc>
          <w:tcPr>
            <w:tcW w:w="701" w:type="dxa"/>
            <w:vAlign w:val="center"/>
          </w:tcPr>
          <w:p w:rsidR="00CE1A2E" w:rsidRPr="00CE1A2E" w:rsidRDefault="00CE1A2E" w:rsidP="00CE1A2E">
            <w:pPr>
              <w:spacing w:after="0" w:line="240" w:lineRule="auto"/>
              <w:jc w:val="center"/>
              <w:rPr>
                <w:sz w:val="21"/>
                <w:szCs w:val="21"/>
              </w:rPr>
            </w:pPr>
            <w:r w:rsidRPr="00CE1A2E">
              <w:rPr>
                <w:rFonts w:ascii="Times New Roman" w:hAnsi="Times New Roman"/>
                <w:sz w:val="21"/>
                <w:szCs w:val="21"/>
              </w:rPr>
              <w:t>100,0</w:t>
            </w:r>
          </w:p>
        </w:tc>
        <w:tc>
          <w:tcPr>
            <w:tcW w:w="702" w:type="dxa"/>
            <w:vAlign w:val="center"/>
          </w:tcPr>
          <w:p w:rsidR="00CE1A2E" w:rsidRPr="00CE1A2E" w:rsidRDefault="00CE1A2E" w:rsidP="00CE1A2E">
            <w:pPr>
              <w:spacing w:after="0" w:line="240" w:lineRule="auto"/>
              <w:jc w:val="center"/>
              <w:rPr>
                <w:sz w:val="21"/>
                <w:szCs w:val="21"/>
              </w:rPr>
            </w:pPr>
            <w:r w:rsidRPr="00CE1A2E">
              <w:rPr>
                <w:rFonts w:ascii="Times New Roman" w:hAnsi="Times New Roman"/>
                <w:sz w:val="21"/>
                <w:szCs w:val="21"/>
              </w:rPr>
              <w:t>100,0</w:t>
            </w:r>
          </w:p>
        </w:tc>
        <w:tc>
          <w:tcPr>
            <w:tcW w:w="701" w:type="dxa"/>
            <w:vAlign w:val="center"/>
          </w:tcPr>
          <w:p w:rsidR="00CE1A2E" w:rsidRPr="00CE1A2E" w:rsidRDefault="00CE1A2E" w:rsidP="00CE1A2E">
            <w:pPr>
              <w:spacing w:after="0" w:line="240" w:lineRule="auto"/>
              <w:jc w:val="center"/>
              <w:rPr>
                <w:sz w:val="21"/>
                <w:szCs w:val="21"/>
              </w:rPr>
            </w:pPr>
            <w:r w:rsidRPr="00CE1A2E">
              <w:rPr>
                <w:rFonts w:ascii="Times New Roman" w:hAnsi="Times New Roman"/>
                <w:sz w:val="21"/>
                <w:szCs w:val="21"/>
              </w:rPr>
              <w:t>100,0</w:t>
            </w:r>
          </w:p>
        </w:tc>
        <w:tc>
          <w:tcPr>
            <w:tcW w:w="702" w:type="dxa"/>
            <w:vAlign w:val="center"/>
          </w:tcPr>
          <w:p w:rsidR="00CE1A2E" w:rsidRPr="00CE1A2E" w:rsidRDefault="00CE1A2E" w:rsidP="00CE1A2E">
            <w:pPr>
              <w:spacing w:after="0" w:line="240" w:lineRule="auto"/>
              <w:jc w:val="center"/>
              <w:rPr>
                <w:sz w:val="21"/>
                <w:szCs w:val="21"/>
              </w:rPr>
            </w:pPr>
            <w:r w:rsidRPr="00CE1A2E">
              <w:rPr>
                <w:rFonts w:ascii="Times New Roman" w:hAnsi="Times New Roman"/>
                <w:sz w:val="21"/>
                <w:szCs w:val="21"/>
              </w:rPr>
              <w:t>100,0</w:t>
            </w:r>
          </w:p>
        </w:tc>
        <w:tc>
          <w:tcPr>
            <w:tcW w:w="702" w:type="dxa"/>
            <w:vAlign w:val="center"/>
          </w:tcPr>
          <w:p w:rsidR="00CE1A2E" w:rsidRPr="00CE1A2E" w:rsidRDefault="00CE1A2E" w:rsidP="00CE1A2E">
            <w:pPr>
              <w:spacing w:after="0" w:line="240" w:lineRule="auto"/>
              <w:jc w:val="center"/>
              <w:rPr>
                <w:sz w:val="21"/>
                <w:szCs w:val="21"/>
              </w:rPr>
            </w:pPr>
            <w:r w:rsidRPr="00CE1A2E">
              <w:rPr>
                <w:rFonts w:ascii="Times New Roman" w:hAnsi="Times New Roman"/>
                <w:sz w:val="21"/>
                <w:szCs w:val="21"/>
              </w:rPr>
              <w:t>100,0</w:t>
            </w:r>
          </w:p>
        </w:tc>
      </w:tr>
      <w:tr w:rsidR="00CE1A2E" w:rsidRPr="004328CC" w:rsidTr="00CE1A2E">
        <w:trPr>
          <w:trHeight w:val="20"/>
        </w:trPr>
        <w:tc>
          <w:tcPr>
            <w:tcW w:w="568" w:type="dxa"/>
          </w:tcPr>
          <w:p w:rsidR="00CE1A2E" w:rsidRPr="004328CC" w:rsidRDefault="00CE1A2E" w:rsidP="0029228F">
            <w:pPr>
              <w:spacing w:after="0" w:line="240" w:lineRule="auto"/>
              <w:rPr>
                <w:rFonts w:ascii="Times New Roman" w:hAnsi="Times New Roman"/>
                <w:sz w:val="23"/>
                <w:szCs w:val="23"/>
              </w:rPr>
            </w:pPr>
            <w:r w:rsidRPr="004328CC">
              <w:rPr>
                <w:rFonts w:ascii="Times New Roman" w:hAnsi="Times New Roman"/>
                <w:sz w:val="23"/>
                <w:szCs w:val="23"/>
              </w:rPr>
              <w:t>1.5</w:t>
            </w:r>
          </w:p>
        </w:tc>
        <w:tc>
          <w:tcPr>
            <w:tcW w:w="7796" w:type="dxa"/>
          </w:tcPr>
          <w:p w:rsidR="00CE1A2E" w:rsidRPr="00CE1A2E" w:rsidRDefault="00CE1A2E" w:rsidP="00CE1A2E">
            <w:pPr>
              <w:spacing w:after="0" w:line="240" w:lineRule="auto"/>
              <w:jc w:val="both"/>
              <w:rPr>
                <w:rFonts w:ascii="Times New Roman" w:hAnsi="Times New Roman"/>
              </w:rPr>
            </w:pPr>
            <w:r w:rsidRPr="00CE1A2E">
              <w:rPr>
                <w:rFonts w:ascii="Times New Roman" w:hAnsi="Times New Roman"/>
              </w:rPr>
              <w:t>Процент выполнения плана по доходам бюджета сельского поселения от управления и распоряжения муниципальным имуществом (итого</w:t>
            </w:r>
            <w:proofErr w:type="gramStart"/>
            <w:r w:rsidRPr="00CE1A2E">
              <w:rPr>
                <w:rFonts w:ascii="Times New Roman" w:hAnsi="Times New Roman"/>
              </w:rPr>
              <w:t>) (%).</w:t>
            </w:r>
            <w:proofErr w:type="gramEnd"/>
          </w:p>
        </w:tc>
        <w:tc>
          <w:tcPr>
            <w:tcW w:w="851" w:type="dxa"/>
            <w:vAlign w:val="center"/>
          </w:tcPr>
          <w:p w:rsidR="00CE1A2E" w:rsidRPr="004328CC" w:rsidRDefault="00CE1A2E" w:rsidP="004328CC">
            <w:pPr>
              <w:spacing w:after="0" w:line="240" w:lineRule="auto"/>
              <w:jc w:val="center"/>
              <w:rPr>
                <w:rFonts w:ascii="Times New Roman" w:hAnsi="Times New Roman"/>
                <w:sz w:val="23"/>
                <w:szCs w:val="23"/>
              </w:rPr>
            </w:pPr>
            <w:r w:rsidRPr="004328CC">
              <w:rPr>
                <w:rFonts w:ascii="Times New Roman" w:hAnsi="Times New Roman"/>
                <w:sz w:val="23"/>
                <w:szCs w:val="23"/>
              </w:rPr>
              <w:t>%</w:t>
            </w:r>
          </w:p>
        </w:tc>
        <w:tc>
          <w:tcPr>
            <w:tcW w:w="701" w:type="dxa"/>
            <w:vAlign w:val="center"/>
          </w:tcPr>
          <w:p w:rsidR="00CE1A2E" w:rsidRPr="00CE1A2E" w:rsidRDefault="00CE1A2E" w:rsidP="00CE1A2E">
            <w:pPr>
              <w:spacing w:after="0" w:line="240" w:lineRule="auto"/>
              <w:jc w:val="center"/>
              <w:rPr>
                <w:rFonts w:ascii="Times New Roman" w:hAnsi="Times New Roman"/>
                <w:sz w:val="21"/>
                <w:szCs w:val="21"/>
              </w:rPr>
            </w:pPr>
            <w:r w:rsidRPr="00CE1A2E">
              <w:rPr>
                <w:rFonts w:ascii="Times New Roman" w:hAnsi="Times New Roman"/>
                <w:sz w:val="21"/>
                <w:szCs w:val="21"/>
              </w:rPr>
              <w:t>100,0</w:t>
            </w:r>
          </w:p>
        </w:tc>
        <w:tc>
          <w:tcPr>
            <w:tcW w:w="702" w:type="dxa"/>
            <w:vAlign w:val="center"/>
          </w:tcPr>
          <w:p w:rsidR="00CE1A2E" w:rsidRPr="00CE1A2E" w:rsidRDefault="00CE1A2E" w:rsidP="00CE1A2E">
            <w:pPr>
              <w:spacing w:after="0" w:line="240" w:lineRule="auto"/>
              <w:jc w:val="center"/>
              <w:rPr>
                <w:rFonts w:ascii="Times New Roman" w:hAnsi="Times New Roman"/>
                <w:sz w:val="21"/>
                <w:szCs w:val="21"/>
              </w:rPr>
            </w:pPr>
            <w:r w:rsidRPr="00CE1A2E">
              <w:rPr>
                <w:rFonts w:ascii="Times New Roman" w:hAnsi="Times New Roman"/>
                <w:sz w:val="21"/>
                <w:szCs w:val="21"/>
              </w:rPr>
              <w:t>107,2</w:t>
            </w:r>
          </w:p>
        </w:tc>
        <w:tc>
          <w:tcPr>
            <w:tcW w:w="701" w:type="dxa"/>
            <w:vAlign w:val="center"/>
          </w:tcPr>
          <w:p w:rsidR="00CE1A2E" w:rsidRPr="00CE1A2E" w:rsidRDefault="00CE1A2E" w:rsidP="00CE1A2E">
            <w:pPr>
              <w:spacing w:after="0" w:line="240" w:lineRule="auto"/>
              <w:jc w:val="center"/>
              <w:rPr>
                <w:rFonts w:ascii="Times New Roman" w:hAnsi="Times New Roman"/>
                <w:sz w:val="21"/>
                <w:szCs w:val="21"/>
              </w:rPr>
            </w:pPr>
            <w:r w:rsidRPr="00CE1A2E">
              <w:rPr>
                <w:rFonts w:ascii="Times New Roman" w:hAnsi="Times New Roman"/>
                <w:sz w:val="21"/>
                <w:szCs w:val="21"/>
              </w:rPr>
              <w:t>100,0</w:t>
            </w:r>
          </w:p>
        </w:tc>
        <w:tc>
          <w:tcPr>
            <w:tcW w:w="702" w:type="dxa"/>
            <w:vAlign w:val="center"/>
          </w:tcPr>
          <w:p w:rsidR="00CE1A2E" w:rsidRPr="00CE1A2E" w:rsidRDefault="00CE1A2E" w:rsidP="00CE1A2E">
            <w:pPr>
              <w:spacing w:after="0" w:line="240" w:lineRule="auto"/>
              <w:jc w:val="center"/>
              <w:rPr>
                <w:rFonts w:ascii="Times New Roman" w:hAnsi="Times New Roman"/>
                <w:sz w:val="21"/>
                <w:szCs w:val="21"/>
              </w:rPr>
            </w:pPr>
            <w:r w:rsidRPr="00CE1A2E">
              <w:rPr>
                <w:rFonts w:ascii="Times New Roman" w:hAnsi="Times New Roman"/>
                <w:sz w:val="21"/>
                <w:szCs w:val="21"/>
              </w:rPr>
              <w:t>100,0</w:t>
            </w:r>
          </w:p>
        </w:tc>
        <w:tc>
          <w:tcPr>
            <w:tcW w:w="701" w:type="dxa"/>
            <w:vAlign w:val="center"/>
          </w:tcPr>
          <w:p w:rsidR="00CE1A2E" w:rsidRPr="00CE1A2E" w:rsidRDefault="00CE1A2E" w:rsidP="00CE1A2E">
            <w:pPr>
              <w:spacing w:after="0" w:line="240" w:lineRule="auto"/>
              <w:jc w:val="center"/>
              <w:rPr>
                <w:rFonts w:ascii="Times New Roman" w:hAnsi="Times New Roman"/>
                <w:sz w:val="21"/>
                <w:szCs w:val="21"/>
              </w:rPr>
            </w:pPr>
            <w:r w:rsidRPr="00CE1A2E">
              <w:rPr>
                <w:rFonts w:ascii="Times New Roman" w:hAnsi="Times New Roman"/>
                <w:sz w:val="21"/>
                <w:szCs w:val="21"/>
              </w:rPr>
              <w:t>100,0</w:t>
            </w:r>
          </w:p>
        </w:tc>
        <w:tc>
          <w:tcPr>
            <w:tcW w:w="702" w:type="dxa"/>
            <w:vAlign w:val="center"/>
          </w:tcPr>
          <w:p w:rsidR="00CE1A2E" w:rsidRPr="00CE1A2E" w:rsidRDefault="00CE1A2E" w:rsidP="00CE1A2E">
            <w:pPr>
              <w:spacing w:after="0" w:line="240" w:lineRule="auto"/>
              <w:jc w:val="center"/>
              <w:rPr>
                <w:rFonts w:ascii="Times New Roman" w:hAnsi="Times New Roman"/>
                <w:sz w:val="21"/>
                <w:szCs w:val="21"/>
              </w:rPr>
            </w:pPr>
            <w:r w:rsidRPr="00CE1A2E">
              <w:rPr>
                <w:rFonts w:ascii="Times New Roman" w:hAnsi="Times New Roman"/>
                <w:sz w:val="21"/>
                <w:szCs w:val="21"/>
              </w:rPr>
              <w:t>100,0</w:t>
            </w:r>
          </w:p>
        </w:tc>
        <w:tc>
          <w:tcPr>
            <w:tcW w:w="701" w:type="dxa"/>
            <w:vAlign w:val="center"/>
          </w:tcPr>
          <w:p w:rsidR="00CE1A2E" w:rsidRPr="00CE1A2E" w:rsidRDefault="00CE1A2E" w:rsidP="00CE1A2E">
            <w:pPr>
              <w:spacing w:after="0" w:line="240" w:lineRule="auto"/>
              <w:jc w:val="center"/>
              <w:rPr>
                <w:rFonts w:ascii="Times New Roman" w:hAnsi="Times New Roman"/>
                <w:sz w:val="21"/>
                <w:szCs w:val="21"/>
              </w:rPr>
            </w:pPr>
            <w:r w:rsidRPr="00CE1A2E">
              <w:rPr>
                <w:rFonts w:ascii="Times New Roman" w:hAnsi="Times New Roman"/>
                <w:sz w:val="21"/>
                <w:szCs w:val="21"/>
              </w:rPr>
              <w:t>100,0</w:t>
            </w:r>
          </w:p>
        </w:tc>
        <w:tc>
          <w:tcPr>
            <w:tcW w:w="702" w:type="dxa"/>
            <w:vAlign w:val="center"/>
          </w:tcPr>
          <w:p w:rsidR="00CE1A2E" w:rsidRPr="00CE1A2E" w:rsidRDefault="00CE1A2E" w:rsidP="00CE1A2E">
            <w:pPr>
              <w:spacing w:after="0" w:line="240" w:lineRule="auto"/>
              <w:jc w:val="center"/>
              <w:rPr>
                <w:rFonts w:ascii="Times New Roman" w:hAnsi="Times New Roman"/>
                <w:sz w:val="21"/>
                <w:szCs w:val="21"/>
              </w:rPr>
            </w:pPr>
            <w:r w:rsidRPr="00CE1A2E">
              <w:rPr>
                <w:rFonts w:ascii="Times New Roman" w:hAnsi="Times New Roman"/>
                <w:sz w:val="21"/>
                <w:szCs w:val="21"/>
              </w:rPr>
              <w:t>100,0</w:t>
            </w:r>
          </w:p>
        </w:tc>
        <w:tc>
          <w:tcPr>
            <w:tcW w:w="702" w:type="dxa"/>
            <w:vAlign w:val="center"/>
          </w:tcPr>
          <w:p w:rsidR="00CE1A2E" w:rsidRPr="00CE1A2E" w:rsidRDefault="00CE1A2E" w:rsidP="00CE1A2E">
            <w:pPr>
              <w:spacing w:after="0" w:line="240" w:lineRule="auto"/>
              <w:jc w:val="center"/>
              <w:rPr>
                <w:rFonts w:ascii="Times New Roman" w:hAnsi="Times New Roman"/>
                <w:sz w:val="21"/>
                <w:szCs w:val="21"/>
              </w:rPr>
            </w:pPr>
            <w:r w:rsidRPr="00CE1A2E">
              <w:rPr>
                <w:rFonts w:ascii="Times New Roman" w:hAnsi="Times New Roman"/>
                <w:sz w:val="21"/>
                <w:szCs w:val="21"/>
              </w:rPr>
              <w:t>100,0</w:t>
            </w:r>
          </w:p>
        </w:tc>
      </w:tr>
    </w:tbl>
    <w:p w:rsidR="00CE1A2E" w:rsidRPr="00CE1A2E" w:rsidRDefault="00CE1A2E" w:rsidP="00CE1A2E">
      <w:pPr>
        <w:spacing w:after="0" w:line="240" w:lineRule="auto"/>
        <w:rPr>
          <w:rFonts w:ascii="Times New Roman" w:hAnsi="Times New Roman"/>
          <w:sz w:val="16"/>
          <w:szCs w:val="16"/>
        </w:rPr>
      </w:pPr>
    </w:p>
    <w:p w:rsidR="00A21C8B" w:rsidRPr="002177EC" w:rsidRDefault="008E7705" w:rsidP="00B71635">
      <w:pPr>
        <w:spacing w:after="0" w:line="240" w:lineRule="auto"/>
        <w:ind w:firstLine="1418"/>
        <w:rPr>
          <w:rFonts w:ascii="Times New Roman" w:hAnsi="Times New Roman"/>
          <w:sz w:val="28"/>
          <w:szCs w:val="28"/>
        </w:rPr>
      </w:pPr>
      <w:r>
        <w:rPr>
          <w:rFonts w:ascii="Times New Roman" w:hAnsi="Times New Roman"/>
          <w:sz w:val="28"/>
          <w:szCs w:val="28"/>
        </w:rPr>
        <w:t>Ведущий специалист</w:t>
      </w:r>
      <w:r w:rsidR="00B71635">
        <w:rPr>
          <w:rFonts w:ascii="Times New Roman" w:hAnsi="Times New Roman"/>
          <w:sz w:val="28"/>
          <w:szCs w:val="28"/>
        </w:rPr>
        <w:t xml:space="preserve">                                                                                     </w:t>
      </w:r>
      <w:r>
        <w:rPr>
          <w:rFonts w:ascii="Times New Roman" w:hAnsi="Times New Roman"/>
          <w:sz w:val="28"/>
          <w:szCs w:val="28"/>
        </w:rPr>
        <w:t>А.М. Ветохина</w:t>
      </w:r>
    </w:p>
    <w:p w:rsidR="00CE1A2E" w:rsidRPr="00CE1A2E" w:rsidRDefault="00CE1A2E" w:rsidP="00CE1A2E">
      <w:pPr>
        <w:spacing w:after="0" w:line="240" w:lineRule="auto"/>
        <w:ind w:left="10632"/>
        <w:jc w:val="center"/>
        <w:rPr>
          <w:rFonts w:ascii="Times New Roman" w:hAnsi="Times New Roman"/>
          <w:sz w:val="28"/>
          <w:szCs w:val="28"/>
        </w:rPr>
      </w:pPr>
      <w:r>
        <w:rPr>
          <w:rFonts w:ascii="Times New Roman" w:hAnsi="Times New Roman"/>
          <w:sz w:val="28"/>
          <w:szCs w:val="28"/>
        </w:rPr>
        <w:lastRenderedPageBreak/>
        <w:t xml:space="preserve">Приложение № 2 </w:t>
      </w:r>
      <w:r w:rsidRPr="00CE1A2E">
        <w:rPr>
          <w:rFonts w:ascii="Times New Roman" w:hAnsi="Times New Roman"/>
          <w:sz w:val="28"/>
          <w:szCs w:val="28"/>
        </w:rPr>
        <w:t>к муниципальной программе</w:t>
      </w:r>
      <w:r w:rsidR="00B71635">
        <w:rPr>
          <w:rFonts w:ascii="Times New Roman" w:hAnsi="Times New Roman"/>
          <w:sz w:val="28"/>
          <w:szCs w:val="28"/>
        </w:rPr>
        <w:t xml:space="preserve"> </w:t>
      </w:r>
      <w:r w:rsidRPr="00CE1A2E">
        <w:rPr>
          <w:rFonts w:ascii="Times New Roman" w:hAnsi="Times New Roman"/>
          <w:sz w:val="28"/>
          <w:szCs w:val="28"/>
        </w:rPr>
        <w:t>Горняцкого сельского поселения</w:t>
      </w:r>
      <w:proofErr w:type="gramStart"/>
      <w:r w:rsidRPr="00CE1A2E">
        <w:rPr>
          <w:rFonts w:ascii="Times New Roman" w:hAnsi="Times New Roman"/>
          <w:sz w:val="28"/>
          <w:szCs w:val="28"/>
        </w:rPr>
        <w:t>«У</w:t>
      </w:r>
      <w:proofErr w:type="gramEnd"/>
      <w:r w:rsidRPr="00CE1A2E">
        <w:rPr>
          <w:rFonts w:ascii="Times New Roman" w:hAnsi="Times New Roman"/>
          <w:sz w:val="28"/>
          <w:szCs w:val="28"/>
        </w:rPr>
        <w:t>правление муниципальным имуществом</w:t>
      </w:r>
    </w:p>
    <w:p w:rsidR="00CE1A2E" w:rsidRPr="00CE1A2E" w:rsidRDefault="00CE1A2E" w:rsidP="00CE1A2E">
      <w:pPr>
        <w:spacing w:after="0" w:line="240" w:lineRule="auto"/>
        <w:ind w:left="10632"/>
        <w:jc w:val="center"/>
        <w:rPr>
          <w:rFonts w:ascii="Times New Roman" w:hAnsi="Times New Roman"/>
          <w:sz w:val="28"/>
          <w:szCs w:val="28"/>
        </w:rPr>
      </w:pPr>
      <w:r w:rsidRPr="00CE1A2E">
        <w:rPr>
          <w:rFonts w:ascii="Times New Roman" w:hAnsi="Times New Roman"/>
          <w:sz w:val="28"/>
          <w:szCs w:val="28"/>
        </w:rPr>
        <w:t>в Горняцком сельском поселении»</w:t>
      </w:r>
    </w:p>
    <w:p w:rsidR="00A21C8B" w:rsidRPr="00CE1A2E" w:rsidRDefault="00A21C8B" w:rsidP="002177EC">
      <w:pPr>
        <w:spacing w:after="0" w:line="240" w:lineRule="auto"/>
        <w:rPr>
          <w:rFonts w:ascii="Times New Roman" w:hAnsi="Times New Roman"/>
          <w:sz w:val="28"/>
          <w:szCs w:val="28"/>
        </w:rPr>
      </w:pPr>
    </w:p>
    <w:p w:rsidR="00A21C8B" w:rsidRPr="002177EC" w:rsidRDefault="00A21C8B" w:rsidP="002177EC">
      <w:pPr>
        <w:spacing w:after="0" w:line="240" w:lineRule="auto"/>
        <w:jc w:val="center"/>
        <w:rPr>
          <w:rFonts w:ascii="Times New Roman" w:hAnsi="Times New Roman"/>
          <w:sz w:val="28"/>
          <w:szCs w:val="28"/>
        </w:rPr>
      </w:pPr>
      <w:r w:rsidRPr="002177EC">
        <w:rPr>
          <w:rFonts w:ascii="Times New Roman" w:hAnsi="Times New Roman"/>
          <w:sz w:val="28"/>
          <w:szCs w:val="28"/>
        </w:rPr>
        <w:t>Перечень</w:t>
      </w:r>
    </w:p>
    <w:p w:rsidR="00A21C8B" w:rsidRPr="002177EC" w:rsidRDefault="00A21C8B" w:rsidP="002177EC">
      <w:pPr>
        <w:spacing w:after="0" w:line="240" w:lineRule="auto"/>
        <w:jc w:val="center"/>
        <w:rPr>
          <w:rFonts w:ascii="Times New Roman" w:hAnsi="Times New Roman"/>
          <w:sz w:val="28"/>
          <w:szCs w:val="28"/>
        </w:rPr>
      </w:pPr>
      <w:r w:rsidRPr="002177EC">
        <w:rPr>
          <w:rFonts w:ascii="Times New Roman" w:hAnsi="Times New Roman"/>
          <w:sz w:val="28"/>
          <w:szCs w:val="28"/>
        </w:rPr>
        <w:t xml:space="preserve">подпрограмм и основных мероприятий муниципальной программы </w:t>
      </w:r>
      <w:r w:rsidR="008E7705">
        <w:rPr>
          <w:rFonts w:ascii="Times New Roman" w:hAnsi="Times New Roman"/>
          <w:sz w:val="28"/>
          <w:szCs w:val="28"/>
        </w:rPr>
        <w:t>Горняц</w:t>
      </w:r>
      <w:r>
        <w:rPr>
          <w:rFonts w:ascii="Times New Roman" w:hAnsi="Times New Roman"/>
          <w:sz w:val="28"/>
          <w:szCs w:val="28"/>
        </w:rPr>
        <w:t>кого</w:t>
      </w:r>
      <w:r w:rsidRPr="002177EC">
        <w:rPr>
          <w:rFonts w:ascii="Times New Roman" w:hAnsi="Times New Roman"/>
          <w:sz w:val="28"/>
          <w:szCs w:val="28"/>
        </w:rPr>
        <w:t xml:space="preserve"> сельского поселения</w:t>
      </w:r>
    </w:p>
    <w:p w:rsidR="00A21C8B" w:rsidRPr="002177EC" w:rsidRDefault="00A21C8B" w:rsidP="002177EC">
      <w:pPr>
        <w:spacing w:after="0" w:line="240" w:lineRule="auto"/>
        <w:jc w:val="center"/>
        <w:rPr>
          <w:rFonts w:ascii="Times New Roman" w:hAnsi="Times New Roman"/>
          <w:sz w:val="28"/>
          <w:szCs w:val="28"/>
        </w:rPr>
      </w:pPr>
      <w:r w:rsidRPr="002177EC">
        <w:rPr>
          <w:rFonts w:ascii="Times New Roman" w:hAnsi="Times New Roman"/>
          <w:sz w:val="28"/>
          <w:szCs w:val="28"/>
        </w:rPr>
        <w:t>«Управление муниципальным имуществом</w:t>
      </w:r>
      <w:r>
        <w:rPr>
          <w:rFonts w:ascii="Times New Roman" w:hAnsi="Times New Roman"/>
          <w:sz w:val="28"/>
          <w:szCs w:val="28"/>
        </w:rPr>
        <w:t xml:space="preserve"> в </w:t>
      </w:r>
      <w:r w:rsidR="008E7705">
        <w:rPr>
          <w:rFonts w:ascii="Times New Roman" w:hAnsi="Times New Roman"/>
          <w:sz w:val="28"/>
          <w:szCs w:val="28"/>
        </w:rPr>
        <w:t>Горняц</w:t>
      </w:r>
      <w:r>
        <w:rPr>
          <w:rFonts w:ascii="Times New Roman" w:hAnsi="Times New Roman"/>
          <w:sz w:val="28"/>
          <w:szCs w:val="28"/>
        </w:rPr>
        <w:t>ком сельском поселении»</w:t>
      </w:r>
    </w:p>
    <w:p w:rsidR="00A21C8B" w:rsidRPr="002177EC" w:rsidRDefault="00A21C8B" w:rsidP="002177EC">
      <w:pPr>
        <w:spacing w:after="0" w:line="240" w:lineRule="auto"/>
        <w:rPr>
          <w:rFonts w:ascii="Times New Roman" w:hAnsi="Times New Roman"/>
        </w:rPr>
      </w:pPr>
    </w:p>
    <w:tbl>
      <w:tblPr>
        <w:tblW w:w="15300"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600"/>
        <w:gridCol w:w="2802"/>
        <w:gridCol w:w="1843"/>
        <w:gridCol w:w="1276"/>
        <w:gridCol w:w="1276"/>
        <w:gridCol w:w="3131"/>
        <w:gridCol w:w="2539"/>
        <w:gridCol w:w="1833"/>
      </w:tblGrid>
      <w:tr w:rsidR="00A21C8B" w:rsidRPr="00CE1A2E" w:rsidTr="00CE1A2E">
        <w:trPr>
          <w:tblCellSpacing w:w="5" w:type="nil"/>
        </w:trPr>
        <w:tc>
          <w:tcPr>
            <w:tcW w:w="600" w:type="dxa"/>
            <w:vMerge w:val="restart"/>
            <w:vAlign w:val="center"/>
          </w:tcPr>
          <w:p w:rsidR="00A21C8B" w:rsidRPr="00CE1A2E" w:rsidRDefault="00A21C8B" w:rsidP="00CE1A2E">
            <w:pPr>
              <w:spacing w:after="0" w:line="240" w:lineRule="auto"/>
              <w:jc w:val="center"/>
              <w:rPr>
                <w:rFonts w:ascii="Times New Roman" w:hAnsi="Times New Roman"/>
                <w:sz w:val="20"/>
                <w:szCs w:val="20"/>
              </w:rPr>
            </w:pPr>
            <w:r w:rsidRPr="00CE1A2E">
              <w:rPr>
                <w:rFonts w:ascii="Times New Roman" w:hAnsi="Times New Roman"/>
                <w:sz w:val="20"/>
                <w:szCs w:val="20"/>
              </w:rPr>
              <w:t xml:space="preserve">№ </w:t>
            </w:r>
            <w:r w:rsidRPr="00CE1A2E">
              <w:rPr>
                <w:rFonts w:ascii="Times New Roman" w:hAnsi="Times New Roman"/>
                <w:sz w:val="20"/>
                <w:szCs w:val="20"/>
              </w:rPr>
              <w:br/>
            </w:r>
            <w:proofErr w:type="spellStart"/>
            <w:proofErr w:type="gramStart"/>
            <w:r w:rsidRPr="00CE1A2E">
              <w:rPr>
                <w:rFonts w:ascii="Times New Roman" w:hAnsi="Times New Roman"/>
                <w:sz w:val="20"/>
                <w:szCs w:val="20"/>
              </w:rPr>
              <w:t>п</w:t>
            </w:r>
            <w:proofErr w:type="spellEnd"/>
            <w:proofErr w:type="gramEnd"/>
            <w:r w:rsidRPr="00CE1A2E">
              <w:rPr>
                <w:rFonts w:ascii="Times New Roman" w:hAnsi="Times New Roman"/>
                <w:sz w:val="20"/>
                <w:szCs w:val="20"/>
              </w:rPr>
              <w:t>/</w:t>
            </w:r>
            <w:proofErr w:type="spellStart"/>
            <w:r w:rsidRPr="00CE1A2E">
              <w:rPr>
                <w:rFonts w:ascii="Times New Roman" w:hAnsi="Times New Roman"/>
                <w:sz w:val="20"/>
                <w:szCs w:val="20"/>
              </w:rPr>
              <w:t>п</w:t>
            </w:r>
            <w:proofErr w:type="spellEnd"/>
          </w:p>
        </w:tc>
        <w:tc>
          <w:tcPr>
            <w:tcW w:w="2802" w:type="dxa"/>
            <w:vMerge w:val="restart"/>
            <w:vAlign w:val="center"/>
          </w:tcPr>
          <w:p w:rsidR="00A21C8B" w:rsidRPr="00CE1A2E" w:rsidRDefault="00A21C8B" w:rsidP="00CE1A2E">
            <w:pPr>
              <w:spacing w:after="0" w:line="240" w:lineRule="auto"/>
              <w:jc w:val="center"/>
              <w:rPr>
                <w:rFonts w:ascii="Times New Roman" w:hAnsi="Times New Roman"/>
                <w:sz w:val="20"/>
                <w:szCs w:val="20"/>
              </w:rPr>
            </w:pPr>
            <w:r w:rsidRPr="00CE1A2E">
              <w:rPr>
                <w:rFonts w:ascii="Times New Roman" w:hAnsi="Times New Roman"/>
                <w:sz w:val="20"/>
                <w:szCs w:val="20"/>
              </w:rPr>
              <w:t xml:space="preserve">Номер и наименование    </w:t>
            </w:r>
            <w:r w:rsidRPr="00CE1A2E">
              <w:rPr>
                <w:rFonts w:ascii="Times New Roman" w:hAnsi="Times New Roman"/>
                <w:sz w:val="20"/>
                <w:szCs w:val="20"/>
              </w:rPr>
              <w:br/>
              <w:t>основного мероприятия</w:t>
            </w:r>
          </w:p>
          <w:p w:rsidR="00A21C8B" w:rsidRPr="00CE1A2E" w:rsidRDefault="00A21C8B" w:rsidP="00CE1A2E">
            <w:pPr>
              <w:spacing w:after="0" w:line="240" w:lineRule="auto"/>
              <w:jc w:val="center"/>
              <w:rPr>
                <w:rFonts w:ascii="Times New Roman" w:hAnsi="Times New Roman"/>
                <w:sz w:val="20"/>
                <w:szCs w:val="20"/>
              </w:rPr>
            </w:pPr>
          </w:p>
        </w:tc>
        <w:tc>
          <w:tcPr>
            <w:tcW w:w="1843" w:type="dxa"/>
            <w:vMerge w:val="restart"/>
            <w:vAlign w:val="center"/>
          </w:tcPr>
          <w:p w:rsidR="00A21C8B" w:rsidRPr="00CE1A2E" w:rsidRDefault="00A21C8B" w:rsidP="00CE1A2E">
            <w:pPr>
              <w:spacing w:after="0" w:line="240" w:lineRule="auto"/>
              <w:jc w:val="center"/>
              <w:rPr>
                <w:rFonts w:ascii="Times New Roman" w:hAnsi="Times New Roman"/>
                <w:sz w:val="20"/>
                <w:szCs w:val="20"/>
              </w:rPr>
            </w:pPr>
            <w:r w:rsidRPr="00CE1A2E">
              <w:rPr>
                <w:rFonts w:ascii="Times New Roman" w:hAnsi="Times New Roman"/>
                <w:sz w:val="20"/>
                <w:szCs w:val="20"/>
              </w:rPr>
              <w:t>Соисполнитель, участник, ответственный за исполнение основного мероприятия</w:t>
            </w:r>
          </w:p>
        </w:tc>
        <w:tc>
          <w:tcPr>
            <w:tcW w:w="2552" w:type="dxa"/>
            <w:gridSpan w:val="2"/>
            <w:vAlign w:val="center"/>
          </w:tcPr>
          <w:p w:rsidR="00A21C8B" w:rsidRPr="00CE1A2E" w:rsidRDefault="00A21C8B" w:rsidP="00CE1A2E">
            <w:pPr>
              <w:spacing w:after="0" w:line="240" w:lineRule="auto"/>
              <w:jc w:val="center"/>
              <w:rPr>
                <w:rFonts w:ascii="Times New Roman" w:hAnsi="Times New Roman"/>
                <w:sz w:val="20"/>
                <w:szCs w:val="20"/>
              </w:rPr>
            </w:pPr>
            <w:r w:rsidRPr="00CE1A2E">
              <w:rPr>
                <w:rFonts w:ascii="Times New Roman" w:hAnsi="Times New Roman"/>
                <w:sz w:val="20"/>
                <w:szCs w:val="20"/>
              </w:rPr>
              <w:t>Срок</w:t>
            </w:r>
          </w:p>
        </w:tc>
        <w:tc>
          <w:tcPr>
            <w:tcW w:w="3131" w:type="dxa"/>
            <w:vMerge w:val="restart"/>
            <w:vAlign w:val="center"/>
          </w:tcPr>
          <w:p w:rsidR="00A21C8B" w:rsidRPr="00CE1A2E" w:rsidRDefault="00A21C8B" w:rsidP="00CE1A2E">
            <w:pPr>
              <w:spacing w:after="0" w:line="240" w:lineRule="auto"/>
              <w:jc w:val="center"/>
              <w:rPr>
                <w:rFonts w:ascii="Times New Roman" w:hAnsi="Times New Roman"/>
                <w:sz w:val="20"/>
                <w:szCs w:val="20"/>
              </w:rPr>
            </w:pPr>
            <w:r w:rsidRPr="00CE1A2E">
              <w:rPr>
                <w:rFonts w:ascii="Times New Roman" w:hAnsi="Times New Roman"/>
                <w:sz w:val="20"/>
                <w:szCs w:val="20"/>
              </w:rPr>
              <w:t xml:space="preserve">Ожидаемый     </w:t>
            </w:r>
            <w:r w:rsidRPr="00CE1A2E">
              <w:rPr>
                <w:rFonts w:ascii="Times New Roman" w:hAnsi="Times New Roman"/>
                <w:sz w:val="20"/>
                <w:szCs w:val="20"/>
              </w:rPr>
              <w:br/>
              <w:t xml:space="preserve">непосредственный </w:t>
            </w:r>
            <w:r w:rsidRPr="00CE1A2E">
              <w:rPr>
                <w:rFonts w:ascii="Times New Roman" w:hAnsi="Times New Roman"/>
                <w:sz w:val="20"/>
                <w:szCs w:val="20"/>
              </w:rPr>
              <w:br/>
              <w:t xml:space="preserve">результат     </w:t>
            </w:r>
            <w:r w:rsidRPr="00CE1A2E">
              <w:rPr>
                <w:rFonts w:ascii="Times New Roman" w:hAnsi="Times New Roman"/>
                <w:sz w:val="20"/>
                <w:szCs w:val="20"/>
              </w:rPr>
              <w:br/>
              <w:t>(краткое описание)</w:t>
            </w:r>
          </w:p>
        </w:tc>
        <w:tc>
          <w:tcPr>
            <w:tcW w:w="2539" w:type="dxa"/>
            <w:vMerge w:val="restart"/>
            <w:vAlign w:val="center"/>
          </w:tcPr>
          <w:p w:rsidR="00A21C8B" w:rsidRPr="00CE1A2E" w:rsidRDefault="00A21C8B" w:rsidP="00CE1A2E">
            <w:pPr>
              <w:spacing w:after="0" w:line="240" w:lineRule="auto"/>
              <w:jc w:val="center"/>
              <w:rPr>
                <w:rFonts w:ascii="Times New Roman" w:hAnsi="Times New Roman"/>
                <w:sz w:val="20"/>
                <w:szCs w:val="20"/>
              </w:rPr>
            </w:pPr>
            <w:r w:rsidRPr="00CE1A2E">
              <w:rPr>
                <w:rFonts w:ascii="Times New Roman" w:hAnsi="Times New Roman"/>
                <w:sz w:val="20"/>
                <w:szCs w:val="20"/>
              </w:rPr>
              <w:t xml:space="preserve">Последствия </w:t>
            </w:r>
            <w:r w:rsidRPr="00CE1A2E">
              <w:rPr>
                <w:rFonts w:ascii="Times New Roman" w:hAnsi="Times New Roman"/>
                <w:sz w:val="20"/>
                <w:szCs w:val="20"/>
              </w:rPr>
              <w:br/>
              <w:t>не реализации</w:t>
            </w:r>
            <w:r w:rsidRPr="00CE1A2E">
              <w:rPr>
                <w:rFonts w:ascii="Times New Roman" w:hAnsi="Times New Roman"/>
                <w:sz w:val="20"/>
                <w:szCs w:val="20"/>
              </w:rPr>
              <w:br/>
              <w:t xml:space="preserve">основного   </w:t>
            </w:r>
            <w:r w:rsidRPr="00CE1A2E">
              <w:rPr>
                <w:rFonts w:ascii="Times New Roman" w:hAnsi="Times New Roman"/>
                <w:sz w:val="20"/>
                <w:szCs w:val="20"/>
              </w:rPr>
              <w:br/>
              <w:t xml:space="preserve"> мероприятия</w:t>
            </w:r>
          </w:p>
        </w:tc>
        <w:tc>
          <w:tcPr>
            <w:tcW w:w="1833" w:type="dxa"/>
            <w:vMerge w:val="restart"/>
            <w:vAlign w:val="center"/>
          </w:tcPr>
          <w:p w:rsidR="00A21C8B" w:rsidRPr="00CE1A2E" w:rsidRDefault="00A21C8B" w:rsidP="00CE1A2E">
            <w:pPr>
              <w:spacing w:after="0" w:line="240" w:lineRule="auto"/>
              <w:jc w:val="center"/>
              <w:rPr>
                <w:rFonts w:ascii="Times New Roman" w:hAnsi="Times New Roman"/>
                <w:sz w:val="20"/>
                <w:szCs w:val="20"/>
              </w:rPr>
            </w:pPr>
            <w:r w:rsidRPr="00CE1A2E">
              <w:rPr>
                <w:rFonts w:ascii="Times New Roman" w:hAnsi="Times New Roman"/>
                <w:sz w:val="20"/>
                <w:szCs w:val="20"/>
              </w:rPr>
              <w:t xml:space="preserve">Связь с     </w:t>
            </w:r>
            <w:r w:rsidRPr="00CE1A2E">
              <w:rPr>
                <w:rFonts w:ascii="Times New Roman" w:hAnsi="Times New Roman"/>
                <w:sz w:val="20"/>
                <w:szCs w:val="20"/>
              </w:rPr>
              <w:br/>
              <w:t xml:space="preserve">показателями   муниципальной </w:t>
            </w:r>
            <w:r w:rsidRPr="00CE1A2E">
              <w:rPr>
                <w:rFonts w:ascii="Times New Roman" w:hAnsi="Times New Roman"/>
                <w:sz w:val="20"/>
                <w:szCs w:val="20"/>
              </w:rPr>
              <w:br/>
              <w:t xml:space="preserve">программы    </w:t>
            </w:r>
            <w:r w:rsidRPr="00CE1A2E">
              <w:rPr>
                <w:rFonts w:ascii="Times New Roman" w:hAnsi="Times New Roman"/>
                <w:sz w:val="20"/>
                <w:szCs w:val="20"/>
              </w:rPr>
              <w:br/>
              <w:t>(подпрограммы)</w:t>
            </w:r>
          </w:p>
        </w:tc>
      </w:tr>
      <w:tr w:rsidR="00A21C8B" w:rsidRPr="00CE1A2E" w:rsidTr="00CE1A2E">
        <w:trPr>
          <w:tblCellSpacing w:w="5" w:type="nil"/>
        </w:trPr>
        <w:tc>
          <w:tcPr>
            <w:tcW w:w="600" w:type="dxa"/>
            <w:vMerge/>
            <w:vAlign w:val="center"/>
          </w:tcPr>
          <w:p w:rsidR="00A21C8B" w:rsidRPr="00CE1A2E" w:rsidRDefault="00A21C8B" w:rsidP="00CE1A2E">
            <w:pPr>
              <w:spacing w:after="0" w:line="240" w:lineRule="auto"/>
              <w:jc w:val="center"/>
              <w:rPr>
                <w:rFonts w:ascii="Times New Roman" w:hAnsi="Times New Roman"/>
                <w:sz w:val="20"/>
                <w:szCs w:val="20"/>
              </w:rPr>
            </w:pPr>
          </w:p>
        </w:tc>
        <w:tc>
          <w:tcPr>
            <w:tcW w:w="2802" w:type="dxa"/>
            <w:vMerge/>
            <w:vAlign w:val="center"/>
          </w:tcPr>
          <w:p w:rsidR="00A21C8B" w:rsidRPr="00CE1A2E" w:rsidRDefault="00A21C8B" w:rsidP="00CE1A2E">
            <w:pPr>
              <w:spacing w:after="0" w:line="240" w:lineRule="auto"/>
              <w:jc w:val="center"/>
              <w:rPr>
                <w:rFonts w:ascii="Times New Roman" w:hAnsi="Times New Roman"/>
                <w:sz w:val="20"/>
                <w:szCs w:val="20"/>
              </w:rPr>
            </w:pPr>
          </w:p>
        </w:tc>
        <w:tc>
          <w:tcPr>
            <w:tcW w:w="1843" w:type="dxa"/>
            <w:vMerge/>
            <w:vAlign w:val="center"/>
          </w:tcPr>
          <w:p w:rsidR="00A21C8B" w:rsidRPr="00CE1A2E" w:rsidRDefault="00A21C8B" w:rsidP="00CE1A2E">
            <w:pPr>
              <w:spacing w:after="0" w:line="240" w:lineRule="auto"/>
              <w:jc w:val="center"/>
              <w:rPr>
                <w:rFonts w:ascii="Times New Roman" w:hAnsi="Times New Roman"/>
                <w:sz w:val="20"/>
                <w:szCs w:val="20"/>
              </w:rPr>
            </w:pPr>
          </w:p>
        </w:tc>
        <w:tc>
          <w:tcPr>
            <w:tcW w:w="1276" w:type="dxa"/>
            <w:vAlign w:val="center"/>
          </w:tcPr>
          <w:p w:rsidR="00A21C8B" w:rsidRPr="00CE1A2E" w:rsidRDefault="00A21C8B" w:rsidP="00CE1A2E">
            <w:pPr>
              <w:spacing w:after="0" w:line="240" w:lineRule="auto"/>
              <w:jc w:val="center"/>
              <w:rPr>
                <w:rFonts w:ascii="Times New Roman" w:hAnsi="Times New Roman"/>
                <w:sz w:val="20"/>
                <w:szCs w:val="20"/>
              </w:rPr>
            </w:pPr>
            <w:r w:rsidRPr="00CE1A2E">
              <w:rPr>
                <w:rFonts w:ascii="Times New Roman" w:hAnsi="Times New Roman"/>
                <w:sz w:val="20"/>
                <w:szCs w:val="20"/>
              </w:rPr>
              <w:t xml:space="preserve">начала  </w:t>
            </w:r>
            <w:r w:rsidRPr="00CE1A2E">
              <w:rPr>
                <w:rFonts w:ascii="Times New Roman" w:hAnsi="Times New Roman"/>
                <w:sz w:val="20"/>
                <w:szCs w:val="20"/>
              </w:rPr>
              <w:br/>
              <w:t>реализации</w:t>
            </w:r>
          </w:p>
        </w:tc>
        <w:tc>
          <w:tcPr>
            <w:tcW w:w="1276" w:type="dxa"/>
            <w:vAlign w:val="center"/>
          </w:tcPr>
          <w:p w:rsidR="00A21C8B" w:rsidRPr="00CE1A2E" w:rsidRDefault="00A21C8B" w:rsidP="00CE1A2E">
            <w:pPr>
              <w:spacing w:after="0" w:line="240" w:lineRule="auto"/>
              <w:jc w:val="center"/>
              <w:rPr>
                <w:rFonts w:ascii="Times New Roman" w:hAnsi="Times New Roman"/>
                <w:sz w:val="20"/>
                <w:szCs w:val="20"/>
              </w:rPr>
            </w:pPr>
            <w:r w:rsidRPr="00CE1A2E">
              <w:rPr>
                <w:rFonts w:ascii="Times New Roman" w:hAnsi="Times New Roman"/>
                <w:sz w:val="20"/>
                <w:szCs w:val="20"/>
              </w:rPr>
              <w:t xml:space="preserve">окончания </w:t>
            </w:r>
            <w:r w:rsidRPr="00CE1A2E">
              <w:rPr>
                <w:rFonts w:ascii="Times New Roman" w:hAnsi="Times New Roman"/>
                <w:sz w:val="20"/>
                <w:szCs w:val="20"/>
              </w:rPr>
              <w:br/>
              <w:t>реализации</w:t>
            </w:r>
          </w:p>
        </w:tc>
        <w:tc>
          <w:tcPr>
            <w:tcW w:w="3131" w:type="dxa"/>
            <w:vMerge/>
            <w:vAlign w:val="center"/>
          </w:tcPr>
          <w:p w:rsidR="00A21C8B" w:rsidRPr="00CE1A2E" w:rsidRDefault="00A21C8B" w:rsidP="00CE1A2E">
            <w:pPr>
              <w:spacing w:after="0" w:line="240" w:lineRule="auto"/>
              <w:jc w:val="center"/>
              <w:rPr>
                <w:rFonts w:ascii="Times New Roman" w:hAnsi="Times New Roman"/>
                <w:sz w:val="20"/>
                <w:szCs w:val="20"/>
              </w:rPr>
            </w:pPr>
          </w:p>
        </w:tc>
        <w:tc>
          <w:tcPr>
            <w:tcW w:w="2539" w:type="dxa"/>
            <w:vMerge/>
            <w:vAlign w:val="center"/>
          </w:tcPr>
          <w:p w:rsidR="00A21C8B" w:rsidRPr="00CE1A2E" w:rsidRDefault="00A21C8B" w:rsidP="00CE1A2E">
            <w:pPr>
              <w:spacing w:after="0" w:line="240" w:lineRule="auto"/>
              <w:jc w:val="center"/>
              <w:rPr>
                <w:rFonts w:ascii="Times New Roman" w:hAnsi="Times New Roman"/>
                <w:sz w:val="20"/>
                <w:szCs w:val="20"/>
              </w:rPr>
            </w:pPr>
          </w:p>
        </w:tc>
        <w:tc>
          <w:tcPr>
            <w:tcW w:w="1833" w:type="dxa"/>
            <w:vMerge/>
            <w:vAlign w:val="center"/>
          </w:tcPr>
          <w:p w:rsidR="00A21C8B" w:rsidRPr="00CE1A2E" w:rsidRDefault="00A21C8B" w:rsidP="00CE1A2E">
            <w:pPr>
              <w:spacing w:after="0" w:line="240" w:lineRule="auto"/>
              <w:jc w:val="center"/>
              <w:rPr>
                <w:rFonts w:ascii="Times New Roman" w:hAnsi="Times New Roman"/>
                <w:sz w:val="20"/>
                <w:szCs w:val="20"/>
              </w:rPr>
            </w:pPr>
          </w:p>
        </w:tc>
      </w:tr>
      <w:tr w:rsidR="00A21C8B" w:rsidRPr="00CE1A2E" w:rsidTr="00CE1A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Header/>
          <w:tblCellSpacing w:w="5" w:type="nil"/>
        </w:trPr>
        <w:tc>
          <w:tcPr>
            <w:tcW w:w="600" w:type="dxa"/>
            <w:tcBorders>
              <w:top w:val="single" w:sz="4" w:space="0" w:color="auto"/>
              <w:left w:val="single" w:sz="4" w:space="0" w:color="auto"/>
              <w:bottom w:val="single" w:sz="4" w:space="0" w:color="auto"/>
              <w:right w:val="single" w:sz="4" w:space="0" w:color="auto"/>
            </w:tcBorders>
            <w:vAlign w:val="center"/>
          </w:tcPr>
          <w:p w:rsidR="00A21C8B" w:rsidRPr="00CE1A2E" w:rsidRDefault="00A21C8B" w:rsidP="00CE1A2E">
            <w:pPr>
              <w:spacing w:after="0" w:line="240" w:lineRule="auto"/>
              <w:jc w:val="center"/>
              <w:rPr>
                <w:rFonts w:ascii="Times New Roman" w:hAnsi="Times New Roman"/>
                <w:sz w:val="20"/>
                <w:szCs w:val="20"/>
              </w:rPr>
            </w:pPr>
            <w:r w:rsidRPr="00CE1A2E">
              <w:rPr>
                <w:rFonts w:ascii="Times New Roman" w:hAnsi="Times New Roman"/>
                <w:sz w:val="20"/>
                <w:szCs w:val="20"/>
              </w:rPr>
              <w:t>1</w:t>
            </w:r>
          </w:p>
        </w:tc>
        <w:tc>
          <w:tcPr>
            <w:tcW w:w="2802" w:type="dxa"/>
            <w:tcBorders>
              <w:top w:val="single" w:sz="4" w:space="0" w:color="auto"/>
              <w:left w:val="single" w:sz="4" w:space="0" w:color="auto"/>
              <w:bottom w:val="single" w:sz="4" w:space="0" w:color="auto"/>
              <w:right w:val="single" w:sz="4" w:space="0" w:color="auto"/>
            </w:tcBorders>
            <w:vAlign w:val="center"/>
          </w:tcPr>
          <w:p w:rsidR="00A21C8B" w:rsidRPr="00CE1A2E" w:rsidRDefault="00A21C8B" w:rsidP="00CE1A2E">
            <w:pPr>
              <w:spacing w:after="0" w:line="240" w:lineRule="auto"/>
              <w:jc w:val="center"/>
              <w:rPr>
                <w:rFonts w:ascii="Times New Roman" w:hAnsi="Times New Roman"/>
                <w:sz w:val="20"/>
                <w:szCs w:val="20"/>
              </w:rPr>
            </w:pPr>
            <w:r w:rsidRPr="00CE1A2E">
              <w:rPr>
                <w:rFonts w:ascii="Times New Roman" w:hAnsi="Times New Roman"/>
                <w:sz w:val="20"/>
                <w:szCs w:val="20"/>
              </w:rPr>
              <w:t>2</w:t>
            </w:r>
          </w:p>
        </w:tc>
        <w:tc>
          <w:tcPr>
            <w:tcW w:w="1843" w:type="dxa"/>
            <w:tcBorders>
              <w:top w:val="single" w:sz="4" w:space="0" w:color="auto"/>
              <w:left w:val="single" w:sz="4" w:space="0" w:color="auto"/>
              <w:bottom w:val="single" w:sz="4" w:space="0" w:color="auto"/>
              <w:right w:val="single" w:sz="4" w:space="0" w:color="auto"/>
            </w:tcBorders>
            <w:vAlign w:val="center"/>
          </w:tcPr>
          <w:p w:rsidR="00A21C8B" w:rsidRPr="00CE1A2E" w:rsidRDefault="00A21C8B" w:rsidP="00CE1A2E">
            <w:pPr>
              <w:spacing w:after="0" w:line="240" w:lineRule="auto"/>
              <w:jc w:val="center"/>
              <w:rPr>
                <w:rFonts w:ascii="Times New Roman" w:hAnsi="Times New Roman"/>
                <w:sz w:val="20"/>
                <w:szCs w:val="20"/>
              </w:rPr>
            </w:pPr>
            <w:r w:rsidRPr="00CE1A2E">
              <w:rPr>
                <w:rFonts w:ascii="Times New Roman" w:hAnsi="Times New Roman"/>
                <w:sz w:val="20"/>
                <w:szCs w:val="20"/>
              </w:rPr>
              <w:t>3</w:t>
            </w:r>
          </w:p>
        </w:tc>
        <w:tc>
          <w:tcPr>
            <w:tcW w:w="1276" w:type="dxa"/>
            <w:tcBorders>
              <w:top w:val="single" w:sz="4" w:space="0" w:color="auto"/>
              <w:left w:val="single" w:sz="4" w:space="0" w:color="auto"/>
              <w:bottom w:val="single" w:sz="4" w:space="0" w:color="auto"/>
              <w:right w:val="single" w:sz="4" w:space="0" w:color="auto"/>
            </w:tcBorders>
            <w:vAlign w:val="center"/>
          </w:tcPr>
          <w:p w:rsidR="00A21C8B" w:rsidRPr="00CE1A2E" w:rsidRDefault="00A21C8B" w:rsidP="00CE1A2E">
            <w:pPr>
              <w:spacing w:after="0" w:line="240" w:lineRule="auto"/>
              <w:jc w:val="center"/>
              <w:rPr>
                <w:rFonts w:ascii="Times New Roman" w:hAnsi="Times New Roman"/>
                <w:sz w:val="20"/>
                <w:szCs w:val="20"/>
              </w:rPr>
            </w:pPr>
            <w:r w:rsidRPr="00CE1A2E">
              <w:rPr>
                <w:rFonts w:ascii="Times New Roman" w:hAnsi="Times New Roman"/>
                <w:sz w:val="20"/>
                <w:szCs w:val="20"/>
              </w:rPr>
              <w:t>4</w:t>
            </w:r>
          </w:p>
        </w:tc>
        <w:tc>
          <w:tcPr>
            <w:tcW w:w="1276" w:type="dxa"/>
            <w:tcBorders>
              <w:top w:val="single" w:sz="4" w:space="0" w:color="auto"/>
              <w:left w:val="single" w:sz="4" w:space="0" w:color="auto"/>
              <w:bottom w:val="single" w:sz="4" w:space="0" w:color="auto"/>
              <w:right w:val="single" w:sz="4" w:space="0" w:color="auto"/>
            </w:tcBorders>
            <w:vAlign w:val="center"/>
          </w:tcPr>
          <w:p w:rsidR="00A21C8B" w:rsidRPr="00CE1A2E" w:rsidRDefault="00A21C8B" w:rsidP="00CE1A2E">
            <w:pPr>
              <w:spacing w:after="0" w:line="240" w:lineRule="auto"/>
              <w:jc w:val="center"/>
              <w:rPr>
                <w:rFonts w:ascii="Times New Roman" w:hAnsi="Times New Roman"/>
                <w:sz w:val="20"/>
                <w:szCs w:val="20"/>
              </w:rPr>
            </w:pPr>
            <w:r w:rsidRPr="00CE1A2E">
              <w:rPr>
                <w:rFonts w:ascii="Times New Roman" w:hAnsi="Times New Roman"/>
                <w:sz w:val="20"/>
                <w:szCs w:val="20"/>
              </w:rPr>
              <w:t>5</w:t>
            </w:r>
          </w:p>
        </w:tc>
        <w:tc>
          <w:tcPr>
            <w:tcW w:w="3131" w:type="dxa"/>
            <w:tcBorders>
              <w:top w:val="single" w:sz="4" w:space="0" w:color="auto"/>
              <w:left w:val="single" w:sz="4" w:space="0" w:color="auto"/>
              <w:bottom w:val="single" w:sz="4" w:space="0" w:color="auto"/>
              <w:right w:val="single" w:sz="4" w:space="0" w:color="auto"/>
            </w:tcBorders>
            <w:vAlign w:val="center"/>
          </w:tcPr>
          <w:p w:rsidR="00A21C8B" w:rsidRPr="00CE1A2E" w:rsidRDefault="00A21C8B" w:rsidP="00CE1A2E">
            <w:pPr>
              <w:spacing w:after="0" w:line="240" w:lineRule="auto"/>
              <w:jc w:val="center"/>
              <w:rPr>
                <w:rFonts w:ascii="Times New Roman" w:hAnsi="Times New Roman"/>
                <w:sz w:val="20"/>
                <w:szCs w:val="20"/>
              </w:rPr>
            </w:pPr>
            <w:r w:rsidRPr="00CE1A2E">
              <w:rPr>
                <w:rFonts w:ascii="Times New Roman" w:hAnsi="Times New Roman"/>
                <w:sz w:val="20"/>
                <w:szCs w:val="20"/>
              </w:rPr>
              <w:t>6</w:t>
            </w:r>
          </w:p>
        </w:tc>
        <w:tc>
          <w:tcPr>
            <w:tcW w:w="2539" w:type="dxa"/>
            <w:tcBorders>
              <w:top w:val="single" w:sz="4" w:space="0" w:color="auto"/>
              <w:left w:val="single" w:sz="4" w:space="0" w:color="auto"/>
              <w:bottom w:val="single" w:sz="4" w:space="0" w:color="auto"/>
              <w:right w:val="single" w:sz="4" w:space="0" w:color="auto"/>
            </w:tcBorders>
            <w:vAlign w:val="center"/>
          </w:tcPr>
          <w:p w:rsidR="00A21C8B" w:rsidRPr="00CE1A2E" w:rsidRDefault="00A21C8B" w:rsidP="00CE1A2E">
            <w:pPr>
              <w:spacing w:after="0" w:line="240" w:lineRule="auto"/>
              <w:jc w:val="center"/>
              <w:rPr>
                <w:rFonts w:ascii="Times New Roman" w:hAnsi="Times New Roman"/>
                <w:sz w:val="20"/>
                <w:szCs w:val="20"/>
              </w:rPr>
            </w:pPr>
            <w:r w:rsidRPr="00CE1A2E">
              <w:rPr>
                <w:rFonts w:ascii="Times New Roman" w:hAnsi="Times New Roman"/>
                <w:sz w:val="20"/>
                <w:szCs w:val="20"/>
              </w:rPr>
              <w:t>7</w:t>
            </w:r>
          </w:p>
        </w:tc>
        <w:tc>
          <w:tcPr>
            <w:tcW w:w="1833" w:type="dxa"/>
            <w:tcBorders>
              <w:top w:val="single" w:sz="4" w:space="0" w:color="auto"/>
              <w:left w:val="single" w:sz="4" w:space="0" w:color="auto"/>
              <w:bottom w:val="single" w:sz="4" w:space="0" w:color="auto"/>
              <w:right w:val="single" w:sz="4" w:space="0" w:color="auto"/>
            </w:tcBorders>
            <w:vAlign w:val="center"/>
          </w:tcPr>
          <w:p w:rsidR="00A21C8B" w:rsidRPr="00CE1A2E" w:rsidRDefault="00A21C8B" w:rsidP="00CE1A2E">
            <w:pPr>
              <w:spacing w:after="0" w:line="240" w:lineRule="auto"/>
              <w:jc w:val="center"/>
              <w:rPr>
                <w:rFonts w:ascii="Times New Roman" w:hAnsi="Times New Roman"/>
                <w:sz w:val="20"/>
                <w:szCs w:val="20"/>
              </w:rPr>
            </w:pPr>
            <w:r w:rsidRPr="00CE1A2E">
              <w:rPr>
                <w:rFonts w:ascii="Times New Roman" w:hAnsi="Times New Roman"/>
                <w:sz w:val="20"/>
                <w:szCs w:val="20"/>
              </w:rPr>
              <w:t>8</w:t>
            </w:r>
          </w:p>
        </w:tc>
      </w:tr>
      <w:tr w:rsidR="00A21C8B" w:rsidRPr="002177EC" w:rsidTr="00B324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5" w:type="nil"/>
        </w:trPr>
        <w:tc>
          <w:tcPr>
            <w:tcW w:w="600" w:type="dxa"/>
            <w:tcBorders>
              <w:left w:val="single" w:sz="4" w:space="0" w:color="auto"/>
              <w:bottom w:val="single" w:sz="4" w:space="0" w:color="auto"/>
              <w:right w:val="single" w:sz="4" w:space="0" w:color="auto"/>
            </w:tcBorders>
          </w:tcPr>
          <w:p w:rsidR="00A21C8B" w:rsidRPr="002177EC" w:rsidRDefault="00A21C8B" w:rsidP="002177EC">
            <w:pPr>
              <w:spacing w:after="0" w:line="240" w:lineRule="auto"/>
              <w:rPr>
                <w:rFonts w:ascii="Times New Roman" w:hAnsi="Times New Roman"/>
                <w:sz w:val="24"/>
                <w:szCs w:val="24"/>
              </w:rPr>
            </w:pPr>
          </w:p>
        </w:tc>
        <w:tc>
          <w:tcPr>
            <w:tcW w:w="14700" w:type="dxa"/>
            <w:gridSpan w:val="7"/>
            <w:tcBorders>
              <w:left w:val="single" w:sz="4" w:space="0" w:color="auto"/>
              <w:bottom w:val="single" w:sz="4" w:space="0" w:color="auto"/>
              <w:right w:val="single" w:sz="4" w:space="0" w:color="auto"/>
            </w:tcBorders>
          </w:tcPr>
          <w:p w:rsidR="00A21C8B" w:rsidRPr="002177EC" w:rsidRDefault="00A21C8B" w:rsidP="002177EC">
            <w:pPr>
              <w:spacing w:after="0" w:line="240" w:lineRule="auto"/>
              <w:rPr>
                <w:rFonts w:ascii="Times New Roman" w:hAnsi="Times New Roman"/>
                <w:sz w:val="24"/>
                <w:szCs w:val="24"/>
              </w:rPr>
            </w:pPr>
            <w:r w:rsidRPr="002177EC">
              <w:rPr>
                <w:rFonts w:ascii="Times New Roman" w:hAnsi="Times New Roman"/>
                <w:sz w:val="24"/>
                <w:szCs w:val="24"/>
              </w:rPr>
              <w:t>Подпрограмма 1 «Повышение эффективности управления муниципальным имуществом»</w:t>
            </w:r>
          </w:p>
        </w:tc>
      </w:tr>
      <w:tr w:rsidR="00A21C8B" w:rsidRPr="002177EC" w:rsidTr="004225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5" w:type="nil"/>
        </w:trPr>
        <w:tc>
          <w:tcPr>
            <w:tcW w:w="600" w:type="dxa"/>
            <w:tcBorders>
              <w:top w:val="single" w:sz="4" w:space="0" w:color="auto"/>
              <w:left w:val="single" w:sz="4" w:space="0" w:color="auto"/>
              <w:bottom w:val="single" w:sz="4" w:space="0" w:color="auto"/>
              <w:right w:val="single" w:sz="4" w:space="0" w:color="auto"/>
            </w:tcBorders>
          </w:tcPr>
          <w:p w:rsidR="00A21C8B" w:rsidRPr="002177EC" w:rsidRDefault="00A21C8B" w:rsidP="002177EC">
            <w:pPr>
              <w:spacing w:after="0" w:line="240" w:lineRule="auto"/>
              <w:rPr>
                <w:rFonts w:ascii="Times New Roman" w:hAnsi="Times New Roman"/>
                <w:sz w:val="24"/>
                <w:szCs w:val="24"/>
              </w:rPr>
            </w:pPr>
            <w:r w:rsidRPr="002177EC">
              <w:rPr>
                <w:rFonts w:ascii="Times New Roman" w:hAnsi="Times New Roman"/>
                <w:sz w:val="24"/>
                <w:szCs w:val="24"/>
              </w:rPr>
              <w:t>1.</w:t>
            </w:r>
          </w:p>
        </w:tc>
        <w:tc>
          <w:tcPr>
            <w:tcW w:w="2802" w:type="dxa"/>
            <w:tcBorders>
              <w:top w:val="single" w:sz="4" w:space="0" w:color="auto"/>
              <w:left w:val="single" w:sz="4" w:space="0" w:color="auto"/>
              <w:bottom w:val="single" w:sz="4" w:space="0" w:color="auto"/>
              <w:right w:val="single" w:sz="4" w:space="0" w:color="auto"/>
            </w:tcBorders>
          </w:tcPr>
          <w:p w:rsidR="00A21C8B" w:rsidRPr="002177EC" w:rsidRDefault="00A21C8B" w:rsidP="002177EC">
            <w:pPr>
              <w:spacing w:after="0" w:line="240" w:lineRule="auto"/>
              <w:rPr>
                <w:rFonts w:ascii="Times New Roman" w:hAnsi="Times New Roman"/>
                <w:sz w:val="24"/>
                <w:szCs w:val="24"/>
              </w:rPr>
            </w:pPr>
            <w:r w:rsidRPr="002177EC">
              <w:rPr>
                <w:rFonts w:ascii="Times New Roman" w:hAnsi="Times New Roman"/>
                <w:sz w:val="24"/>
                <w:szCs w:val="24"/>
              </w:rPr>
              <w:t xml:space="preserve">Основное мероприятие 1.1 «Проведение технической инвентаризации объектов недвижимого имущества и </w:t>
            </w:r>
            <w:proofErr w:type="spellStart"/>
            <w:r w:rsidRPr="002177EC">
              <w:rPr>
                <w:rFonts w:ascii="Times New Roman" w:hAnsi="Times New Roman"/>
                <w:sz w:val="24"/>
                <w:szCs w:val="24"/>
              </w:rPr>
              <w:t>безхозяйного</w:t>
            </w:r>
            <w:proofErr w:type="spellEnd"/>
            <w:r w:rsidRPr="002177EC">
              <w:rPr>
                <w:rFonts w:ascii="Times New Roman" w:hAnsi="Times New Roman"/>
                <w:sz w:val="24"/>
                <w:szCs w:val="24"/>
              </w:rPr>
              <w:t xml:space="preserve"> имущества»  </w:t>
            </w:r>
          </w:p>
          <w:p w:rsidR="00A21C8B" w:rsidRPr="002177EC" w:rsidRDefault="00A21C8B" w:rsidP="002177EC">
            <w:pPr>
              <w:spacing w:after="0" w:line="240" w:lineRule="auto"/>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A21C8B" w:rsidRPr="002177EC" w:rsidRDefault="00A21C8B" w:rsidP="008E7705">
            <w:pPr>
              <w:spacing w:after="0" w:line="240" w:lineRule="auto"/>
              <w:rPr>
                <w:rFonts w:ascii="Times New Roman" w:hAnsi="Times New Roman"/>
                <w:sz w:val="24"/>
                <w:szCs w:val="24"/>
              </w:rPr>
            </w:pPr>
            <w:r w:rsidRPr="002177EC">
              <w:rPr>
                <w:rFonts w:ascii="Times New Roman" w:hAnsi="Times New Roman"/>
                <w:sz w:val="24"/>
                <w:szCs w:val="24"/>
              </w:rPr>
              <w:t xml:space="preserve">Администрация </w:t>
            </w:r>
            <w:r w:rsidR="008E7705">
              <w:rPr>
                <w:rFonts w:ascii="Times New Roman" w:hAnsi="Times New Roman"/>
                <w:sz w:val="24"/>
                <w:szCs w:val="24"/>
              </w:rPr>
              <w:t>Горняц</w:t>
            </w:r>
            <w:r>
              <w:rPr>
                <w:rFonts w:ascii="Times New Roman" w:hAnsi="Times New Roman"/>
                <w:sz w:val="24"/>
                <w:szCs w:val="24"/>
              </w:rPr>
              <w:t>кого</w:t>
            </w:r>
            <w:r w:rsidRPr="002177EC">
              <w:rPr>
                <w:rFonts w:ascii="Times New Roman" w:hAnsi="Times New Roman"/>
                <w:sz w:val="24"/>
                <w:szCs w:val="24"/>
              </w:rPr>
              <w:t xml:space="preserve"> сельского поселения</w:t>
            </w:r>
          </w:p>
        </w:tc>
        <w:tc>
          <w:tcPr>
            <w:tcW w:w="1276" w:type="dxa"/>
            <w:tcBorders>
              <w:top w:val="single" w:sz="4" w:space="0" w:color="auto"/>
              <w:left w:val="single" w:sz="4" w:space="0" w:color="auto"/>
              <w:bottom w:val="single" w:sz="4" w:space="0" w:color="auto"/>
              <w:right w:val="single" w:sz="4" w:space="0" w:color="auto"/>
            </w:tcBorders>
          </w:tcPr>
          <w:p w:rsidR="00A21C8B" w:rsidRPr="002177EC" w:rsidRDefault="00A21C8B" w:rsidP="002177EC">
            <w:pPr>
              <w:spacing w:after="0" w:line="240" w:lineRule="auto"/>
              <w:jc w:val="center"/>
              <w:rPr>
                <w:rFonts w:ascii="Times New Roman" w:hAnsi="Times New Roman"/>
                <w:sz w:val="24"/>
                <w:szCs w:val="24"/>
              </w:rPr>
            </w:pPr>
            <w:r w:rsidRPr="002177EC">
              <w:rPr>
                <w:rFonts w:ascii="Times New Roman" w:hAnsi="Times New Roman"/>
                <w:sz w:val="24"/>
                <w:szCs w:val="24"/>
              </w:rPr>
              <w:t>201</w:t>
            </w:r>
            <w:r w:rsidR="005E34B9">
              <w:rPr>
                <w:rFonts w:ascii="Times New Roman" w:hAnsi="Times New Roman"/>
                <w:sz w:val="24"/>
                <w:szCs w:val="24"/>
              </w:rPr>
              <w:t>6</w:t>
            </w:r>
          </w:p>
        </w:tc>
        <w:tc>
          <w:tcPr>
            <w:tcW w:w="1276" w:type="dxa"/>
            <w:tcBorders>
              <w:top w:val="single" w:sz="4" w:space="0" w:color="auto"/>
              <w:left w:val="single" w:sz="4" w:space="0" w:color="auto"/>
              <w:bottom w:val="single" w:sz="4" w:space="0" w:color="auto"/>
              <w:right w:val="single" w:sz="4" w:space="0" w:color="auto"/>
            </w:tcBorders>
          </w:tcPr>
          <w:p w:rsidR="00A21C8B" w:rsidRPr="002177EC" w:rsidRDefault="00A21C8B" w:rsidP="002177EC">
            <w:pPr>
              <w:spacing w:after="0" w:line="240" w:lineRule="auto"/>
              <w:jc w:val="center"/>
              <w:rPr>
                <w:rFonts w:ascii="Times New Roman" w:hAnsi="Times New Roman"/>
                <w:sz w:val="24"/>
                <w:szCs w:val="24"/>
              </w:rPr>
            </w:pPr>
            <w:r w:rsidRPr="002177EC">
              <w:rPr>
                <w:rFonts w:ascii="Times New Roman" w:hAnsi="Times New Roman"/>
                <w:sz w:val="24"/>
                <w:szCs w:val="24"/>
              </w:rPr>
              <w:t>2020</w:t>
            </w:r>
          </w:p>
        </w:tc>
        <w:tc>
          <w:tcPr>
            <w:tcW w:w="3131" w:type="dxa"/>
            <w:tcBorders>
              <w:top w:val="single" w:sz="4" w:space="0" w:color="auto"/>
              <w:left w:val="single" w:sz="4" w:space="0" w:color="auto"/>
              <w:bottom w:val="single" w:sz="4" w:space="0" w:color="auto"/>
              <w:right w:val="single" w:sz="4" w:space="0" w:color="auto"/>
            </w:tcBorders>
          </w:tcPr>
          <w:p w:rsidR="00A21C8B" w:rsidRPr="002177EC" w:rsidRDefault="00A21C8B" w:rsidP="002177EC">
            <w:pPr>
              <w:spacing w:after="0" w:line="240" w:lineRule="auto"/>
              <w:rPr>
                <w:rFonts w:ascii="Times New Roman" w:hAnsi="Times New Roman"/>
                <w:sz w:val="24"/>
                <w:szCs w:val="24"/>
              </w:rPr>
            </w:pPr>
            <w:r w:rsidRPr="002177EC">
              <w:rPr>
                <w:rFonts w:ascii="Times New Roman" w:hAnsi="Times New Roman"/>
                <w:sz w:val="24"/>
                <w:szCs w:val="24"/>
              </w:rPr>
              <w:t>увеличение доли муниципальных объектов недвижимости, имеющих технические планы;</w:t>
            </w:r>
          </w:p>
          <w:p w:rsidR="00A21C8B" w:rsidRPr="002177EC" w:rsidRDefault="00A21C8B" w:rsidP="002177EC">
            <w:pPr>
              <w:spacing w:after="0" w:line="240" w:lineRule="auto"/>
              <w:rPr>
                <w:rFonts w:ascii="Times New Roman" w:hAnsi="Times New Roman"/>
                <w:sz w:val="24"/>
                <w:szCs w:val="24"/>
              </w:rPr>
            </w:pPr>
            <w:r w:rsidRPr="002177EC">
              <w:rPr>
                <w:rFonts w:ascii="Times New Roman" w:hAnsi="Times New Roman"/>
                <w:sz w:val="24"/>
                <w:szCs w:val="24"/>
              </w:rPr>
              <w:t xml:space="preserve">- увеличение доли муниципальных объектов недвижимости, право муниципальной собственности на которые </w:t>
            </w:r>
          </w:p>
          <w:p w:rsidR="00A21C8B" w:rsidRPr="002177EC" w:rsidRDefault="00A21C8B" w:rsidP="002177EC">
            <w:pPr>
              <w:spacing w:after="0" w:line="240" w:lineRule="auto"/>
              <w:rPr>
                <w:rFonts w:ascii="Times New Roman" w:hAnsi="Times New Roman"/>
                <w:sz w:val="24"/>
                <w:szCs w:val="24"/>
              </w:rPr>
            </w:pPr>
            <w:r w:rsidRPr="002177EC">
              <w:rPr>
                <w:rFonts w:ascii="Times New Roman" w:hAnsi="Times New Roman"/>
                <w:sz w:val="24"/>
                <w:szCs w:val="24"/>
              </w:rPr>
              <w:t xml:space="preserve">зарегистрировано </w:t>
            </w:r>
          </w:p>
        </w:tc>
        <w:tc>
          <w:tcPr>
            <w:tcW w:w="2539" w:type="dxa"/>
            <w:tcBorders>
              <w:top w:val="single" w:sz="4" w:space="0" w:color="auto"/>
              <w:left w:val="single" w:sz="4" w:space="0" w:color="auto"/>
              <w:bottom w:val="single" w:sz="4" w:space="0" w:color="auto"/>
              <w:right w:val="single" w:sz="4" w:space="0" w:color="auto"/>
            </w:tcBorders>
          </w:tcPr>
          <w:p w:rsidR="00A21C8B" w:rsidRPr="002177EC" w:rsidRDefault="00A21C8B" w:rsidP="002177EC">
            <w:pPr>
              <w:spacing w:after="0" w:line="240" w:lineRule="auto"/>
              <w:rPr>
                <w:rFonts w:ascii="Times New Roman" w:hAnsi="Times New Roman"/>
                <w:sz w:val="24"/>
                <w:szCs w:val="24"/>
              </w:rPr>
            </w:pPr>
            <w:r w:rsidRPr="002177EC">
              <w:rPr>
                <w:rFonts w:ascii="Times New Roman" w:hAnsi="Times New Roman"/>
                <w:sz w:val="24"/>
                <w:szCs w:val="24"/>
              </w:rPr>
              <w:t>Снижение поступления доходов в бюджет поселения</w:t>
            </w:r>
          </w:p>
        </w:tc>
        <w:tc>
          <w:tcPr>
            <w:tcW w:w="1833" w:type="dxa"/>
            <w:tcBorders>
              <w:top w:val="single" w:sz="4" w:space="0" w:color="auto"/>
              <w:left w:val="single" w:sz="4" w:space="0" w:color="auto"/>
              <w:bottom w:val="single" w:sz="4" w:space="0" w:color="auto"/>
              <w:right w:val="single" w:sz="4" w:space="0" w:color="auto"/>
            </w:tcBorders>
          </w:tcPr>
          <w:p w:rsidR="00A21C8B" w:rsidRPr="002177EC" w:rsidRDefault="00A21C8B" w:rsidP="002177EC">
            <w:pPr>
              <w:spacing w:after="0" w:line="240" w:lineRule="auto"/>
              <w:rPr>
                <w:rFonts w:ascii="Times New Roman" w:hAnsi="Times New Roman"/>
                <w:sz w:val="24"/>
                <w:szCs w:val="24"/>
              </w:rPr>
            </w:pPr>
            <w:r w:rsidRPr="002177EC">
              <w:rPr>
                <w:rFonts w:ascii="Times New Roman" w:hAnsi="Times New Roman"/>
                <w:sz w:val="24"/>
                <w:szCs w:val="24"/>
              </w:rPr>
              <w:t>показатель 1 - 5 муниципальной программы, показатели 1.1 – 1.5.;  подпрограммы</w:t>
            </w:r>
          </w:p>
          <w:p w:rsidR="00A21C8B" w:rsidRPr="002177EC" w:rsidRDefault="00A21C8B" w:rsidP="002177EC">
            <w:pPr>
              <w:spacing w:after="0" w:line="240" w:lineRule="auto"/>
              <w:rPr>
                <w:rFonts w:ascii="Times New Roman" w:hAnsi="Times New Roman"/>
                <w:sz w:val="24"/>
                <w:szCs w:val="24"/>
              </w:rPr>
            </w:pPr>
          </w:p>
        </w:tc>
      </w:tr>
      <w:tr w:rsidR="00A21C8B" w:rsidRPr="002177EC" w:rsidTr="004225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5" w:type="nil"/>
        </w:trPr>
        <w:tc>
          <w:tcPr>
            <w:tcW w:w="600" w:type="dxa"/>
            <w:tcBorders>
              <w:top w:val="single" w:sz="4" w:space="0" w:color="auto"/>
              <w:left w:val="single" w:sz="4" w:space="0" w:color="auto"/>
              <w:bottom w:val="single" w:sz="4" w:space="0" w:color="auto"/>
              <w:right w:val="single" w:sz="4" w:space="0" w:color="auto"/>
            </w:tcBorders>
          </w:tcPr>
          <w:p w:rsidR="00A21C8B" w:rsidRPr="002177EC" w:rsidRDefault="00A21C8B" w:rsidP="002177EC">
            <w:pPr>
              <w:spacing w:after="0" w:line="240" w:lineRule="auto"/>
              <w:rPr>
                <w:rFonts w:ascii="Times New Roman" w:hAnsi="Times New Roman"/>
                <w:sz w:val="24"/>
                <w:szCs w:val="24"/>
              </w:rPr>
            </w:pPr>
            <w:r>
              <w:rPr>
                <w:rFonts w:ascii="Times New Roman" w:hAnsi="Times New Roman"/>
                <w:sz w:val="24"/>
                <w:szCs w:val="24"/>
              </w:rPr>
              <w:t>2.</w:t>
            </w:r>
          </w:p>
        </w:tc>
        <w:tc>
          <w:tcPr>
            <w:tcW w:w="2802" w:type="dxa"/>
            <w:tcBorders>
              <w:top w:val="single" w:sz="4" w:space="0" w:color="auto"/>
              <w:left w:val="single" w:sz="4" w:space="0" w:color="auto"/>
              <w:bottom w:val="single" w:sz="4" w:space="0" w:color="auto"/>
              <w:right w:val="single" w:sz="4" w:space="0" w:color="auto"/>
            </w:tcBorders>
          </w:tcPr>
          <w:p w:rsidR="00A21C8B" w:rsidRPr="002177EC" w:rsidRDefault="00A21C8B" w:rsidP="002177EC">
            <w:pPr>
              <w:spacing w:after="0" w:line="240" w:lineRule="auto"/>
              <w:rPr>
                <w:rFonts w:ascii="Times New Roman" w:hAnsi="Times New Roman"/>
                <w:sz w:val="24"/>
                <w:szCs w:val="24"/>
              </w:rPr>
            </w:pPr>
            <w:r w:rsidRPr="002177EC">
              <w:rPr>
                <w:rFonts w:ascii="Times New Roman" w:hAnsi="Times New Roman"/>
                <w:sz w:val="24"/>
                <w:szCs w:val="24"/>
              </w:rPr>
              <w:t>Основное мероприятие 1.2</w:t>
            </w:r>
          </w:p>
          <w:p w:rsidR="00A21C8B" w:rsidRPr="002177EC" w:rsidRDefault="00A21C8B" w:rsidP="002177EC">
            <w:pPr>
              <w:spacing w:after="0" w:line="240" w:lineRule="auto"/>
              <w:rPr>
                <w:rFonts w:ascii="Times New Roman" w:hAnsi="Times New Roman"/>
                <w:sz w:val="24"/>
                <w:szCs w:val="24"/>
              </w:rPr>
            </w:pPr>
            <w:r w:rsidRPr="002177EC">
              <w:rPr>
                <w:rFonts w:ascii="Times New Roman" w:hAnsi="Times New Roman"/>
                <w:sz w:val="24"/>
                <w:szCs w:val="24"/>
              </w:rPr>
              <w:t xml:space="preserve">«Межевание, постановка на кадастровый учет земельных участков под объектами </w:t>
            </w:r>
            <w:r w:rsidRPr="002177EC">
              <w:rPr>
                <w:rFonts w:ascii="Times New Roman" w:hAnsi="Times New Roman"/>
                <w:sz w:val="24"/>
                <w:szCs w:val="24"/>
              </w:rPr>
              <w:lastRenderedPageBreak/>
              <w:t>муниципального имущества, свободных земельных участков»</w:t>
            </w:r>
          </w:p>
        </w:tc>
        <w:tc>
          <w:tcPr>
            <w:tcW w:w="1843" w:type="dxa"/>
            <w:tcBorders>
              <w:top w:val="single" w:sz="4" w:space="0" w:color="auto"/>
              <w:left w:val="single" w:sz="4" w:space="0" w:color="auto"/>
              <w:bottom w:val="single" w:sz="4" w:space="0" w:color="auto"/>
              <w:right w:val="single" w:sz="4" w:space="0" w:color="auto"/>
            </w:tcBorders>
          </w:tcPr>
          <w:p w:rsidR="00A21C8B" w:rsidRPr="002177EC" w:rsidRDefault="00A21C8B" w:rsidP="002177EC">
            <w:pPr>
              <w:spacing w:after="0" w:line="240" w:lineRule="auto"/>
              <w:rPr>
                <w:rFonts w:ascii="Times New Roman" w:hAnsi="Times New Roman"/>
                <w:sz w:val="24"/>
                <w:szCs w:val="24"/>
              </w:rPr>
            </w:pPr>
            <w:r w:rsidRPr="002177EC">
              <w:rPr>
                <w:rFonts w:ascii="Times New Roman" w:hAnsi="Times New Roman"/>
                <w:sz w:val="24"/>
                <w:szCs w:val="24"/>
              </w:rPr>
              <w:lastRenderedPageBreak/>
              <w:t xml:space="preserve">Администрация </w:t>
            </w:r>
            <w:r>
              <w:rPr>
                <w:rFonts w:ascii="Times New Roman" w:hAnsi="Times New Roman"/>
                <w:sz w:val="24"/>
                <w:szCs w:val="24"/>
              </w:rPr>
              <w:t>Синегорского</w:t>
            </w:r>
            <w:r w:rsidRPr="002177EC">
              <w:rPr>
                <w:rFonts w:ascii="Times New Roman" w:hAnsi="Times New Roman"/>
                <w:sz w:val="24"/>
                <w:szCs w:val="24"/>
              </w:rPr>
              <w:t xml:space="preserve"> сельского поселения</w:t>
            </w:r>
          </w:p>
        </w:tc>
        <w:tc>
          <w:tcPr>
            <w:tcW w:w="1276" w:type="dxa"/>
            <w:tcBorders>
              <w:top w:val="single" w:sz="4" w:space="0" w:color="auto"/>
              <w:left w:val="single" w:sz="4" w:space="0" w:color="auto"/>
              <w:bottom w:val="single" w:sz="4" w:space="0" w:color="auto"/>
              <w:right w:val="single" w:sz="4" w:space="0" w:color="auto"/>
            </w:tcBorders>
          </w:tcPr>
          <w:p w:rsidR="00A21C8B" w:rsidRPr="002177EC" w:rsidRDefault="00A21C8B" w:rsidP="002177EC">
            <w:pPr>
              <w:spacing w:after="0" w:line="240" w:lineRule="auto"/>
              <w:jc w:val="center"/>
              <w:rPr>
                <w:rFonts w:ascii="Times New Roman" w:hAnsi="Times New Roman"/>
                <w:sz w:val="24"/>
                <w:szCs w:val="24"/>
              </w:rPr>
            </w:pPr>
            <w:r w:rsidRPr="002177EC">
              <w:rPr>
                <w:rFonts w:ascii="Times New Roman" w:hAnsi="Times New Roman"/>
                <w:sz w:val="24"/>
                <w:szCs w:val="24"/>
              </w:rPr>
              <w:t>201</w:t>
            </w:r>
            <w:r w:rsidR="005E34B9">
              <w:rPr>
                <w:rFonts w:ascii="Times New Roman" w:hAnsi="Times New Roman"/>
                <w:sz w:val="24"/>
                <w:szCs w:val="24"/>
              </w:rPr>
              <w:t>6</w:t>
            </w:r>
          </w:p>
        </w:tc>
        <w:tc>
          <w:tcPr>
            <w:tcW w:w="1276" w:type="dxa"/>
            <w:tcBorders>
              <w:top w:val="single" w:sz="4" w:space="0" w:color="auto"/>
              <w:left w:val="single" w:sz="4" w:space="0" w:color="auto"/>
              <w:bottom w:val="single" w:sz="4" w:space="0" w:color="auto"/>
              <w:right w:val="single" w:sz="4" w:space="0" w:color="auto"/>
            </w:tcBorders>
          </w:tcPr>
          <w:p w:rsidR="00A21C8B" w:rsidRPr="002177EC" w:rsidRDefault="00A21C8B" w:rsidP="002177EC">
            <w:pPr>
              <w:spacing w:after="0" w:line="240" w:lineRule="auto"/>
              <w:jc w:val="center"/>
              <w:rPr>
                <w:rFonts w:ascii="Times New Roman" w:hAnsi="Times New Roman"/>
                <w:sz w:val="24"/>
                <w:szCs w:val="24"/>
              </w:rPr>
            </w:pPr>
            <w:r w:rsidRPr="002177EC">
              <w:rPr>
                <w:rFonts w:ascii="Times New Roman" w:hAnsi="Times New Roman"/>
                <w:sz w:val="24"/>
                <w:szCs w:val="24"/>
              </w:rPr>
              <w:t>2020</w:t>
            </w:r>
          </w:p>
        </w:tc>
        <w:tc>
          <w:tcPr>
            <w:tcW w:w="3131" w:type="dxa"/>
            <w:tcBorders>
              <w:top w:val="single" w:sz="4" w:space="0" w:color="auto"/>
              <w:left w:val="single" w:sz="4" w:space="0" w:color="auto"/>
              <w:bottom w:val="single" w:sz="4" w:space="0" w:color="auto"/>
              <w:right w:val="single" w:sz="4" w:space="0" w:color="auto"/>
            </w:tcBorders>
          </w:tcPr>
          <w:p w:rsidR="00A21C8B" w:rsidRPr="002177EC" w:rsidRDefault="00A21C8B" w:rsidP="002177EC">
            <w:pPr>
              <w:spacing w:after="0" w:line="240" w:lineRule="auto"/>
              <w:rPr>
                <w:rFonts w:ascii="Times New Roman" w:hAnsi="Times New Roman"/>
                <w:sz w:val="24"/>
                <w:szCs w:val="24"/>
              </w:rPr>
            </w:pPr>
            <w:r w:rsidRPr="002177EC">
              <w:rPr>
                <w:rFonts w:ascii="Times New Roman" w:hAnsi="Times New Roman"/>
                <w:sz w:val="24"/>
                <w:szCs w:val="24"/>
              </w:rPr>
              <w:t xml:space="preserve">достижение качественного нового уровня управления имуществом и земельными участками в </w:t>
            </w:r>
            <w:r w:rsidR="008E7705">
              <w:rPr>
                <w:rFonts w:ascii="Times New Roman" w:hAnsi="Times New Roman"/>
                <w:sz w:val="24"/>
                <w:szCs w:val="24"/>
              </w:rPr>
              <w:t>Горняц</w:t>
            </w:r>
            <w:r>
              <w:rPr>
                <w:rFonts w:ascii="Times New Roman" w:hAnsi="Times New Roman"/>
                <w:sz w:val="24"/>
                <w:szCs w:val="24"/>
              </w:rPr>
              <w:t>ком</w:t>
            </w:r>
            <w:r w:rsidRPr="002177EC">
              <w:rPr>
                <w:rFonts w:ascii="Times New Roman" w:hAnsi="Times New Roman"/>
                <w:sz w:val="24"/>
                <w:szCs w:val="24"/>
              </w:rPr>
              <w:t xml:space="preserve"> сельском поселении;</w:t>
            </w:r>
          </w:p>
          <w:p w:rsidR="00A21C8B" w:rsidRPr="002177EC" w:rsidRDefault="00A21C8B" w:rsidP="002177EC">
            <w:pPr>
              <w:spacing w:after="0" w:line="240" w:lineRule="auto"/>
              <w:rPr>
                <w:rFonts w:ascii="Times New Roman" w:hAnsi="Times New Roman"/>
                <w:sz w:val="24"/>
                <w:szCs w:val="24"/>
              </w:rPr>
            </w:pPr>
            <w:r w:rsidRPr="002177EC">
              <w:rPr>
                <w:rFonts w:ascii="Times New Roman" w:hAnsi="Times New Roman"/>
                <w:sz w:val="24"/>
                <w:szCs w:val="24"/>
              </w:rPr>
              <w:t xml:space="preserve">- увеличение доходной </w:t>
            </w:r>
            <w:r w:rsidRPr="002177EC">
              <w:rPr>
                <w:rFonts w:ascii="Times New Roman" w:hAnsi="Times New Roman"/>
                <w:sz w:val="24"/>
                <w:szCs w:val="24"/>
              </w:rPr>
              <w:lastRenderedPageBreak/>
              <w:t>части местного бюджета от арендной платы за землю и объектов движимого и недвижимого имущества, поступление в местный бюджет средств от продажи земельных участков и объектов движимого и недвижимого имущества</w:t>
            </w:r>
          </w:p>
        </w:tc>
        <w:tc>
          <w:tcPr>
            <w:tcW w:w="2539" w:type="dxa"/>
            <w:tcBorders>
              <w:top w:val="single" w:sz="4" w:space="0" w:color="auto"/>
              <w:left w:val="single" w:sz="4" w:space="0" w:color="auto"/>
              <w:bottom w:val="single" w:sz="4" w:space="0" w:color="auto"/>
              <w:right w:val="single" w:sz="4" w:space="0" w:color="auto"/>
            </w:tcBorders>
          </w:tcPr>
          <w:p w:rsidR="00A21C8B" w:rsidRPr="002177EC" w:rsidRDefault="00A21C8B" w:rsidP="002177EC">
            <w:pPr>
              <w:spacing w:after="0" w:line="240" w:lineRule="auto"/>
              <w:rPr>
                <w:rFonts w:ascii="Times New Roman" w:hAnsi="Times New Roman"/>
                <w:sz w:val="24"/>
                <w:szCs w:val="24"/>
              </w:rPr>
            </w:pPr>
            <w:r w:rsidRPr="002177EC">
              <w:rPr>
                <w:rFonts w:ascii="Times New Roman" w:hAnsi="Times New Roman"/>
                <w:sz w:val="24"/>
                <w:szCs w:val="24"/>
              </w:rPr>
              <w:lastRenderedPageBreak/>
              <w:t>Снижение поступления доходов в бюджет поселения</w:t>
            </w:r>
          </w:p>
        </w:tc>
        <w:tc>
          <w:tcPr>
            <w:tcW w:w="1833" w:type="dxa"/>
            <w:tcBorders>
              <w:top w:val="single" w:sz="4" w:space="0" w:color="auto"/>
              <w:left w:val="single" w:sz="4" w:space="0" w:color="auto"/>
              <w:bottom w:val="single" w:sz="4" w:space="0" w:color="auto"/>
              <w:right w:val="single" w:sz="4" w:space="0" w:color="auto"/>
            </w:tcBorders>
          </w:tcPr>
          <w:p w:rsidR="00A21C8B" w:rsidRPr="002177EC" w:rsidRDefault="00A21C8B" w:rsidP="002177EC">
            <w:pPr>
              <w:spacing w:after="0" w:line="240" w:lineRule="auto"/>
              <w:rPr>
                <w:rFonts w:ascii="Times New Roman" w:hAnsi="Times New Roman"/>
                <w:sz w:val="24"/>
                <w:szCs w:val="24"/>
              </w:rPr>
            </w:pPr>
            <w:r w:rsidRPr="002177EC">
              <w:rPr>
                <w:rFonts w:ascii="Times New Roman" w:hAnsi="Times New Roman"/>
                <w:sz w:val="24"/>
                <w:szCs w:val="24"/>
              </w:rPr>
              <w:t>показатель 1 - 5 муниципальной программы, показатели 1.1 – 1.5.;  подпрограммы</w:t>
            </w:r>
          </w:p>
          <w:p w:rsidR="00A21C8B" w:rsidRPr="002177EC" w:rsidRDefault="00A21C8B" w:rsidP="002177EC">
            <w:pPr>
              <w:spacing w:after="0" w:line="240" w:lineRule="auto"/>
              <w:rPr>
                <w:rFonts w:ascii="Times New Roman" w:hAnsi="Times New Roman"/>
                <w:sz w:val="24"/>
                <w:szCs w:val="24"/>
              </w:rPr>
            </w:pPr>
          </w:p>
        </w:tc>
      </w:tr>
      <w:tr w:rsidR="00A21C8B" w:rsidRPr="002177EC" w:rsidTr="004225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5" w:type="nil"/>
        </w:trPr>
        <w:tc>
          <w:tcPr>
            <w:tcW w:w="600" w:type="dxa"/>
            <w:tcBorders>
              <w:left w:val="single" w:sz="4" w:space="0" w:color="auto"/>
              <w:bottom w:val="single" w:sz="4" w:space="0" w:color="auto"/>
              <w:right w:val="single" w:sz="4" w:space="0" w:color="auto"/>
            </w:tcBorders>
          </w:tcPr>
          <w:p w:rsidR="00A21C8B" w:rsidRPr="002177EC" w:rsidRDefault="00A21C8B" w:rsidP="002177EC">
            <w:pPr>
              <w:spacing w:after="0" w:line="240" w:lineRule="auto"/>
              <w:rPr>
                <w:rFonts w:ascii="Times New Roman" w:hAnsi="Times New Roman"/>
                <w:sz w:val="24"/>
                <w:szCs w:val="24"/>
              </w:rPr>
            </w:pPr>
            <w:r w:rsidRPr="002177EC">
              <w:rPr>
                <w:rFonts w:ascii="Times New Roman" w:hAnsi="Times New Roman"/>
                <w:sz w:val="24"/>
                <w:szCs w:val="24"/>
              </w:rPr>
              <w:lastRenderedPageBreak/>
              <w:t>3.</w:t>
            </w:r>
          </w:p>
        </w:tc>
        <w:tc>
          <w:tcPr>
            <w:tcW w:w="2802" w:type="dxa"/>
            <w:tcBorders>
              <w:left w:val="single" w:sz="4" w:space="0" w:color="auto"/>
              <w:bottom w:val="single" w:sz="4" w:space="0" w:color="auto"/>
              <w:right w:val="single" w:sz="4" w:space="0" w:color="auto"/>
            </w:tcBorders>
          </w:tcPr>
          <w:p w:rsidR="00A21C8B" w:rsidRPr="002177EC" w:rsidRDefault="00A21C8B" w:rsidP="002177EC">
            <w:pPr>
              <w:spacing w:after="0" w:line="240" w:lineRule="auto"/>
              <w:rPr>
                <w:rFonts w:ascii="Times New Roman" w:hAnsi="Times New Roman"/>
                <w:sz w:val="24"/>
                <w:szCs w:val="24"/>
              </w:rPr>
            </w:pPr>
            <w:r w:rsidRPr="002177EC">
              <w:rPr>
                <w:rFonts w:ascii="Times New Roman" w:hAnsi="Times New Roman"/>
                <w:sz w:val="24"/>
                <w:szCs w:val="24"/>
              </w:rPr>
              <w:t>Основное мероприятие 1.3 «Реализация мероприятий по оценке рыночной стоимости муниципального  имущества»</w:t>
            </w:r>
          </w:p>
        </w:tc>
        <w:tc>
          <w:tcPr>
            <w:tcW w:w="1843" w:type="dxa"/>
            <w:tcBorders>
              <w:left w:val="single" w:sz="4" w:space="0" w:color="auto"/>
              <w:bottom w:val="single" w:sz="4" w:space="0" w:color="auto"/>
              <w:right w:val="single" w:sz="4" w:space="0" w:color="auto"/>
            </w:tcBorders>
          </w:tcPr>
          <w:p w:rsidR="00A21C8B" w:rsidRPr="002177EC" w:rsidRDefault="00A21C8B" w:rsidP="008E7705">
            <w:pPr>
              <w:spacing w:after="0" w:line="240" w:lineRule="auto"/>
              <w:rPr>
                <w:rFonts w:ascii="Times New Roman" w:hAnsi="Times New Roman"/>
                <w:sz w:val="24"/>
                <w:szCs w:val="24"/>
              </w:rPr>
            </w:pPr>
            <w:r w:rsidRPr="002177EC">
              <w:rPr>
                <w:rFonts w:ascii="Times New Roman" w:hAnsi="Times New Roman"/>
                <w:sz w:val="24"/>
                <w:szCs w:val="24"/>
              </w:rPr>
              <w:t xml:space="preserve">Администрация </w:t>
            </w:r>
            <w:r w:rsidR="008E7705">
              <w:rPr>
                <w:rFonts w:ascii="Times New Roman" w:hAnsi="Times New Roman"/>
                <w:sz w:val="24"/>
                <w:szCs w:val="24"/>
              </w:rPr>
              <w:t>Горняц</w:t>
            </w:r>
            <w:r>
              <w:rPr>
                <w:rFonts w:ascii="Times New Roman" w:hAnsi="Times New Roman"/>
                <w:sz w:val="24"/>
                <w:szCs w:val="24"/>
              </w:rPr>
              <w:t>кого</w:t>
            </w:r>
            <w:r w:rsidRPr="002177EC">
              <w:rPr>
                <w:rFonts w:ascii="Times New Roman" w:hAnsi="Times New Roman"/>
                <w:sz w:val="24"/>
                <w:szCs w:val="24"/>
              </w:rPr>
              <w:t xml:space="preserve"> сельского поселения</w:t>
            </w:r>
          </w:p>
        </w:tc>
        <w:tc>
          <w:tcPr>
            <w:tcW w:w="1276" w:type="dxa"/>
            <w:tcBorders>
              <w:left w:val="single" w:sz="4" w:space="0" w:color="auto"/>
              <w:bottom w:val="single" w:sz="4" w:space="0" w:color="auto"/>
              <w:right w:val="single" w:sz="4" w:space="0" w:color="auto"/>
            </w:tcBorders>
          </w:tcPr>
          <w:p w:rsidR="00A21C8B" w:rsidRPr="002177EC" w:rsidRDefault="00A21C8B" w:rsidP="00422510">
            <w:pPr>
              <w:spacing w:after="0" w:line="240" w:lineRule="auto"/>
              <w:jc w:val="center"/>
              <w:rPr>
                <w:rFonts w:ascii="Times New Roman" w:hAnsi="Times New Roman"/>
                <w:sz w:val="24"/>
                <w:szCs w:val="24"/>
              </w:rPr>
            </w:pPr>
            <w:r w:rsidRPr="002177EC">
              <w:rPr>
                <w:rFonts w:ascii="Times New Roman" w:hAnsi="Times New Roman"/>
                <w:sz w:val="24"/>
                <w:szCs w:val="24"/>
              </w:rPr>
              <w:t>201</w:t>
            </w:r>
            <w:r w:rsidR="005E34B9">
              <w:rPr>
                <w:rFonts w:ascii="Times New Roman" w:hAnsi="Times New Roman"/>
                <w:sz w:val="24"/>
                <w:szCs w:val="24"/>
              </w:rPr>
              <w:t>6</w:t>
            </w:r>
          </w:p>
        </w:tc>
        <w:tc>
          <w:tcPr>
            <w:tcW w:w="1276" w:type="dxa"/>
            <w:tcBorders>
              <w:left w:val="single" w:sz="4" w:space="0" w:color="auto"/>
              <w:bottom w:val="single" w:sz="4" w:space="0" w:color="auto"/>
              <w:right w:val="single" w:sz="4" w:space="0" w:color="auto"/>
            </w:tcBorders>
          </w:tcPr>
          <w:p w:rsidR="00A21C8B" w:rsidRPr="002177EC" w:rsidRDefault="00A21C8B" w:rsidP="00422510">
            <w:pPr>
              <w:spacing w:after="0" w:line="240" w:lineRule="auto"/>
              <w:jc w:val="center"/>
              <w:rPr>
                <w:rFonts w:ascii="Times New Roman" w:hAnsi="Times New Roman"/>
                <w:sz w:val="24"/>
                <w:szCs w:val="24"/>
              </w:rPr>
            </w:pPr>
            <w:r w:rsidRPr="002177EC">
              <w:rPr>
                <w:rFonts w:ascii="Times New Roman" w:hAnsi="Times New Roman"/>
                <w:sz w:val="24"/>
                <w:szCs w:val="24"/>
              </w:rPr>
              <w:t>2020</w:t>
            </w:r>
          </w:p>
        </w:tc>
        <w:tc>
          <w:tcPr>
            <w:tcW w:w="3131" w:type="dxa"/>
            <w:tcBorders>
              <w:left w:val="single" w:sz="4" w:space="0" w:color="auto"/>
              <w:bottom w:val="single" w:sz="4" w:space="0" w:color="auto"/>
              <w:right w:val="single" w:sz="4" w:space="0" w:color="auto"/>
            </w:tcBorders>
          </w:tcPr>
          <w:p w:rsidR="00A21C8B" w:rsidRPr="002177EC" w:rsidRDefault="00A21C8B" w:rsidP="002177EC">
            <w:pPr>
              <w:spacing w:after="0" w:line="240" w:lineRule="auto"/>
              <w:rPr>
                <w:rFonts w:ascii="Times New Roman" w:hAnsi="Times New Roman"/>
                <w:sz w:val="24"/>
                <w:szCs w:val="24"/>
              </w:rPr>
            </w:pPr>
            <w:r w:rsidRPr="002177EC">
              <w:rPr>
                <w:rFonts w:ascii="Times New Roman" w:hAnsi="Times New Roman"/>
                <w:sz w:val="24"/>
                <w:szCs w:val="24"/>
              </w:rPr>
              <w:t>увеличение доходной части местного бюджета от арендной платы за землю и объектов движимого и недвижимого имущества, поступление в местный бюджет средств от продажи земельных участков и объектов движимого и недвижимого</w:t>
            </w:r>
          </w:p>
          <w:p w:rsidR="00A21C8B" w:rsidRPr="002177EC" w:rsidRDefault="00A21C8B" w:rsidP="002177EC">
            <w:pPr>
              <w:spacing w:after="0" w:line="240" w:lineRule="auto"/>
              <w:rPr>
                <w:rFonts w:ascii="Times New Roman" w:hAnsi="Times New Roman"/>
                <w:sz w:val="24"/>
                <w:szCs w:val="24"/>
              </w:rPr>
            </w:pPr>
            <w:r w:rsidRPr="002177EC">
              <w:rPr>
                <w:rFonts w:ascii="Times New Roman" w:hAnsi="Times New Roman"/>
                <w:sz w:val="24"/>
                <w:szCs w:val="24"/>
              </w:rPr>
              <w:t xml:space="preserve"> имущества</w:t>
            </w:r>
          </w:p>
        </w:tc>
        <w:tc>
          <w:tcPr>
            <w:tcW w:w="2539" w:type="dxa"/>
            <w:tcBorders>
              <w:left w:val="single" w:sz="4" w:space="0" w:color="auto"/>
              <w:bottom w:val="single" w:sz="4" w:space="0" w:color="auto"/>
              <w:right w:val="single" w:sz="4" w:space="0" w:color="auto"/>
            </w:tcBorders>
          </w:tcPr>
          <w:p w:rsidR="00A21C8B" w:rsidRPr="002177EC" w:rsidRDefault="00A21C8B" w:rsidP="002177EC">
            <w:pPr>
              <w:spacing w:after="0" w:line="240" w:lineRule="auto"/>
              <w:rPr>
                <w:rFonts w:ascii="Times New Roman" w:hAnsi="Times New Roman"/>
                <w:sz w:val="24"/>
                <w:szCs w:val="24"/>
              </w:rPr>
            </w:pPr>
            <w:r w:rsidRPr="002177EC">
              <w:rPr>
                <w:rFonts w:ascii="Times New Roman" w:hAnsi="Times New Roman"/>
                <w:sz w:val="24"/>
                <w:szCs w:val="24"/>
              </w:rPr>
              <w:t>Снижение поступления доходов в бюджет поселения</w:t>
            </w:r>
          </w:p>
        </w:tc>
        <w:tc>
          <w:tcPr>
            <w:tcW w:w="1833" w:type="dxa"/>
            <w:tcBorders>
              <w:left w:val="single" w:sz="4" w:space="0" w:color="auto"/>
              <w:bottom w:val="single" w:sz="4" w:space="0" w:color="auto"/>
              <w:right w:val="single" w:sz="4" w:space="0" w:color="auto"/>
            </w:tcBorders>
          </w:tcPr>
          <w:p w:rsidR="00A21C8B" w:rsidRPr="002177EC" w:rsidRDefault="00A21C8B" w:rsidP="002177EC">
            <w:pPr>
              <w:spacing w:after="0" w:line="240" w:lineRule="auto"/>
              <w:rPr>
                <w:rFonts w:ascii="Times New Roman" w:hAnsi="Times New Roman"/>
                <w:sz w:val="24"/>
                <w:szCs w:val="24"/>
              </w:rPr>
            </w:pPr>
            <w:r w:rsidRPr="002177EC">
              <w:rPr>
                <w:rFonts w:ascii="Times New Roman" w:hAnsi="Times New Roman"/>
                <w:sz w:val="24"/>
                <w:szCs w:val="24"/>
              </w:rPr>
              <w:t>показатель 1 - 5 муниципальной программы, показатели 1.1 – 1.5.;  подпрограммы</w:t>
            </w:r>
          </w:p>
          <w:p w:rsidR="00A21C8B" w:rsidRPr="002177EC" w:rsidRDefault="00A21C8B" w:rsidP="002177EC">
            <w:pPr>
              <w:spacing w:after="0" w:line="240" w:lineRule="auto"/>
              <w:rPr>
                <w:rFonts w:ascii="Times New Roman" w:hAnsi="Times New Roman"/>
                <w:sz w:val="24"/>
                <w:szCs w:val="24"/>
              </w:rPr>
            </w:pPr>
          </w:p>
        </w:tc>
      </w:tr>
    </w:tbl>
    <w:p w:rsidR="00A21C8B" w:rsidRPr="002177EC" w:rsidRDefault="00A21C8B" w:rsidP="002177EC">
      <w:pPr>
        <w:spacing w:after="0" w:line="240" w:lineRule="auto"/>
        <w:rPr>
          <w:rFonts w:ascii="Times New Roman" w:hAnsi="Times New Roman"/>
        </w:rPr>
      </w:pPr>
    </w:p>
    <w:p w:rsidR="00A21C8B" w:rsidRDefault="00A21C8B" w:rsidP="008E7BCB"/>
    <w:p w:rsidR="00A21C8B" w:rsidRPr="00422510" w:rsidRDefault="008E7705" w:rsidP="00B71635">
      <w:pPr>
        <w:ind w:firstLine="1418"/>
        <w:rPr>
          <w:rFonts w:ascii="Times New Roman" w:hAnsi="Times New Roman"/>
          <w:sz w:val="28"/>
          <w:szCs w:val="28"/>
        </w:rPr>
      </w:pPr>
      <w:r>
        <w:rPr>
          <w:rFonts w:ascii="Times New Roman" w:hAnsi="Times New Roman"/>
          <w:sz w:val="28"/>
          <w:szCs w:val="28"/>
        </w:rPr>
        <w:t>Ведущий специалист</w:t>
      </w:r>
      <w:r w:rsidR="00B71635">
        <w:rPr>
          <w:rFonts w:ascii="Times New Roman" w:hAnsi="Times New Roman"/>
          <w:sz w:val="28"/>
          <w:szCs w:val="28"/>
        </w:rPr>
        <w:t xml:space="preserve">                                                                                   </w:t>
      </w:r>
      <w:r>
        <w:rPr>
          <w:rFonts w:ascii="Times New Roman" w:hAnsi="Times New Roman"/>
          <w:sz w:val="28"/>
          <w:szCs w:val="28"/>
        </w:rPr>
        <w:t>А.М. Ветохина</w:t>
      </w:r>
    </w:p>
    <w:p w:rsidR="00A21C8B" w:rsidRDefault="00A21C8B" w:rsidP="008E7BCB"/>
    <w:p w:rsidR="00A21C8B" w:rsidRDefault="00A21C8B" w:rsidP="008E7BCB"/>
    <w:p w:rsidR="00A21C8B" w:rsidRDefault="00A21C8B" w:rsidP="008E7BCB"/>
    <w:p w:rsidR="00CE1A2E" w:rsidRDefault="00CE1A2E" w:rsidP="008E7BCB"/>
    <w:p w:rsidR="00CE1A2E" w:rsidRPr="008E7BCB" w:rsidRDefault="00CE1A2E" w:rsidP="008E7BCB"/>
    <w:p w:rsidR="00CE1A2E" w:rsidRPr="00CE1A2E" w:rsidRDefault="00CE1A2E" w:rsidP="00CE1A2E">
      <w:pPr>
        <w:spacing w:after="0" w:line="240" w:lineRule="auto"/>
        <w:ind w:left="10632"/>
        <w:jc w:val="center"/>
        <w:rPr>
          <w:rFonts w:ascii="Times New Roman" w:hAnsi="Times New Roman"/>
          <w:sz w:val="28"/>
          <w:szCs w:val="28"/>
        </w:rPr>
      </w:pPr>
      <w:r>
        <w:rPr>
          <w:rFonts w:ascii="Times New Roman" w:hAnsi="Times New Roman"/>
          <w:sz w:val="28"/>
          <w:szCs w:val="28"/>
        </w:rPr>
        <w:lastRenderedPageBreak/>
        <w:t xml:space="preserve">Приложение № 3 </w:t>
      </w:r>
      <w:r w:rsidRPr="00CE1A2E">
        <w:rPr>
          <w:rFonts w:ascii="Times New Roman" w:hAnsi="Times New Roman"/>
          <w:sz w:val="28"/>
          <w:szCs w:val="28"/>
        </w:rPr>
        <w:t>к муниципальной программе</w:t>
      </w:r>
      <w:r w:rsidR="00B71635">
        <w:rPr>
          <w:rFonts w:ascii="Times New Roman" w:hAnsi="Times New Roman"/>
          <w:sz w:val="28"/>
          <w:szCs w:val="28"/>
        </w:rPr>
        <w:t xml:space="preserve"> </w:t>
      </w:r>
      <w:r w:rsidRPr="00CE1A2E">
        <w:rPr>
          <w:rFonts w:ascii="Times New Roman" w:hAnsi="Times New Roman"/>
          <w:sz w:val="28"/>
          <w:szCs w:val="28"/>
        </w:rPr>
        <w:t>Горняцкого сельского поселения</w:t>
      </w:r>
      <w:proofErr w:type="gramStart"/>
      <w:r w:rsidRPr="00CE1A2E">
        <w:rPr>
          <w:rFonts w:ascii="Times New Roman" w:hAnsi="Times New Roman"/>
          <w:sz w:val="28"/>
          <w:szCs w:val="28"/>
        </w:rPr>
        <w:t>«У</w:t>
      </w:r>
      <w:proofErr w:type="gramEnd"/>
      <w:r w:rsidRPr="00CE1A2E">
        <w:rPr>
          <w:rFonts w:ascii="Times New Roman" w:hAnsi="Times New Roman"/>
          <w:sz w:val="28"/>
          <w:szCs w:val="28"/>
        </w:rPr>
        <w:t>правление муниципальным имуществом</w:t>
      </w:r>
    </w:p>
    <w:p w:rsidR="00CE1A2E" w:rsidRPr="00CE1A2E" w:rsidRDefault="00CE1A2E" w:rsidP="00CE1A2E">
      <w:pPr>
        <w:spacing w:after="0" w:line="240" w:lineRule="auto"/>
        <w:ind w:left="10632"/>
        <w:jc w:val="center"/>
        <w:rPr>
          <w:rFonts w:ascii="Times New Roman" w:hAnsi="Times New Roman"/>
          <w:sz w:val="28"/>
          <w:szCs w:val="28"/>
        </w:rPr>
      </w:pPr>
      <w:r w:rsidRPr="00CE1A2E">
        <w:rPr>
          <w:rFonts w:ascii="Times New Roman" w:hAnsi="Times New Roman"/>
          <w:sz w:val="28"/>
          <w:szCs w:val="28"/>
        </w:rPr>
        <w:t>в Горняцком сельском поселении»</w:t>
      </w:r>
    </w:p>
    <w:p w:rsidR="00A21C8B" w:rsidRPr="00703120" w:rsidRDefault="00A21C8B" w:rsidP="00703120">
      <w:pPr>
        <w:spacing w:after="0" w:line="240" w:lineRule="auto"/>
        <w:rPr>
          <w:rFonts w:ascii="Times New Roman" w:hAnsi="Times New Roman"/>
          <w:sz w:val="24"/>
          <w:szCs w:val="24"/>
        </w:rPr>
      </w:pPr>
    </w:p>
    <w:p w:rsidR="00A21C8B" w:rsidRPr="00703120" w:rsidRDefault="00A21C8B" w:rsidP="00703120">
      <w:pPr>
        <w:spacing w:after="0" w:line="240" w:lineRule="auto"/>
        <w:jc w:val="center"/>
        <w:rPr>
          <w:rFonts w:ascii="Times New Roman" w:hAnsi="Times New Roman"/>
          <w:sz w:val="28"/>
          <w:szCs w:val="28"/>
        </w:rPr>
      </w:pPr>
      <w:r w:rsidRPr="00703120">
        <w:rPr>
          <w:rFonts w:ascii="Times New Roman" w:hAnsi="Times New Roman"/>
          <w:sz w:val="28"/>
          <w:szCs w:val="28"/>
        </w:rPr>
        <w:t>Расходы  местного бюджета  на</w:t>
      </w:r>
      <w:r w:rsidR="00B71635">
        <w:rPr>
          <w:rFonts w:ascii="Times New Roman" w:hAnsi="Times New Roman"/>
          <w:sz w:val="28"/>
          <w:szCs w:val="28"/>
        </w:rPr>
        <w:t xml:space="preserve"> </w:t>
      </w:r>
      <w:r w:rsidRPr="00703120">
        <w:rPr>
          <w:rFonts w:ascii="Times New Roman" w:hAnsi="Times New Roman"/>
          <w:sz w:val="28"/>
          <w:szCs w:val="28"/>
        </w:rPr>
        <w:t xml:space="preserve">реализацию муниципальной программы </w:t>
      </w:r>
      <w:r w:rsidR="008E7705">
        <w:rPr>
          <w:rFonts w:ascii="Times New Roman" w:hAnsi="Times New Roman"/>
          <w:sz w:val="28"/>
          <w:szCs w:val="28"/>
        </w:rPr>
        <w:t>Горняц</w:t>
      </w:r>
      <w:r>
        <w:rPr>
          <w:rFonts w:ascii="Times New Roman" w:hAnsi="Times New Roman"/>
          <w:sz w:val="28"/>
          <w:szCs w:val="28"/>
        </w:rPr>
        <w:t>кого</w:t>
      </w:r>
      <w:r w:rsidRPr="00703120">
        <w:rPr>
          <w:rFonts w:ascii="Times New Roman" w:hAnsi="Times New Roman"/>
          <w:sz w:val="28"/>
          <w:szCs w:val="28"/>
        </w:rPr>
        <w:t xml:space="preserve"> сельского поселения</w:t>
      </w:r>
    </w:p>
    <w:p w:rsidR="00A21C8B" w:rsidRPr="00703120" w:rsidRDefault="00A21C8B" w:rsidP="00703120">
      <w:pPr>
        <w:spacing w:after="0" w:line="240" w:lineRule="auto"/>
        <w:jc w:val="center"/>
        <w:rPr>
          <w:rFonts w:ascii="Times New Roman" w:hAnsi="Times New Roman"/>
          <w:sz w:val="28"/>
          <w:szCs w:val="28"/>
        </w:rPr>
      </w:pPr>
      <w:r w:rsidRPr="00703120">
        <w:rPr>
          <w:rFonts w:ascii="Times New Roman" w:hAnsi="Times New Roman"/>
          <w:sz w:val="28"/>
          <w:szCs w:val="28"/>
        </w:rPr>
        <w:t>«Управление муниципальным имуществом</w:t>
      </w:r>
      <w:r>
        <w:rPr>
          <w:rFonts w:ascii="Times New Roman" w:hAnsi="Times New Roman"/>
          <w:sz w:val="28"/>
          <w:szCs w:val="28"/>
        </w:rPr>
        <w:t xml:space="preserve"> в </w:t>
      </w:r>
      <w:r w:rsidR="008E7705">
        <w:rPr>
          <w:rFonts w:ascii="Times New Roman" w:hAnsi="Times New Roman"/>
          <w:sz w:val="28"/>
          <w:szCs w:val="28"/>
        </w:rPr>
        <w:t>Горняц</w:t>
      </w:r>
      <w:r>
        <w:rPr>
          <w:rFonts w:ascii="Times New Roman" w:hAnsi="Times New Roman"/>
          <w:sz w:val="28"/>
          <w:szCs w:val="28"/>
        </w:rPr>
        <w:t>ком сельском поселении</w:t>
      </w:r>
      <w:r w:rsidRPr="00703120">
        <w:rPr>
          <w:rFonts w:ascii="Times New Roman" w:hAnsi="Times New Roman"/>
          <w:sz w:val="28"/>
          <w:szCs w:val="28"/>
        </w:rPr>
        <w:t>»</w:t>
      </w:r>
    </w:p>
    <w:tbl>
      <w:tblPr>
        <w:tblW w:w="153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69"/>
        <w:gridCol w:w="2976"/>
        <w:gridCol w:w="1985"/>
        <w:gridCol w:w="709"/>
        <w:gridCol w:w="708"/>
        <w:gridCol w:w="709"/>
        <w:gridCol w:w="567"/>
        <w:gridCol w:w="769"/>
        <w:gridCol w:w="770"/>
        <w:gridCol w:w="769"/>
        <w:gridCol w:w="770"/>
        <w:gridCol w:w="769"/>
        <w:gridCol w:w="770"/>
        <w:gridCol w:w="770"/>
      </w:tblGrid>
      <w:tr w:rsidR="005E34B9" w:rsidRPr="00CE1A2E" w:rsidTr="007C4228">
        <w:trPr>
          <w:trHeight w:val="951"/>
        </w:trPr>
        <w:tc>
          <w:tcPr>
            <w:tcW w:w="2269" w:type="dxa"/>
            <w:vMerge w:val="restart"/>
            <w:vAlign w:val="center"/>
          </w:tcPr>
          <w:p w:rsidR="005E34B9" w:rsidRPr="00CE1A2E" w:rsidRDefault="005E34B9" w:rsidP="00CE1A2E">
            <w:pPr>
              <w:spacing w:after="0" w:line="240" w:lineRule="auto"/>
              <w:jc w:val="center"/>
              <w:rPr>
                <w:rFonts w:ascii="Times New Roman" w:hAnsi="Times New Roman"/>
                <w:sz w:val="20"/>
                <w:szCs w:val="20"/>
              </w:rPr>
            </w:pPr>
            <w:r w:rsidRPr="00CE1A2E">
              <w:rPr>
                <w:rFonts w:ascii="Times New Roman" w:hAnsi="Times New Roman"/>
                <w:sz w:val="20"/>
                <w:szCs w:val="20"/>
              </w:rPr>
              <w:t>Статус</w:t>
            </w:r>
          </w:p>
        </w:tc>
        <w:tc>
          <w:tcPr>
            <w:tcW w:w="2976" w:type="dxa"/>
            <w:vMerge w:val="restart"/>
            <w:vAlign w:val="center"/>
          </w:tcPr>
          <w:p w:rsidR="005E34B9" w:rsidRPr="00CE1A2E" w:rsidRDefault="005E34B9" w:rsidP="00CE1A2E">
            <w:pPr>
              <w:spacing w:after="0" w:line="240" w:lineRule="auto"/>
              <w:jc w:val="center"/>
              <w:rPr>
                <w:rFonts w:ascii="Times New Roman" w:hAnsi="Times New Roman"/>
                <w:sz w:val="20"/>
                <w:szCs w:val="20"/>
              </w:rPr>
            </w:pPr>
            <w:r w:rsidRPr="00CE1A2E">
              <w:rPr>
                <w:rFonts w:ascii="Times New Roman" w:hAnsi="Times New Roman"/>
                <w:sz w:val="20"/>
                <w:szCs w:val="20"/>
              </w:rPr>
              <w:t xml:space="preserve">Наименование      </w:t>
            </w:r>
            <w:r w:rsidRPr="00CE1A2E">
              <w:rPr>
                <w:rFonts w:ascii="Times New Roman" w:hAnsi="Times New Roman"/>
                <w:sz w:val="20"/>
                <w:szCs w:val="20"/>
              </w:rPr>
              <w:br/>
              <w:t xml:space="preserve">муниципальной </w:t>
            </w:r>
            <w:r w:rsidRPr="00CE1A2E">
              <w:rPr>
                <w:rFonts w:ascii="Times New Roman" w:hAnsi="Times New Roman"/>
                <w:sz w:val="20"/>
                <w:szCs w:val="20"/>
              </w:rPr>
              <w:br/>
              <w:t>программы, подпрограммы</w:t>
            </w:r>
            <w:r w:rsidRPr="00CE1A2E">
              <w:rPr>
                <w:rFonts w:ascii="Times New Roman" w:hAnsi="Times New Roman"/>
                <w:sz w:val="20"/>
                <w:szCs w:val="20"/>
              </w:rPr>
              <w:br/>
              <w:t xml:space="preserve">муниципальной    </w:t>
            </w:r>
            <w:r w:rsidRPr="00CE1A2E">
              <w:rPr>
                <w:rFonts w:ascii="Times New Roman" w:hAnsi="Times New Roman"/>
                <w:sz w:val="20"/>
                <w:szCs w:val="20"/>
              </w:rPr>
              <w:br/>
              <w:t>программы, основного мероприятия</w:t>
            </w:r>
          </w:p>
        </w:tc>
        <w:tc>
          <w:tcPr>
            <w:tcW w:w="1985" w:type="dxa"/>
            <w:vMerge w:val="restart"/>
            <w:vAlign w:val="center"/>
          </w:tcPr>
          <w:p w:rsidR="005E34B9" w:rsidRPr="00CE1A2E" w:rsidRDefault="005E34B9" w:rsidP="00CE1A2E">
            <w:pPr>
              <w:spacing w:after="0" w:line="240" w:lineRule="auto"/>
              <w:jc w:val="center"/>
              <w:rPr>
                <w:rFonts w:ascii="Times New Roman" w:hAnsi="Times New Roman"/>
                <w:sz w:val="20"/>
                <w:szCs w:val="20"/>
              </w:rPr>
            </w:pPr>
            <w:r w:rsidRPr="00CE1A2E">
              <w:rPr>
                <w:rFonts w:ascii="Times New Roman" w:hAnsi="Times New Roman"/>
                <w:sz w:val="20"/>
                <w:szCs w:val="20"/>
              </w:rPr>
              <w:t xml:space="preserve">Ответственный  </w:t>
            </w:r>
            <w:r w:rsidRPr="00CE1A2E">
              <w:rPr>
                <w:rFonts w:ascii="Times New Roman" w:hAnsi="Times New Roman"/>
                <w:sz w:val="20"/>
                <w:szCs w:val="20"/>
              </w:rPr>
              <w:br/>
              <w:t xml:space="preserve">исполнитель,   </w:t>
            </w:r>
            <w:r w:rsidRPr="00CE1A2E">
              <w:rPr>
                <w:rFonts w:ascii="Times New Roman" w:hAnsi="Times New Roman"/>
                <w:sz w:val="20"/>
                <w:szCs w:val="20"/>
              </w:rPr>
              <w:br/>
              <w:t xml:space="preserve">соисполнители,  </w:t>
            </w:r>
            <w:r w:rsidRPr="00CE1A2E">
              <w:rPr>
                <w:rFonts w:ascii="Times New Roman" w:hAnsi="Times New Roman"/>
                <w:sz w:val="20"/>
                <w:szCs w:val="20"/>
              </w:rPr>
              <w:br/>
              <w:t xml:space="preserve"> участники</w:t>
            </w:r>
          </w:p>
        </w:tc>
        <w:tc>
          <w:tcPr>
            <w:tcW w:w="2693" w:type="dxa"/>
            <w:gridSpan w:val="4"/>
            <w:vAlign w:val="center"/>
          </w:tcPr>
          <w:p w:rsidR="005E34B9" w:rsidRPr="00CE1A2E" w:rsidRDefault="005E34B9" w:rsidP="00CE1A2E">
            <w:pPr>
              <w:spacing w:after="0" w:line="240" w:lineRule="auto"/>
              <w:jc w:val="center"/>
              <w:rPr>
                <w:rFonts w:ascii="Times New Roman" w:hAnsi="Times New Roman"/>
                <w:sz w:val="20"/>
                <w:szCs w:val="20"/>
              </w:rPr>
            </w:pPr>
            <w:r w:rsidRPr="00CE1A2E">
              <w:rPr>
                <w:rFonts w:ascii="Times New Roman" w:hAnsi="Times New Roman"/>
                <w:sz w:val="20"/>
                <w:szCs w:val="20"/>
              </w:rPr>
              <w:t xml:space="preserve">Код бюджетной   </w:t>
            </w:r>
            <w:r w:rsidRPr="00CE1A2E">
              <w:rPr>
                <w:rFonts w:ascii="Times New Roman" w:hAnsi="Times New Roman"/>
                <w:sz w:val="20"/>
                <w:szCs w:val="20"/>
              </w:rPr>
              <w:br/>
              <w:t xml:space="preserve">   классификации   </w:t>
            </w:r>
            <w:r w:rsidRPr="00CE1A2E">
              <w:rPr>
                <w:rFonts w:ascii="Times New Roman" w:hAnsi="Times New Roman"/>
                <w:sz w:val="20"/>
                <w:szCs w:val="20"/>
              </w:rPr>
              <w:br/>
            </w:r>
          </w:p>
        </w:tc>
        <w:tc>
          <w:tcPr>
            <w:tcW w:w="5387" w:type="dxa"/>
            <w:gridSpan w:val="7"/>
            <w:vAlign w:val="center"/>
          </w:tcPr>
          <w:p w:rsidR="005E34B9" w:rsidRPr="00CE1A2E" w:rsidRDefault="005E34B9" w:rsidP="00CE1A2E">
            <w:pPr>
              <w:spacing w:after="0" w:line="240" w:lineRule="auto"/>
              <w:jc w:val="center"/>
              <w:rPr>
                <w:rFonts w:ascii="Times New Roman" w:hAnsi="Times New Roman"/>
                <w:sz w:val="20"/>
                <w:szCs w:val="20"/>
              </w:rPr>
            </w:pPr>
            <w:r w:rsidRPr="00CE1A2E">
              <w:rPr>
                <w:rFonts w:ascii="Times New Roman" w:hAnsi="Times New Roman"/>
                <w:sz w:val="20"/>
                <w:szCs w:val="20"/>
              </w:rPr>
              <w:t>Расходы (тыс. руб.), годы</w:t>
            </w:r>
          </w:p>
        </w:tc>
      </w:tr>
      <w:tr w:rsidR="007C4228" w:rsidRPr="00CE1A2E" w:rsidTr="007C4228">
        <w:tc>
          <w:tcPr>
            <w:tcW w:w="2269" w:type="dxa"/>
            <w:vMerge/>
            <w:vAlign w:val="center"/>
          </w:tcPr>
          <w:p w:rsidR="005E34B9" w:rsidRPr="00CE1A2E" w:rsidRDefault="005E34B9" w:rsidP="00CE1A2E">
            <w:pPr>
              <w:spacing w:after="0" w:line="240" w:lineRule="auto"/>
              <w:jc w:val="center"/>
              <w:rPr>
                <w:rFonts w:ascii="Times New Roman" w:hAnsi="Times New Roman"/>
                <w:sz w:val="20"/>
                <w:szCs w:val="20"/>
              </w:rPr>
            </w:pPr>
          </w:p>
        </w:tc>
        <w:tc>
          <w:tcPr>
            <w:tcW w:w="2976" w:type="dxa"/>
            <w:vMerge/>
            <w:vAlign w:val="center"/>
          </w:tcPr>
          <w:p w:rsidR="005E34B9" w:rsidRPr="00CE1A2E" w:rsidRDefault="005E34B9" w:rsidP="00CE1A2E">
            <w:pPr>
              <w:spacing w:after="0" w:line="240" w:lineRule="auto"/>
              <w:jc w:val="center"/>
              <w:rPr>
                <w:rFonts w:ascii="Times New Roman" w:hAnsi="Times New Roman"/>
                <w:sz w:val="20"/>
                <w:szCs w:val="20"/>
              </w:rPr>
            </w:pPr>
          </w:p>
        </w:tc>
        <w:tc>
          <w:tcPr>
            <w:tcW w:w="1985" w:type="dxa"/>
            <w:vMerge/>
            <w:vAlign w:val="center"/>
          </w:tcPr>
          <w:p w:rsidR="005E34B9" w:rsidRPr="00CE1A2E" w:rsidRDefault="005E34B9" w:rsidP="00CE1A2E">
            <w:pPr>
              <w:spacing w:after="0" w:line="240" w:lineRule="auto"/>
              <w:jc w:val="center"/>
              <w:rPr>
                <w:rFonts w:ascii="Times New Roman" w:hAnsi="Times New Roman"/>
                <w:sz w:val="20"/>
                <w:szCs w:val="20"/>
              </w:rPr>
            </w:pPr>
          </w:p>
        </w:tc>
        <w:tc>
          <w:tcPr>
            <w:tcW w:w="709" w:type="dxa"/>
            <w:vAlign w:val="center"/>
          </w:tcPr>
          <w:p w:rsidR="005E34B9" w:rsidRPr="00CE1A2E" w:rsidRDefault="005E34B9" w:rsidP="00CE1A2E">
            <w:pPr>
              <w:spacing w:after="0" w:line="240" w:lineRule="auto"/>
              <w:jc w:val="center"/>
              <w:rPr>
                <w:rFonts w:ascii="Times New Roman" w:hAnsi="Times New Roman"/>
                <w:sz w:val="20"/>
                <w:szCs w:val="20"/>
              </w:rPr>
            </w:pPr>
            <w:r w:rsidRPr="00CE1A2E">
              <w:rPr>
                <w:rFonts w:ascii="Times New Roman" w:hAnsi="Times New Roman"/>
                <w:sz w:val="20"/>
                <w:szCs w:val="20"/>
              </w:rPr>
              <w:t>ГРБС</w:t>
            </w:r>
          </w:p>
        </w:tc>
        <w:tc>
          <w:tcPr>
            <w:tcW w:w="708" w:type="dxa"/>
            <w:vAlign w:val="center"/>
          </w:tcPr>
          <w:p w:rsidR="005E34B9" w:rsidRPr="00CE1A2E" w:rsidRDefault="005E34B9" w:rsidP="00CE1A2E">
            <w:pPr>
              <w:spacing w:after="0" w:line="240" w:lineRule="auto"/>
              <w:jc w:val="center"/>
              <w:rPr>
                <w:rFonts w:ascii="Times New Roman" w:hAnsi="Times New Roman"/>
                <w:sz w:val="20"/>
                <w:szCs w:val="20"/>
              </w:rPr>
            </w:pPr>
            <w:proofErr w:type="spellStart"/>
            <w:r w:rsidRPr="00CE1A2E">
              <w:rPr>
                <w:rFonts w:ascii="Times New Roman" w:hAnsi="Times New Roman"/>
                <w:sz w:val="20"/>
                <w:szCs w:val="20"/>
              </w:rPr>
              <w:t>РзПр</w:t>
            </w:r>
            <w:proofErr w:type="spellEnd"/>
          </w:p>
        </w:tc>
        <w:tc>
          <w:tcPr>
            <w:tcW w:w="709" w:type="dxa"/>
            <w:vAlign w:val="center"/>
          </w:tcPr>
          <w:p w:rsidR="005E34B9" w:rsidRPr="00CE1A2E" w:rsidRDefault="005E34B9" w:rsidP="00CE1A2E">
            <w:pPr>
              <w:spacing w:after="0" w:line="240" w:lineRule="auto"/>
              <w:jc w:val="center"/>
              <w:rPr>
                <w:rFonts w:ascii="Times New Roman" w:hAnsi="Times New Roman"/>
                <w:sz w:val="20"/>
                <w:szCs w:val="20"/>
              </w:rPr>
            </w:pPr>
            <w:r w:rsidRPr="00CE1A2E">
              <w:rPr>
                <w:rFonts w:ascii="Times New Roman" w:hAnsi="Times New Roman"/>
                <w:sz w:val="20"/>
                <w:szCs w:val="20"/>
              </w:rPr>
              <w:t>ЦСР</w:t>
            </w:r>
          </w:p>
        </w:tc>
        <w:tc>
          <w:tcPr>
            <w:tcW w:w="567" w:type="dxa"/>
            <w:vAlign w:val="center"/>
          </w:tcPr>
          <w:p w:rsidR="005E34B9" w:rsidRPr="00CE1A2E" w:rsidRDefault="005E34B9" w:rsidP="00CE1A2E">
            <w:pPr>
              <w:spacing w:after="0" w:line="240" w:lineRule="auto"/>
              <w:jc w:val="center"/>
              <w:rPr>
                <w:rFonts w:ascii="Times New Roman" w:hAnsi="Times New Roman"/>
                <w:sz w:val="20"/>
                <w:szCs w:val="20"/>
              </w:rPr>
            </w:pPr>
            <w:r w:rsidRPr="00CE1A2E">
              <w:rPr>
                <w:rFonts w:ascii="Times New Roman" w:hAnsi="Times New Roman"/>
                <w:sz w:val="20"/>
                <w:szCs w:val="20"/>
              </w:rPr>
              <w:t>ВР</w:t>
            </w:r>
          </w:p>
        </w:tc>
        <w:tc>
          <w:tcPr>
            <w:tcW w:w="769" w:type="dxa"/>
            <w:vAlign w:val="center"/>
          </w:tcPr>
          <w:p w:rsidR="005E34B9" w:rsidRPr="00CE1A2E" w:rsidRDefault="005E34B9" w:rsidP="00CE1A2E">
            <w:pPr>
              <w:spacing w:after="0" w:line="240" w:lineRule="auto"/>
              <w:jc w:val="center"/>
              <w:rPr>
                <w:rFonts w:ascii="Times New Roman" w:hAnsi="Times New Roman"/>
                <w:sz w:val="20"/>
                <w:szCs w:val="20"/>
              </w:rPr>
            </w:pPr>
            <w:r w:rsidRPr="00CE1A2E">
              <w:rPr>
                <w:rFonts w:ascii="Times New Roman" w:hAnsi="Times New Roman"/>
                <w:sz w:val="20"/>
                <w:szCs w:val="20"/>
              </w:rPr>
              <w:t>Всего</w:t>
            </w:r>
          </w:p>
        </w:tc>
        <w:tc>
          <w:tcPr>
            <w:tcW w:w="770" w:type="dxa"/>
            <w:vAlign w:val="center"/>
          </w:tcPr>
          <w:p w:rsidR="005E34B9" w:rsidRPr="00CE1A2E" w:rsidRDefault="005E34B9" w:rsidP="00CE1A2E">
            <w:pPr>
              <w:spacing w:after="0" w:line="240" w:lineRule="auto"/>
              <w:jc w:val="center"/>
              <w:rPr>
                <w:rFonts w:ascii="Times New Roman" w:hAnsi="Times New Roman"/>
                <w:sz w:val="20"/>
                <w:szCs w:val="20"/>
              </w:rPr>
            </w:pPr>
            <w:r w:rsidRPr="00CE1A2E">
              <w:rPr>
                <w:rFonts w:ascii="Times New Roman" w:hAnsi="Times New Roman"/>
                <w:sz w:val="20"/>
                <w:szCs w:val="20"/>
              </w:rPr>
              <w:t>2015</w:t>
            </w:r>
          </w:p>
        </w:tc>
        <w:tc>
          <w:tcPr>
            <w:tcW w:w="769" w:type="dxa"/>
            <w:vAlign w:val="center"/>
          </w:tcPr>
          <w:p w:rsidR="005E34B9" w:rsidRPr="00CE1A2E" w:rsidRDefault="005E34B9" w:rsidP="00CE1A2E">
            <w:pPr>
              <w:spacing w:after="0" w:line="240" w:lineRule="auto"/>
              <w:jc w:val="center"/>
              <w:rPr>
                <w:rFonts w:ascii="Times New Roman" w:hAnsi="Times New Roman"/>
                <w:sz w:val="20"/>
                <w:szCs w:val="20"/>
              </w:rPr>
            </w:pPr>
            <w:r w:rsidRPr="00CE1A2E">
              <w:rPr>
                <w:rFonts w:ascii="Times New Roman" w:hAnsi="Times New Roman"/>
                <w:sz w:val="20"/>
                <w:szCs w:val="20"/>
              </w:rPr>
              <w:t>2016</w:t>
            </w:r>
          </w:p>
        </w:tc>
        <w:tc>
          <w:tcPr>
            <w:tcW w:w="770" w:type="dxa"/>
            <w:vAlign w:val="center"/>
          </w:tcPr>
          <w:p w:rsidR="005E34B9" w:rsidRPr="00CE1A2E" w:rsidRDefault="005E34B9" w:rsidP="00CE1A2E">
            <w:pPr>
              <w:spacing w:after="0" w:line="240" w:lineRule="auto"/>
              <w:jc w:val="center"/>
              <w:rPr>
                <w:rFonts w:ascii="Times New Roman" w:hAnsi="Times New Roman"/>
                <w:sz w:val="20"/>
                <w:szCs w:val="20"/>
              </w:rPr>
            </w:pPr>
            <w:r w:rsidRPr="00CE1A2E">
              <w:rPr>
                <w:rFonts w:ascii="Times New Roman" w:hAnsi="Times New Roman"/>
                <w:sz w:val="20"/>
                <w:szCs w:val="20"/>
              </w:rPr>
              <w:t>2017</w:t>
            </w:r>
          </w:p>
        </w:tc>
        <w:tc>
          <w:tcPr>
            <w:tcW w:w="769" w:type="dxa"/>
            <w:vAlign w:val="center"/>
          </w:tcPr>
          <w:p w:rsidR="005E34B9" w:rsidRPr="00CE1A2E" w:rsidRDefault="005E34B9" w:rsidP="00CE1A2E">
            <w:pPr>
              <w:spacing w:after="0" w:line="240" w:lineRule="auto"/>
              <w:jc w:val="center"/>
              <w:rPr>
                <w:rFonts w:ascii="Times New Roman" w:hAnsi="Times New Roman"/>
                <w:sz w:val="20"/>
                <w:szCs w:val="20"/>
              </w:rPr>
            </w:pPr>
            <w:r w:rsidRPr="00CE1A2E">
              <w:rPr>
                <w:rFonts w:ascii="Times New Roman" w:hAnsi="Times New Roman"/>
                <w:sz w:val="20"/>
                <w:szCs w:val="20"/>
              </w:rPr>
              <w:t>2018</w:t>
            </w:r>
          </w:p>
        </w:tc>
        <w:tc>
          <w:tcPr>
            <w:tcW w:w="770" w:type="dxa"/>
            <w:vAlign w:val="center"/>
          </w:tcPr>
          <w:p w:rsidR="005E34B9" w:rsidRPr="00CE1A2E" w:rsidRDefault="005E34B9" w:rsidP="00CE1A2E">
            <w:pPr>
              <w:spacing w:after="0" w:line="240" w:lineRule="auto"/>
              <w:jc w:val="center"/>
              <w:rPr>
                <w:rFonts w:ascii="Times New Roman" w:hAnsi="Times New Roman"/>
                <w:sz w:val="20"/>
                <w:szCs w:val="20"/>
              </w:rPr>
            </w:pPr>
            <w:r w:rsidRPr="00CE1A2E">
              <w:rPr>
                <w:rFonts w:ascii="Times New Roman" w:hAnsi="Times New Roman"/>
                <w:sz w:val="20"/>
                <w:szCs w:val="20"/>
              </w:rPr>
              <w:t>2019</w:t>
            </w:r>
          </w:p>
        </w:tc>
        <w:tc>
          <w:tcPr>
            <w:tcW w:w="770" w:type="dxa"/>
            <w:vAlign w:val="center"/>
          </w:tcPr>
          <w:p w:rsidR="005E34B9" w:rsidRPr="00CE1A2E" w:rsidRDefault="005E34B9" w:rsidP="00CE1A2E">
            <w:pPr>
              <w:spacing w:after="0" w:line="240" w:lineRule="auto"/>
              <w:jc w:val="center"/>
              <w:rPr>
                <w:rFonts w:ascii="Times New Roman" w:hAnsi="Times New Roman"/>
                <w:sz w:val="20"/>
                <w:szCs w:val="20"/>
              </w:rPr>
            </w:pPr>
            <w:r w:rsidRPr="00CE1A2E">
              <w:rPr>
                <w:rFonts w:ascii="Times New Roman" w:hAnsi="Times New Roman"/>
                <w:sz w:val="20"/>
                <w:szCs w:val="20"/>
              </w:rPr>
              <w:t>2020</w:t>
            </w:r>
          </w:p>
        </w:tc>
      </w:tr>
      <w:tr w:rsidR="007C4228" w:rsidRPr="00CE1A2E" w:rsidTr="007C4228">
        <w:trPr>
          <w:tblHeader/>
        </w:trPr>
        <w:tc>
          <w:tcPr>
            <w:tcW w:w="2269" w:type="dxa"/>
            <w:vAlign w:val="center"/>
          </w:tcPr>
          <w:p w:rsidR="005E34B9" w:rsidRPr="00CE1A2E" w:rsidRDefault="005E34B9" w:rsidP="00CE1A2E">
            <w:pPr>
              <w:spacing w:after="0" w:line="240" w:lineRule="auto"/>
              <w:jc w:val="center"/>
              <w:rPr>
                <w:rFonts w:ascii="Times New Roman" w:hAnsi="Times New Roman"/>
                <w:sz w:val="20"/>
                <w:szCs w:val="20"/>
              </w:rPr>
            </w:pPr>
            <w:r w:rsidRPr="00CE1A2E">
              <w:rPr>
                <w:rFonts w:ascii="Times New Roman" w:hAnsi="Times New Roman"/>
                <w:sz w:val="20"/>
                <w:szCs w:val="20"/>
              </w:rPr>
              <w:t>1</w:t>
            </w:r>
          </w:p>
        </w:tc>
        <w:tc>
          <w:tcPr>
            <w:tcW w:w="2976" w:type="dxa"/>
            <w:vAlign w:val="center"/>
          </w:tcPr>
          <w:p w:rsidR="005E34B9" w:rsidRPr="00CE1A2E" w:rsidRDefault="005E34B9" w:rsidP="00CE1A2E">
            <w:pPr>
              <w:spacing w:after="0" w:line="240" w:lineRule="auto"/>
              <w:jc w:val="center"/>
              <w:rPr>
                <w:rFonts w:ascii="Times New Roman" w:hAnsi="Times New Roman"/>
                <w:sz w:val="20"/>
                <w:szCs w:val="20"/>
              </w:rPr>
            </w:pPr>
            <w:r w:rsidRPr="00CE1A2E">
              <w:rPr>
                <w:rFonts w:ascii="Times New Roman" w:hAnsi="Times New Roman"/>
                <w:sz w:val="20"/>
                <w:szCs w:val="20"/>
              </w:rPr>
              <w:t>2</w:t>
            </w:r>
          </w:p>
        </w:tc>
        <w:tc>
          <w:tcPr>
            <w:tcW w:w="1985" w:type="dxa"/>
            <w:vAlign w:val="center"/>
          </w:tcPr>
          <w:p w:rsidR="005E34B9" w:rsidRPr="00CE1A2E" w:rsidRDefault="005E34B9" w:rsidP="00CE1A2E">
            <w:pPr>
              <w:spacing w:after="0" w:line="240" w:lineRule="auto"/>
              <w:jc w:val="center"/>
              <w:rPr>
                <w:rFonts w:ascii="Times New Roman" w:hAnsi="Times New Roman"/>
                <w:sz w:val="20"/>
                <w:szCs w:val="20"/>
              </w:rPr>
            </w:pPr>
            <w:r w:rsidRPr="00CE1A2E">
              <w:rPr>
                <w:rFonts w:ascii="Times New Roman" w:hAnsi="Times New Roman"/>
                <w:sz w:val="20"/>
                <w:szCs w:val="20"/>
              </w:rPr>
              <w:t>3</w:t>
            </w:r>
          </w:p>
        </w:tc>
        <w:tc>
          <w:tcPr>
            <w:tcW w:w="709" w:type="dxa"/>
            <w:vAlign w:val="center"/>
          </w:tcPr>
          <w:p w:rsidR="005E34B9" w:rsidRPr="00CE1A2E" w:rsidRDefault="005E34B9" w:rsidP="00CE1A2E">
            <w:pPr>
              <w:spacing w:after="0" w:line="240" w:lineRule="auto"/>
              <w:jc w:val="center"/>
              <w:rPr>
                <w:rFonts w:ascii="Times New Roman" w:hAnsi="Times New Roman"/>
                <w:sz w:val="20"/>
                <w:szCs w:val="20"/>
              </w:rPr>
            </w:pPr>
            <w:r w:rsidRPr="00CE1A2E">
              <w:rPr>
                <w:rFonts w:ascii="Times New Roman" w:hAnsi="Times New Roman"/>
                <w:sz w:val="20"/>
                <w:szCs w:val="20"/>
              </w:rPr>
              <w:t>4</w:t>
            </w:r>
          </w:p>
        </w:tc>
        <w:tc>
          <w:tcPr>
            <w:tcW w:w="708" w:type="dxa"/>
            <w:vAlign w:val="center"/>
          </w:tcPr>
          <w:p w:rsidR="005E34B9" w:rsidRPr="00CE1A2E" w:rsidRDefault="005E34B9" w:rsidP="00CE1A2E">
            <w:pPr>
              <w:spacing w:after="0" w:line="240" w:lineRule="auto"/>
              <w:jc w:val="center"/>
              <w:rPr>
                <w:rFonts w:ascii="Times New Roman" w:hAnsi="Times New Roman"/>
                <w:sz w:val="20"/>
                <w:szCs w:val="20"/>
              </w:rPr>
            </w:pPr>
            <w:r w:rsidRPr="00CE1A2E">
              <w:rPr>
                <w:rFonts w:ascii="Times New Roman" w:hAnsi="Times New Roman"/>
                <w:sz w:val="20"/>
                <w:szCs w:val="20"/>
              </w:rPr>
              <w:t>5</w:t>
            </w:r>
          </w:p>
        </w:tc>
        <w:tc>
          <w:tcPr>
            <w:tcW w:w="709" w:type="dxa"/>
            <w:vAlign w:val="center"/>
          </w:tcPr>
          <w:p w:rsidR="005E34B9" w:rsidRPr="00CE1A2E" w:rsidRDefault="005E34B9" w:rsidP="00CE1A2E">
            <w:pPr>
              <w:spacing w:after="0" w:line="240" w:lineRule="auto"/>
              <w:jc w:val="center"/>
              <w:rPr>
                <w:rFonts w:ascii="Times New Roman" w:hAnsi="Times New Roman"/>
                <w:sz w:val="20"/>
                <w:szCs w:val="20"/>
              </w:rPr>
            </w:pPr>
            <w:r w:rsidRPr="00CE1A2E">
              <w:rPr>
                <w:rFonts w:ascii="Times New Roman" w:hAnsi="Times New Roman"/>
                <w:sz w:val="20"/>
                <w:szCs w:val="20"/>
              </w:rPr>
              <w:t>6</w:t>
            </w:r>
          </w:p>
        </w:tc>
        <w:tc>
          <w:tcPr>
            <w:tcW w:w="567" w:type="dxa"/>
            <w:vAlign w:val="center"/>
          </w:tcPr>
          <w:p w:rsidR="005E34B9" w:rsidRPr="00CE1A2E" w:rsidRDefault="005E34B9" w:rsidP="00CE1A2E">
            <w:pPr>
              <w:spacing w:after="0" w:line="240" w:lineRule="auto"/>
              <w:jc w:val="center"/>
              <w:rPr>
                <w:rFonts w:ascii="Times New Roman" w:hAnsi="Times New Roman"/>
                <w:sz w:val="20"/>
                <w:szCs w:val="20"/>
              </w:rPr>
            </w:pPr>
            <w:r w:rsidRPr="00CE1A2E">
              <w:rPr>
                <w:rFonts w:ascii="Times New Roman" w:hAnsi="Times New Roman"/>
                <w:sz w:val="20"/>
                <w:szCs w:val="20"/>
              </w:rPr>
              <w:t>7</w:t>
            </w:r>
          </w:p>
        </w:tc>
        <w:tc>
          <w:tcPr>
            <w:tcW w:w="769" w:type="dxa"/>
            <w:vAlign w:val="center"/>
          </w:tcPr>
          <w:p w:rsidR="005E34B9" w:rsidRPr="00CE1A2E" w:rsidRDefault="005E34B9" w:rsidP="00CE1A2E">
            <w:pPr>
              <w:spacing w:after="0" w:line="240" w:lineRule="auto"/>
              <w:jc w:val="center"/>
              <w:rPr>
                <w:rFonts w:ascii="Times New Roman" w:hAnsi="Times New Roman"/>
                <w:sz w:val="20"/>
                <w:szCs w:val="20"/>
              </w:rPr>
            </w:pPr>
            <w:r w:rsidRPr="00CE1A2E">
              <w:rPr>
                <w:rFonts w:ascii="Times New Roman" w:hAnsi="Times New Roman"/>
                <w:sz w:val="20"/>
                <w:szCs w:val="20"/>
              </w:rPr>
              <w:t>8</w:t>
            </w:r>
          </w:p>
        </w:tc>
        <w:tc>
          <w:tcPr>
            <w:tcW w:w="770" w:type="dxa"/>
            <w:vAlign w:val="center"/>
          </w:tcPr>
          <w:p w:rsidR="005E34B9" w:rsidRPr="00CE1A2E" w:rsidRDefault="005E34B9" w:rsidP="00CE1A2E">
            <w:pPr>
              <w:spacing w:after="0" w:line="240" w:lineRule="auto"/>
              <w:jc w:val="center"/>
              <w:rPr>
                <w:rFonts w:ascii="Times New Roman" w:hAnsi="Times New Roman"/>
                <w:sz w:val="20"/>
                <w:szCs w:val="20"/>
              </w:rPr>
            </w:pPr>
            <w:r w:rsidRPr="00CE1A2E">
              <w:rPr>
                <w:rFonts w:ascii="Times New Roman" w:hAnsi="Times New Roman"/>
                <w:sz w:val="20"/>
                <w:szCs w:val="20"/>
              </w:rPr>
              <w:t>9</w:t>
            </w:r>
          </w:p>
        </w:tc>
        <w:tc>
          <w:tcPr>
            <w:tcW w:w="769" w:type="dxa"/>
            <w:vAlign w:val="center"/>
          </w:tcPr>
          <w:p w:rsidR="005E34B9" w:rsidRPr="00CE1A2E" w:rsidRDefault="005E34B9" w:rsidP="00CE1A2E">
            <w:pPr>
              <w:spacing w:after="0" w:line="240" w:lineRule="auto"/>
              <w:jc w:val="center"/>
              <w:rPr>
                <w:rFonts w:ascii="Times New Roman" w:hAnsi="Times New Roman"/>
                <w:sz w:val="20"/>
                <w:szCs w:val="20"/>
              </w:rPr>
            </w:pPr>
            <w:r w:rsidRPr="00CE1A2E">
              <w:rPr>
                <w:rFonts w:ascii="Times New Roman" w:hAnsi="Times New Roman"/>
                <w:sz w:val="20"/>
                <w:szCs w:val="20"/>
              </w:rPr>
              <w:t>10</w:t>
            </w:r>
          </w:p>
        </w:tc>
        <w:tc>
          <w:tcPr>
            <w:tcW w:w="770" w:type="dxa"/>
            <w:vAlign w:val="center"/>
          </w:tcPr>
          <w:p w:rsidR="005E34B9" w:rsidRPr="00CE1A2E" w:rsidRDefault="005E34B9" w:rsidP="00CE1A2E">
            <w:pPr>
              <w:spacing w:after="0" w:line="240" w:lineRule="auto"/>
              <w:jc w:val="center"/>
              <w:rPr>
                <w:rFonts w:ascii="Times New Roman" w:hAnsi="Times New Roman"/>
                <w:sz w:val="20"/>
                <w:szCs w:val="20"/>
              </w:rPr>
            </w:pPr>
            <w:r w:rsidRPr="00CE1A2E">
              <w:rPr>
                <w:rFonts w:ascii="Times New Roman" w:hAnsi="Times New Roman"/>
                <w:sz w:val="20"/>
                <w:szCs w:val="20"/>
              </w:rPr>
              <w:t>11</w:t>
            </w:r>
          </w:p>
        </w:tc>
        <w:tc>
          <w:tcPr>
            <w:tcW w:w="769" w:type="dxa"/>
            <w:vAlign w:val="center"/>
          </w:tcPr>
          <w:p w:rsidR="005E34B9" w:rsidRPr="00CE1A2E" w:rsidRDefault="005E34B9" w:rsidP="00CE1A2E">
            <w:pPr>
              <w:spacing w:after="0" w:line="240" w:lineRule="auto"/>
              <w:jc w:val="center"/>
              <w:rPr>
                <w:rFonts w:ascii="Times New Roman" w:hAnsi="Times New Roman"/>
                <w:sz w:val="20"/>
                <w:szCs w:val="20"/>
              </w:rPr>
            </w:pPr>
            <w:r w:rsidRPr="00CE1A2E">
              <w:rPr>
                <w:rFonts w:ascii="Times New Roman" w:hAnsi="Times New Roman"/>
                <w:sz w:val="20"/>
                <w:szCs w:val="20"/>
              </w:rPr>
              <w:t>12</w:t>
            </w:r>
          </w:p>
        </w:tc>
        <w:tc>
          <w:tcPr>
            <w:tcW w:w="770" w:type="dxa"/>
            <w:vAlign w:val="center"/>
          </w:tcPr>
          <w:p w:rsidR="005E34B9" w:rsidRPr="00CE1A2E" w:rsidRDefault="005E34B9" w:rsidP="00CE1A2E">
            <w:pPr>
              <w:spacing w:after="0" w:line="240" w:lineRule="auto"/>
              <w:jc w:val="center"/>
              <w:rPr>
                <w:rFonts w:ascii="Times New Roman" w:hAnsi="Times New Roman"/>
                <w:sz w:val="20"/>
                <w:szCs w:val="20"/>
              </w:rPr>
            </w:pPr>
            <w:r w:rsidRPr="00CE1A2E">
              <w:rPr>
                <w:rFonts w:ascii="Times New Roman" w:hAnsi="Times New Roman"/>
                <w:sz w:val="20"/>
                <w:szCs w:val="20"/>
              </w:rPr>
              <w:t>13</w:t>
            </w:r>
          </w:p>
        </w:tc>
        <w:tc>
          <w:tcPr>
            <w:tcW w:w="770" w:type="dxa"/>
            <w:vAlign w:val="center"/>
          </w:tcPr>
          <w:p w:rsidR="005E34B9" w:rsidRPr="00CE1A2E" w:rsidRDefault="005E34B9" w:rsidP="00CE1A2E">
            <w:pPr>
              <w:spacing w:after="0" w:line="240" w:lineRule="auto"/>
              <w:jc w:val="center"/>
              <w:rPr>
                <w:rFonts w:ascii="Times New Roman" w:hAnsi="Times New Roman"/>
                <w:sz w:val="20"/>
                <w:szCs w:val="20"/>
              </w:rPr>
            </w:pPr>
            <w:r w:rsidRPr="00CE1A2E">
              <w:rPr>
                <w:rFonts w:ascii="Times New Roman" w:hAnsi="Times New Roman"/>
                <w:sz w:val="20"/>
                <w:szCs w:val="20"/>
              </w:rPr>
              <w:t>14</w:t>
            </w:r>
          </w:p>
        </w:tc>
      </w:tr>
      <w:tr w:rsidR="007C4228" w:rsidRPr="00703120" w:rsidTr="007C4228">
        <w:tc>
          <w:tcPr>
            <w:tcW w:w="2269" w:type="dxa"/>
          </w:tcPr>
          <w:p w:rsidR="005E34B9" w:rsidRPr="00703120" w:rsidRDefault="005E34B9" w:rsidP="00703120">
            <w:pPr>
              <w:spacing w:after="0" w:line="240" w:lineRule="auto"/>
              <w:rPr>
                <w:rFonts w:ascii="Times New Roman" w:hAnsi="Times New Roman"/>
                <w:sz w:val="24"/>
                <w:szCs w:val="24"/>
              </w:rPr>
            </w:pPr>
            <w:r w:rsidRPr="00703120">
              <w:rPr>
                <w:rFonts w:ascii="Times New Roman" w:hAnsi="Times New Roman"/>
                <w:sz w:val="24"/>
                <w:szCs w:val="24"/>
              </w:rPr>
              <w:t xml:space="preserve">Муниципальная </w:t>
            </w:r>
            <w:r w:rsidRPr="00703120">
              <w:rPr>
                <w:rFonts w:ascii="Times New Roman" w:hAnsi="Times New Roman"/>
                <w:sz w:val="24"/>
                <w:szCs w:val="24"/>
              </w:rPr>
              <w:br/>
              <w:t>п</w:t>
            </w:r>
            <w:r w:rsidR="007C4228">
              <w:rPr>
                <w:rFonts w:ascii="Times New Roman" w:hAnsi="Times New Roman"/>
                <w:sz w:val="24"/>
                <w:szCs w:val="24"/>
              </w:rPr>
              <w:t>рог</w:t>
            </w:r>
            <w:r w:rsidRPr="00703120">
              <w:rPr>
                <w:rFonts w:ascii="Times New Roman" w:hAnsi="Times New Roman"/>
                <w:sz w:val="24"/>
                <w:szCs w:val="24"/>
              </w:rPr>
              <w:t xml:space="preserve">рамма       </w:t>
            </w:r>
          </w:p>
        </w:tc>
        <w:tc>
          <w:tcPr>
            <w:tcW w:w="2976" w:type="dxa"/>
          </w:tcPr>
          <w:p w:rsidR="005E34B9" w:rsidRPr="00703120" w:rsidRDefault="005E34B9" w:rsidP="008E7705">
            <w:pPr>
              <w:spacing w:after="0" w:line="240" w:lineRule="auto"/>
              <w:rPr>
                <w:rFonts w:ascii="Times New Roman" w:hAnsi="Times New Roman"/>
                <w:sz w:val="24"/>
                <w:szCs w:val="24"/>
              </w:rPr>
            </w:pPr>
            <w:r w:rsidRPr="00703120">
              <w:rPr>
                <w:rFonts w:ascii="Times New Roman" w:hAnsi="Times New Roman"/>
                <w:sz w:val="24"/>
                <w:szCs w:val="24"/>
              </w:rPr>
              <w:t>«Управление муниципальным имуществом</w:t>
            </w:r>
            <w:r>
              <w:rPr>
                <w:rFonts w:ascii="Times New Roman" w:hAnsi="Times New Roman"/>
                <w:sz w:val="24"/>
                <w:szCs w:val="24"/>
              </w:rPr>
              <w:t xml:space="preserve"> в Горняцком сельском поселении</w:t>
            </w:r>
            <w:r w:rsidRPr="00703120">
              <w:rPr>
                <w:rFonts w:ascii="Times New Roman" w:hAnsi="Times New Roman"/>
                <w:sz w:val="24"/>
                <w:szCs w:val="24"/>
              </w:rPr>
              <w:t>»</w:t>
            </w:r>
          </w:p>
        </w:tc>
        <w:tc>
          <w:tcPr>
            <w:tcW w:w="1985" w:type="dxa"/>
          </w:tcPr>
          <w:p w:rsidR="005E34B9" w:rsidRPr="00703120" w:rsidRDefault="005E34B9" w:rsidP="007C4228">
            <w:pPr>
              <w:spacing w:after="0" w:line="240" w:lineRule="auto"/>
              <w:jc w:val="center"/>
              <w:rPr>
                <w:rFonts w:ascii="Times New Roman" w:hAnsi="Times New Roman"/>
                <w:sz w:val="24"/>
                <w:szCs w:val="24"/>
              </w:rPr>
            </w:pPr>
            <w:r w:rsidRPr="00703120">
              <w:rPr>
                <w:rFonts w:ascii="Times New Roman" w:hAnsi="Times New Roman"/>
                <w:sz w:val="24"/>
                <w:szCs w:val="24"/>
              </w:rPr>
              <w:t xml:space="preserve">Администрация </w:t>
            </w:r>
            <w:r>
              <w:rPr>
                <w:rFonts w:ascii="Times New Roman" w:hAnsi="Times New Roman"/>
                <w:sz w:val="24"/>
                <w:szCs w:val="24"/>
              </w:rPr>
              <w:t>Горняцкого</w:t>
            </w:r>
            <w:r w:rsidRPr="00703120">
              <w:rPr>
                <w:rFonts w:ascii="Times New Roman" w:hAnsi="Times New Roman"/>
                <w:sz w:val="24"/>
                <w:szCs w:val="24"/>
              </w:rPr>
              <w:t xml:space="preserve"> сельского поселения</w:t>
            </w:r>
          </w:p>
        </w:tc>
        <w:tc>
          <w:tcPr>
            <w:tcW w:w="709" w:type="dxa"/>
          </w:tcPr>
          <w:p w:rsidR="005E34B9" w:rsidRPr="00703120" w:rsidRDefault="005E34B9" w:rsidP="00703120">
            <w:pPr>
              <w:spacing w:after="0" w:line="240" w:lineRule="auto"/>
              <w:rPr>
                <w:rFonts w:ascii="Times New Roman" w:hAnsi="Times New Roman"/>
                <w:sz w:val="24"/>
                <w:szCs w:val="24"/>
              </w:rPr>
            </w:pPr>
            <w:r w:rsidRPr="00703120">
              <w:rPr>
                <w:rFonts w:ascii="Times New Roman" w:hAnsi="Times New Roman"/>
                <w:sz w:val="24"/>
                <w:szCs w:val="24"/>
              </w:rPr>
              <w:t>Х</w:t>
            </w:r>
          </w:p>
        </w:tc>
        <w:tc>
          <w:tcPr>
            <w:tcW w:w="708" w:type="dxa"/>
          </w:tcPr>
          <w:p w:rsidR="005E34B9" w:rsidRPr="00703120" w:rsidRDefault="005E34B9" w:rsidP="00703120">
            <w:pPr>
              <w:spacing w:after="0" w:line="240" w:lineRule="auto"/>
              <w:rPr>
                <w:rFonts w:ascii="Times New Roman" w:hAnsi="Times New Roman"/>
                <w:sz w:val="24"/>
                <w:szCs w:val="24"/>
              </w:rPr>
            </w:pPr>
            <w:r w:rsidRPr="00703120">
              <w:rPr>
                <w:rFonts w:ascii="Times New Roman" w:hAnsi="Times New Roman"/>
                <w:sz w:val="24"/>
                <w:szCs w:val="24"/>
              </w:rPr>
              <w:t>Х</w:t>
            </w:r>
          </w:p>
        </w:tc>
        <w:tc>
          <w:tcPr>
            <w:tcW w:w="709" w:type="dxa"/>
          </w:tcPr>
          <w:p w:rsidR="005E34B9" w:rsidRPr="00703120" w:rsidRDefault="005E34B9" w:rsidP="00703120">
            <w:pPr>
              <w:spacing w:after="0" w:line="240" w:lineRule="auto"/>
              <w:rPr>
                <w:rFonts w:ascii="Times New Roman" w:hAnsi="Times New Roman"/>
                <w:sz w:val="24"/>
                <w:szCs w:val="24"/>
              </w:rPr>
            </w:pPr>
            <w:r w:rsidRPr="00703120">
              <w:rPr>
                <w:rFonts w:ascii="Times New Roman" w:hAnsi="Times New Roman"/>
                <w:sz w:val="24"/>
                <w:szCs w:val="24"/>
              </w:rPr>
              <w:t>Х</w:t>
            </w:r>
          </w:p>
        </w:tc>
        <w:tc>
          <w:tcPr>
            <w:tcW w:w="567" w:type="dxa"/>
          </w:tcPr>
          <w:p w:rsidR="005E34B9" w:rsidRPr="00703120" w:rsidRDefault="005E34B9" w:rsidP="00703120">
            <w:pPr>
              <w:spacing w:after="0" w:line="240" w:lineRule="auto"/>
              <w:rPr>
                <w:rFonts w:ascii="Times New Roman" w:hAnsi="Times New Roman"/>
                <w:sz w:val="24"/>
                <w:szCs w:val="24"/>
              </w:rPr>
            </w:pPr>
            <w:r w:rsidRPr="00703120">
              <w:rPr>
                <w:rFonts w:ascii="Times New Roman" w:hAnsi="Times New Roman"/>
                <w:sz w:val="24"/>
                <w:szCs w:val="24"/>
              </w:rPr>
              <w:t>Х</w:t>
            </w:r>
          </w:p>
        </w:tc>
        <w:tc>
          <w:tcPr>
            <w:tcW w:w="769" w:type="dxa"/>
          </w:tcPr>
          <w:p w:rsidR="005E34B9" w:rsidRPr="00703120" w:rsidRDefault="005E34B9" w:rsidP="00B418C1">
            <w:pPr>
              <w:spacing w:after="0" w:line="240" w:lineRule="auto"/>
              <w:jc w:val="center"/>
              <w:rPr>
                <w:rFonts w:ascii="Times New Roman" w:hAnsi="Times New Roman"/>
                <w:sz w:val="24"/>
                <w:szCs w:val="24"/>
              </w:rPr>
            </w:pPr>
            <w:r>
              <w:rPr>
                <w:rFonts w:ascii="Times New Roman" w:hAnsi="Times New Roman"/>
                <w:sz w:val="24"/>
                <w:szCs w:val="24"/>
              </w:rPr>
              <w:t>30</w:t>
            </w:r>
            <w:r w:rsidRPr="00703120">
              <w:rPr>
                <w:rFonts w:ascii="Times New Roman" w:hAnsi="Times New Roman"/>
                <w:sz w:val="24"/>
                <w:szCs w:val="24"/>
              </w:rPr>
              <w:t>,0</w:t>
            </w:r>
          </w:p>
        </w:tc>
        <w:tc>
          <w:tcPr>
            <w:tcW w:w="770" w:type="dxa"/>
          </w:tcPr>
          <w:p w:rsidR="005E34B9" w:rsidRPr="00703120" w:rsidRDefault="005E34B9" w:rsidP="00B418C1">
            <w:pPr>
              <w:spacing w:after="0" w:line="240" w:lineRule="auto"/>
              <w:jc w:val="center"/>
              <w:rPr>
                <w:rFonts w:ascii="Times New Roman" w:hAnsi="Times New Roman"/>
                <w:sz w:val="24"/>
                <w:szCs w:val="24"/>
              </w:rPr>
            </w:pPr>
            <w:r>
              <w:rPr>
                <w:rFonts w:ascii="Times New Roman" w:hAnsi="Times New Roman"/>
                <w:sz w:val="24"/>
                <w:szCs w:val="24"/>
              </w:rPr>
              <w:t>0</w:t>
            </w:r>
            <w:r w:rsidRPr="00703120">
              <w:rPr>
                <w:rFonts w:ascii="Times New Roman" w:hAnsi="Times New Roman"/>
                <w:sz w:val="24"/>
                <w:szCs w:val="24"/>
              </w:rPr>
              <w:t>,0</w:t>
            </w:r>
          </w:p>
        </w:tc>
        <w:tc>
          <w:tcPr>
            <w:tcW w:w="769" w:type="dxa"/>
          </w:tcPr>
          <w:p w:rsidR="005E34B9" w:rsidRPr="00703120" w:rsidRDefault="005E34B9" w:rsidP="00B418C1">
            <w:pPr>
              <w:spacing w:after="0" w:line="240" w:lineRule="auto"/>
              <w:jc w:val="center"/>
              <w:rPr>
                <w:rFonts w:ascii="Times New Roman" w:hAnsi="Times New Roman"/>
                <w:sz w:val="24"/>
                <w:szCs w:val="24"/>
              </w:rPr>
            </w:pPr>
            <w:r>
              <w:rPr>
                <w:rFonts w:ascii="Times New Roman" w:hAnsi="Times New Roman"/>
                <w:sz w:val="24"/>
                <w:szCs w:val="24"/>
              </w:rPr>
              <w:t>10</w:t>
            </w:r>
            <w:r w:rsidRPr="00703120">
              <w:rPr>
                <w:rFonts w:ascii="Times New Roman" w:hAnsi="Times New Roman"/>
                <w:sz w:val="24"/>
                <w:szCs w:val="24"/>
              </w:rPr>
              <w:t>,0</w:t>
            </w:r>
          </w:p>
        </w:tc>
        <w:tc>
          <w:tcPr>
            <w:tcW w:w="770" w:type="dxa"/>
          </w:tcPr>
          <w:p w:rsidR="005E34B9" w:rsidRPr="00703120" w:rsidRDefault="005E34B9" w:rsidP="00B418C1">
            <w:pPr>
              <w:spacing w:after="0" w:line="240" w:lineRule="auto"/>
              <w:jc w:val="center"/>
              <w:rPr>
                <w:rFonts w:ascii="Times New Roman" w:hAnsi="Times New Roman"/>
                <w:sz w:val="24"/>
                <w:szCs w:val="24"/>
              </w:rPr>
            </w:pPr>
            <w:r>
              <w:rPr>
                <w:rFonts w:ascii="Times New Roman" w:hAnsi="Times New Roman"/>
                <w:sz w:val="24"/>
                <w:szCs w:val="24"/>
              </w:rPr>
              <w:t>10</w:t>
            </w:r>
            <w:r w:rsidRPr="00703120">
              <w:rPr>
                <w:rFonts w:ascii="Times New Roman" w:hAnsi="Times New Roman"/>
                <w:sz w:val="24"/>
                <w:szCs w:val="24"/>
              </w:rPr>
              <w:t>,0</w:t>
            </w:r>
          </w:p>
        </w:tc>
        <w:tc>
          <w:tcPr>
            <w:tcW w:w="769" w:type="dxa"/>
          </w:tcPr>
          <w:p w:rsidR="005E34B9" w:rsidRPr="00703120" w:rsidRDefault="005E34B9" w:rsidP="00B418C1">
            <w:pPr>
              <w:spacing w:after="0" w:line="240" w:lineRule="auto"/>
              <w:jc w:val="center"/>
              <w:rPr>
                <w:rFonts w:ascii="Times New Roman" w:hAnsi="Times New Roman"/>
                <w:sz w:val="24"/>
                <w:szCs w:val="24"/>
              </w:rPr>
            </w:pPr>
            <w:r>
              <w:rPr>
                <w:rFonts w:ascii="Times New Roman" w:hAnsi="Times New Roman"/>
                <w:sz w:val="24"/>
                <w:szCs w:val="24"/>
              </w:rPr>
              <w:t>1</w:t>
            </w:r>
            <w:r w:rsidRPr="00703120">
              <w:rPr>
                <w:rFonts w:ascii="Times New Roman" w:hAnsi="Times New Roman"/>
                <w:sz w:val="24"/>
                <w:szCs w:val="24"/>
              </w:rPr>
              <w:t>0,0</w:t>
            </w:r>
          </w:p>
        </w:tc>
        <w:tc>
          <w:tcPr>
            <w:tcW w:w="770" w:type="dxa"/>
          </w:tcPr>
          <w:p w:rsidR="005E34B9" w:rsidRPr="00703120" w:rsidRDefault="005E34B9" w:rsidP="00B418C1">
            <w:pPr>
              <w:spacing w:after="0" w:line="240" w:lineRule="auto"/>
              <w:jc w:val="center"/>
              <w:rPr>
                <w:rFonts w:ascii="Times New Roman" w:hAnsi="Times New Roman"/>
                <w:sz w:val="24"/>
                <w:szCs w:val="24"/>
              </w:rPr>
            </w:pPr>
            <w:r>
              <w:rPr>
                <w:rFonts w:ascii="Times New Roman" w:hAnsi="Times New Roman"/>
                <w:sz w:val="24"/>
                <w:szCs w:val="24"/>
              </w:rPr>
              <w:t>0,0</w:t>
            </w:r>
          </w:p>
        </w:tc>
        <w:tc>
          <w:tcPr>
            <w:tcW w:w="770" w:type="dxa"/>
          </w:tcPr>
          <w:p w:rsidR="005E34B9" w:rsidRPr="00703120" w:rsidRDefault="005E34B9" w:rsidP="00B418C1">
            <w:pPr>
              <w:spacing w:after="0" w:line="240" w:lineRule="auto"/>
              <w:jc w:val="center"/>
              <w:rPr>
                <w:rFonts w:ascii="Times New Roman" w:hAnsi="Times New Roman"/>
                <w:sz w:val="24"/>
                <w:szCs w:val="24"/>
              </w:rPr>
            </w:pPr>
            <w:r>
              <w:rPr>
                <w:rFonts w:ascii="Times New Roman" w:hAnsi="Times New Roman"/>
                <w:sz w:val="24"/>
                <w:szCs w:val="24"/>
              </w:rPr>
              <w:t>0,0</w:t>
            </w:r>
          </w:p>
        </w:tc>
      </w:tr>
      <w:tr w:rsidR="007C4228" w:rsidRPr="00703120" w:rsidTr="007C4228">
        <w:tc>
          <w:tcPr>
            <w:tcW w:w="2269" w:type="dxa"/>
          </w:tcPr>
          <w:p w:rsidR="005E34B9" w:rsidRPr="00703120" w:rsidRDefault="005E34B9" w:rsidP="007C4228">
            <w:pPr>
              <w:spacing w:after="0" w:line="240" w:lineRule="auto"/>
              <w:rPr>
                <w:rFonts w:ascii="Times New Roman" w:hAnsi="Times New Roman"/>
                <w:sz w:val="24"/>
                <w:szCs w:val="24"/>
              </w:rPr>
            </w:pPr>
            <w:r w:rsidRPr="00703120">
              <w:rPr>
                <w:rFonts w:ascii="Times New Roman" w:hAnsi="Times New Roman"/>
                <w:sz w:val="24"/>
                <w:szCs w:val="24"/>
              </w:rPr>
              <w:t>Подпрограмма 1</w:t>
            </w:r>
          </w:p>
        </w:tc>
        <w:tc>
          <w:tcPr>
            <w:tcW w:w="2976" w:type="dxa"/>
          </w:tcPr>
          <w:p w:rsidR="005E34B9" w:rsidRPr="00703120" w:rsidRDefault="005E34B9" w:rsidP="00703120">
            <w:pPr>
              <w:spacing w:after="0" w:line="240" w:lineRule="auto"/>
              <w:rPr>
                <w:rFonts w:ascii="Times New Roman" w:hAnsi="Times New Roman"/>
                <w:sz w:val="24"/>
                <w:szCs w:val="24"/>
              </w:rPr>
            </w:pPr>
            <w:r w:rsidRPr="00703120">
              <w:rPr>
                <w:rFonts w:ascii="Times New Roman" w:hAnsi="Times New Roman"/>
                <w:sz w:val="24"/>
                <w:szCs w:val="24"/>
              </w:rPr>
              <w:t>«Повышение эффективности управления муниципальным имуществом»</w:t>
            </w:r>
          </w:p>
        </w:tc>
        <w:tc>
          <w:tcPr>
            <w:tcW w:w="1985" w:type="dxa"/>
          </w:tcPr>
          <w:p w:rsidR="005E34B9" w:rsidRPr="00703120" w:rsidRDefault="005E34B9" w:rsidP="007C4228">
            <w:pPr>
              <w:spacing w:after="0" w:line="240" w:lineRule="auto"/>
              <w:jc w:val="center"/>
              <w:rPr>
                <w:rFonts w:ascii="Times New Roman" w:hAnsi="Times New Roman"/>
                <w:sz w:val="24"/>
                <w:szCs w:val="24"/>
              </w:rPr>
            </w:pPr>
            <w:r w:rsidRPr="00703120">
              <w:rPr>
                <w:rFonts w:ascii="Times New Roman" w:hAnsi="Times New Roman"/>
                <w:sz w:val="24"/>
                <w:szCs w:val="24"/>
              </w:rPr>
              <w:t xml:space="preserve">Администрация </w:t>
            </w:r>
            <w:r>
              <w:rPr>
                <w:rFonts w:ascii="Times New Roman" w:hAnsi="Times New Roman"/>
                <w:sz w:val="24"/>
                <w:szCs w:val="24"/>
              </w:rPr>
              <w:t>Горняцкого</w:t>
            </w:r>
            <w:r w:rsidRPr="00703120">
              <w:rPr>
                <w:rFonts w:ascii="Times New Roman" w:hAnsi="Times New Roman"/>
                <w:sz w:val="24"/>
                <w:szCs w:val="24"/>
              </w:rPr>
              <w:t xml:space="preserve"> сельского поселения</w:t>
            </w:r>
          </w:p>
        </w:tc>
        <w:tc>
          <w:tcPr>
            <w:tcW w:w="709" w:type="dxa"/>
          </w:tcPr>
          <w:p w:rsidR="005E34B9" w:rsidRPr="00703120" w:rsidRDefault="005E34B9" w:rsidP="00703120">
            <w:pPr>
              <w:spacing w:after="0" w:line="240" w:lineRule="auto"/>
              <w:rPr>
                <w:rFonts w:ascii="Times New Roman" w:hAnsi="Times New Roman"/>
                <w:sz w:val="24"/>
                <w:szCs w:val="24"/>
              </w:rPr>
            </w:pPr>
            <w:r w:rsidRPr="00703120">
              <w:rPr>
                <w:rFonts w:ascii="Times New Roman" w:hAnsi="Times New Roman"/>
                <w:sz w:val="24"/>
                <w:szCs w:val="24"/>
              </w:rPr>
              <w:t>Х</w:t>
            </w:r>
          </w:p>
        </w:tc>
        <w:tc>
          <w:tcPr>
            <w:tcW w:w="708" w:type="dxa"/>
          </w:tcPr>
          <w:p w:rsidR="005E34B9" w:rsidRPr="00703120" w:rsidRDefault="005E34B9" w:rsidP="00703120">
            <w:pPr>
              <w:spacing w:after="0" w:line="240" w:lineRule="auto"/>
              <w:rPr>
                <w:rFonts w:ascii="Times New Roman" w:hAnsi="Times New Roman"/>
                <w:sz w:val="24"/>
                <w:szCs w:val="24"/>
              </w:rPr>
            </w:pPr>
            <w:r w:rsidRPr="00703120">
              <w:rPr>
                <w:rFonts w:ascii="Times New Roman" w:hAnsi="Times New Roman"/>
                <w:sz w:val="24"/>
                <w:szCs w:val="24"/>
              </w:rPr>
              <w:t>Х</w:t>
            </w:r>
          </w:p>
        </w:tc>
        <w:tc>
          <w:tcPr>
            <w:tcW w:w="709" w:type="dxa"/>
          </w:tcPr>
          <w:p w:rsidR="005E34B9" w:rsidRPr="00703120" w:rsidRDefault="005E34B9" w:rsidP="00703120">
            <w:pPr>
              <w:spacing w:after="0" w:line="240" w:lineRule="auto"/>
              <w:rPr>
                <w:rFonts w:ascii="Times New Roman" w:hAnsi="Times New Roman"/>
                <w:sz w:val="24"/>
                <w:szCs w:val="24"/>
              </w:rPr>
            </w:pPr>
            <w:r w:rsidRPr="00703120">
              <w:rPr>
                <w:rFonts w:ascii="Times New Roman" w:hAnsi="Times New Roman"/>
                <w:sz w:val="24"/>
                <w:szCs w:val="24"/>
              </w:rPr>
              <w:t>Х</w:t>
            </w:r>
          </w:p>
        </w:tc>
        <w:tc>
          <w:tcPr>
            <w:tcW w:w="567" w:type="dxa"/>
          </w:tcPr>
          <w:p w:rsidR="005E34B9" w:rsidRPr="00703120" w:rsidRDefault="005E34B9" w:rsidP="00703120">
            <w:pPr>
              <w:spacing w:after="0" w:line="240" w:lineRule="auto"/>
              <w:rPr>
                <w:rFonts w:ascii="Times New Roman" w:hAnsi="Times New Roman"/>
                <w:sz w:val="24"/>
                <w:szCs w:val="24"/>
              </w:rPr>
            </w:pPr>
            <w:r w:rsidRPr="00703120">
              <w:rPr>
                <w:rFonts w:ascii="Times New Roman" w:hAnsi="Times New Roman"/>
                <w:sz w:val="24"/>
                <w:szCs w:val="24"/>
              </w:rPr>
              <w:t>Х</w:t>
            </w:r>
          </w:p>
        </w:tc>
        <w:tc>
          <w:tcPr>
            <w:tcW w:w="769" w:type="dxa"/>
          </w:tcPr>
          <w:p w:rsidR="005E34B9" w:rsidRPr="00703120" w:rsidRDefault="005E34B9" w:rsidP="00C7150A">
            <w:pPr>
              <w:spacing w:after="0" w:line="240" w:lineRule="auto"/>
              <w:jc w:val="center"/>
              <w:rPr>
                <w:rFonts w:ascii="Times New Roman" w:hAnsi="Times New Roman"/>
                <w:sz w:val="24"/>
                <w:szCs w:val="24"/>
              </w:rPr>
            </w:pPr>
            <w:r>
              <w:rPr>
                <w:rFonts w:ascii="Times New Roman" w:hAnsi="Times New Roman"/>
                <w:sz w:val="24"/>
                <w:szCs w:val="24"/>
              </w:rPr>
              <w:t>30</w:t>
            </w:r>
            <w:r w:rsidRPr="00703120">
              <w:rPr>
                <w:rFonts w:ascii="Times New Roman" w:hAnsi="Times New Roman"/>
                <w:sz w:val="24"/>
                <w:szCs w:val="24"/>
              </w:rPr>
              <w:t>,0</w:t>
            </w:r>
          </w:p>
        </w:tc>
        <w:tc>
          <w:tcPr>
            <w:tcW w:w="770" w:type="dxa"/>
          </w:tcPr>
          <w:p w:rsidR="005E34B9" w:rsidRPr="00703120" w:rsidRDefault="005E34B9" w:rsidP="00C7150A">
            <w:pPr>
              <w:spacing w:after="0" w:line="240" w:lineRule="auto"/>
              <w:jc w:val="center"/>
              <w:rPr>
                <w:rFonts w:ascii="Times New Roman" w:hAnsi="Times New Roman"/>
                <w:sz w:val="24"/>
                <w:szCs w:val="24"/>
              </w:rPr>
            </w:pPr>
            <w:r>
              <w:rPr>
                <w:rFonts w:ascii="Times New Roman" w:hAnsi="Times New Roman"/>
                <w:sz w:val="24"/>
                <w:szCs w:val="24"/>
              </w:rPr>
              <w:t>0</w:t>
            </w:r>
            <w:r w:rsidRPr="00703120">
              <w:rPr>
                <w:rFonts w:ascii="Times New Roman" w:hAnsi="Times New Roman"/>
                <w:sz w:val="24"/>
                <w:szCs w:val="24"/>
              </w:rPr>
              <w:t>,0</w:t>
            </w:r>
          </w:p>
        </w:tc>
        <w:tc>
          <w:tcPr>
            <w:tcW w:w="769" w:type="dxa"/>
          </w:tcPr>
          <w:p w:rsidR="005E34B9" w:rsidRPr="00703120" w:rsidRDefault="005E34B9" w:rsidP="00C7150A">
            <w:pPr>
              <w:spacing w:after="0" w:line="240" w:lineRule="auto"/>
              <w:jc w:val="center"/>
              <w:rPr>
                <w:rFonts w:ascii="Times New Roman" w:hAnsi="Times New Roman"/>
                <w:sz w:val="24"/>
                <w:szCs w:val="24"/>
              </w:rPr>
            </w:pPr>
            <w:r>
              <w:rPr>
                <w:rFonts w:ascii="Times New Roman" w:hAnsi="Times New Roman"/>
                <w:sz w:val="24"/>
                <w:szCs w:val="24"/>
              </w:rPr>
              <w:t>10</w:t>
            </w:r>
            <w:r w:rsidRPr="00703120">
              <w:rPr>
                <w:rFonts w:ascii="Times New Roman" w:hAnsi="Times New Roman"/>
                <w:sz w:val="24"/>
                <w:szCs w:val="24"/>
              </w:rPr>
              <w:t>,0</w:t>
            </w:r>
          </w:p>
        </w:tc>
        <w:tc>
          <w:tcPr>
            <w:tcW w:w="770" w:type="dxa"/>
          </w:tcPr>
          <w:p w:rsidR="005E34B9" w:rsidRPr="00703120" w:rsidRDefault="005E34B9" w:rsidP="00C7150A">
            <w:pPr>
              <w:spacing w:after="0" w:line="240" w:lineRule="auto"/>
              <w:jc w:val="center"/>
              <w:rPr>
                <w:rFonts w:ascii="Times New Roman" w:hAnsi="Times New Roman"/>
                <w:sz w:val="24"/>
                <w:szCs w:val="24"/>
              </w:rPr>
            </w:pPr>
            <w:r>
              <w:rPr>
                <w:rFonts w:ascii="Times New Roman" w:hAnsi="Times New Roman"/>
                <w:sz w:val="24"/>
                <w:szCs w:val="24"/>
              </w:rPr>
              <w:t>10</w:t>
            </w:r>
            <w:r w:rsidRPr="00703120">
              <w:rPr>
                <w:rFonts w:ascii="Times New Roman" w:hAnsi="Times New Roman"/>
                <w:sz w:val="24"/>
                <w:szCs w:val="24"/>
              </w:rPr>
              <w:t>,0</w:t>
            </w:r>
          </w:p>
        </w:tc>
        <w:tc>
          <w:tcPr>
            <w:tcW w:w="769" w:type="dxa"/>
          </w:tcPr>
          <w:p w:rsidR="005E34B9" w:rsidRPr="00703120" w:rsidRDefault="005E34B9" w:rsidP="00C7150A">
            <w:pPr>
              <w:spacing w:after="0" w:line="240" w:lineRule="auto"/>
              <w:jc w:val="center"/>
              <w:rPr>
                <w:rFonts w:ascii="Times New Roman" w:hAnsi="Times New Roman"/>
                <w:sz w:val="24"/>
                <w:szCs w:val="24"/>
              </w:rPr>
            </w:pPr>
            <w:r>
              <w:rPr>
                <w:rFonts w:ascii="Times New Roman" w:hAnsi="Times New Roman"/>
                <w:sz w:val="24"/>
                <w:szCs w:val="24"/>
              </w:rPr>
              <w:t>1</w:t>
            </w:r>
            <w:r w:rsidRPr="00703120">
              <w:rPr>
                <w:rFonts w:ascii="Times New Roman" w:hAnsi="Times New Roman"/>
                <w:sz w:val="24"/>
                <w:szCs w:val="24"/>
              </w:rPr>
              <w:t>0,0</w:t>
            </w:r>
          </w:p>
        </w:tc>
        <w:tc>
          <w:tcPr>
            <w:tcW w:w="770" w:type="dxa"/>
          </w:tcPr>
          <w:p w:rsidR="005E34B9" w:rsidRPr="00703120" w:rsidRDefault="005E34B9" w:rsidP="00C7150A">
            <w:pPr>
              <w:spacing w:after="0" w:line="240" w:lineRule="auto"/>
              <w:jc w:val="center"/>
              <w:rPr>
                <w:rFonts w:ascii="Times New Roman" w:hAnsi="Times New Roman"/>
                <w:sz w:val="24"/>
                <w:szCs w:val="24"/>
              </w:rPr>
            </w:pPr>
            <w:r>
              <w:rPr>
                <w:rFonts w:ascii="Times New Roman" w:hAnsi="Times New Roman"/>
                <w:sz w:val="24"/>
                <w:szCs w:val="24"/>
              </w:rPr>
              <w:t>0,0</w:t>
            </w:r>
          </w:p>
        </w:tc>
        <w:tc>
          <w:tcPr>
            <w:tcW w:w="770" w:type="dxa"/>
          </w:tcPr>
          <w:p w:rsidR="005E34B9" w:rsidRPr="00703120" w:rsidRDefault="005E34B9" w:rsidP="00C7150A">
            <w:pPr>
              <w:spacing w:after="0" w:line="240" w:lineRule="auto"/>
              <w:jc w:val="center"/>
              <w:rPr>
                <w:rFonts w:ascii="Times New Roman" w:hAnsi="Times New Roman"/>
                <w:sz w:val="24"/>
                <w:szCs w:val="24"/>
              </w:rPr>
            </w:pPr>
            <w:r>
              <w:rPr>
                <w:rFonts w:ascii="Times New Roman" w:hAnsi="Times New Roman"/>
                <w:sz w:val="24"/>
                <w:szCs w:val="24"/>
              </w:rPr>
              <w:t>0,0</w:t>
            </w:r>
          </w:p>
        </w:tc>
      </w:tr>
      <w:tr w:rsidR="007C4228" w:rsidRPr="00703120" w:rsidTr="007C4228">
        <w:tc>
          <w:tcPr>
            <w:tcW w:w="2269" w:type="dxa"/>
          </w:tcPr>
          <w:p w:rsidR="005E34B9" w:rsidRPr="00703120" w:rsidRDefault="007C4228" w:rsidP="00703120">
            <w:pPr>
              <w:spacing w:after="0" w:line="240" w:lineRule="auto"/>
              <w:rPr>
                <w:rFonts w:ascii="Times New Roman" w:hAnsi="Times New Roman"/>
                <w:sz w:val="24"/>
                <w:szCs w:val="24"/>
              </w:rPr>
            </w:pPr>
            <w:r>
              <w:rPr>
                <w:rFonts w:ascii="Times New Roman" w:hAnsi="Times New Roman"/>
                <w:sz w:val="24"/>
                <w:szCs w:val="24"/>
              </w:rPr>
              <w:t>Основ</w:t>
            </w:r>
            <w:r w:rsidR="005E34B9" w:rsidRPr="00703120">
              <w:rPr>
                <w:rFonts w:ascii="Times New Roman" w:hAnsi="Times New Roman"/>
                <w:sz w:val="24"/>
                <w:szCs w:val="24"/>
              </w:rPr>
              <w:t>ное мероп</w:t>
            </w:r>
            <w:r w:rsidR="005E34B9">
              <w:rPr>
                <w:rFonts w:ascii="Times New Roman" w:hAnsi="Times New Roman"/>
                <w:sz w:val="24"/>
                <w:szCs w:val="24"/>
              </w:rPr>
              <w:t>ри</w:t>
            </w:r>
            <w:r w:rsidR="005E34B9" w:rsidRPr="00703120">
              <w:rPr>
                <w:rFonts w:ascii="Times New Roman" w:hAnsi="Times New Roman"/>
                <w:sz w:val="24"/>
                <w:szCs w:val="24"/>
              </w:rPr>
              <w:t>ятие 1.1</w:t>
            </w:r>
          </w:p>
        </w:tc>
        <w:tc>
          <w:tcPr>
            <w:tcW w:w="2976" w:type="dxa"/>
          </w:tcPr>
          <w:p w:rsidR="005E34B9" w:rsidRPr="00703120" w:rsidRDefault="005E34B9" w:rsidP="00703120">
            <w:pPr>
              <w:spacing w:after="0" w:line="240" w:lineRule="auto"/>
              <w:rPr>
                <w:rFonts w:ascii="Times New Roman" w:hAnsi="Times New Roman"/>
                <w:sz w:val="24"/>
                <w:szCs w:val="24"/>
              </w:rPr>
            </w:pPr>
            <w:r w:rsidRPr="00703120">
              <w:rPr>
                <w:rFonts w:ascii="Times New Roman" w:hAnsi="Times New Roman"/>
                <w:sz w:val="24"/>
                <w:szCs w:val="24"/>
              </w:rPr>
              <w:t xml:space="preserve">Проведение технической инвентаризации объектов недвижимого имущества и </w:t>
            </w:r>
            <w:proofErr w:type="spellStart"/>
            <w:r w:rsidRPr="00703120">
              <w:rPr>
                <w:rFonts w:ascii="Times New Roman" w:hAnsi="Times New Roman"/>
                <w:sz w:val="24"/>
                <w:szCs w:val="24"/>
              </w:rPr>
              <w:t>безхозяйного</w:t>
            </w:r>
            <w:proofErr w:type="spellEnd"/>
            <w:r w:rsidRPr="00703120">
              <w:rPr>
                <w:rFonts w:ascii="Times New Roman" w:hAnsi="Times New Roman"/>
                <w:sz w:val="24"/>
                <w:szCs w:val="24"/>
              </w:rPr>
              <w:t xml:space="preserve"> имущества</w:t>
            </w:r>
          </w:p>
        </w:tc>
        <w:tc>
          <w:tcPr>
            <w:tcW w:w="1985" w:type="dxa"/>
          </w:tcPr>
          <w:p w:rsidR="005E34B9" w:rsidRPr="00703120" w:rsidRDefault="005E34B9" w:rsidP="007C4228">
            <w:pPr>
              <w:spacing w:after="0" w:line="240" w:lineRule="auto"/>
              <w:jc w:val="center"/>
              <w:rPr>
                <w:rFonts w:ascii="Times New Roman" w:hAnsi="Times New Roman"/>
                <w:sz w:val="24"/>
                <w:szCs w:val="24"/>
              </w:rPr>
            </w:pPr>
            <w:r w:rsidRPr="00703120">
              <w:rPr>
                <w:rFonts w:ascii="Times New Roman" w:hAnsi="Times New Roman"/>
                <w:sz w:val="24"/>
                <w:szCs w:val="24"/>
              </w:rPr>
              <w:t xml:space="preserve">Администрация </w:t>
            </w:r>
            <w:r>
              <w:rPr>
                <w:rFonts w:ascii="Times New Roman" w:hAnsi="Times New Roman"/>
                <w:sz w:val="24"/>
                <w:szCs w:val="24"/>
              </w:rPr>
              <w:t>Горняцкого</w:t>
            </w:r>
            <w:r w:rsidRPr="00703120">
              <w:rPr>
                <w:rFonts w:ascii="Times New Roman" w:hAnsi="Times New Roman"/>
                <w:sz w:val="24"/>
                <w:szCs w:val="24"/>
              </w:rPr>
              <w:t xml:space="preserve"> сельского поселения</w:t>
            </w:r>
          </w:p>
        </w:tc>
        <w:tc>
          <w:tcPr>
            <w:tcW w:w="709" w:type="dxa"/>
          </w:tcPr>
          <w:p w:rsidR="005E34B9" w:rsidRPr="00B418C1" w:rsidRDefault="005E34B9" w:rsidP="00703120">
            <w:pPr>
              <w:spacing w:after="0" w:line="240" w:lineRule="auto"/>
              <w:rPr>
                <w:rFonts w:ascii="Times New Roman" w:hAnsi="Times New Roman"/>
                <w:sz w:val="20"/>
                <w:szCs w:val="20"/>
              </w:rPr>
            </w:pPr>
            <w:r w:rsidRPr="00B418C1">
              <w:rPr>
                <w:rFonts w:ascii="Times New Roman" w:hAnsi="Times New Roman"/>
                <w:sz w:val="20"/>
                <w:szCs w:val="20"/>
              </w:rPr>
              <w:t>951</w:t>
            </w:r>
          </w:p>
        </w:tc>
        <w:tc>
          <w:tcPr>
            <w:tcW w:w="708" w:type="dxa"/>
          </w:tcPr>
          <w:p w:rsidR="005E34B9" w:rsidRPr="00703120" w:rsidRDefault="005E34B9" w:rsidP="00703120">
            <w:pPr>
              <w:spacing w:after="0" w:line="240" w:lineRule="auto"/>
              <w:rPr>
                <w:rFonts w:ascii="Times New Roman" w:hAnsi="Times New Roman"/>
                <w:sz w:val="24"/>
                <w:szCs w:val="24"/>
              </w:rPr>
            </w:pPr>
            <w:r w:rsidRPr="00703120">
              <w:rPr>
                <w:rFonts w:ascii="Times New Roman" w:hAnsi="Times New Roman"/>
                <w:sz w:val="24"/>
                <w:szCs w:val="24"/>
              </w:rPr>
              <w:t>Х</w:t>
            </w:r>
          </w:p>
        </w:tc>
        <w:tc>
          <w:tcPr>
            <w:tcW w:w="709" w:type="dxa"/>
          </w:tcPr>
          <w:p w:rsidR="005E34B9" w:rsidRPr="00703120" w:rsidRDefault="005E34B9" w:rsidP="00703120">
            <w:pPr>
              <w:spacing w:after="0" w:line="240" w:lineRule="auto"/>
              <w:rPr>
                <w:rFonts w:ascii="Times New Roman" w:hAnsi="Times New Roman"/>
                <w:sz w:val="24"/>
                <w:szCs w:val="24"/>
              </w:rPr>
            </w:pPr>
            <w:r w:rsidRPr="00703120">
              <w:rPr>
                <w:rFonts w:ascii="Times New Roman" w:hAnsi="Times New Roman"/>
                <w:sz w:val="24"/>
                <w:szCs w:val="24"/>
              </w:rPr>
              <w:t>Х</w:t>
            </w:r>
          </w:p>
        </w:tc>
        <w:tc>
          <w:tcPr>
            <w:tcW w:w="567" w:type="dxa"/>
          </w:tcPr>
          <w:p w:rsidR="005E34B9" w:rsidRPr="00703120" w:rsidRDefault="005E34B9" w:rsidP="00703120">
            <w:pPr>
              <w:spacing w:after="0" w:line="240" w:lineRule="auto"/>
              <w:rPr>
                <w:rFonts w:ascii="Times New Roman" w:hAnsi="Times New Roman"/>
                <w:sz w:val="24"/>
                <w:szCs w:val="24"/>
              </w:rPr>
            </w:pPr>
            <w:r w:rsidRPr="00703120">
              <w:rPr>
                <w:rFonts w:ascii="Times New Roman" w:hAnsi="Times New Roman"/>
                <w:sz w:val="24"/>
                <w:szCs w:val="24"/>
              </w:rPr>
              <w:t>Х</w:t>
            </w:r>
          </w:p>
        </w:tc>
        <w:tc>
          <w:tcPr>
            <w:tcW w:w="769" w:type="dxa"/>
          </w:tcPr>
          <w:p w:rsidR="005E34B9" w:rsidRPr="00703120" w:rsidRDefault="005E34B9" w:rsidP="00C7150A">
            <w:pPr>
              <w:spacing w:after="0" w:line="240" w:lineRule="auto"/>
              <w:jc w:val="center"/>
              <w:rPr>
                <w:rFonts w:ascii="Times New Roman" w:hAnsi="Times New Roman"/>
                <w:sz w:val="24"/>
                <w:szCs w:val="24"/>
              </w:rPr>
            </w:pPr>
            <w:r>
              <w:rPr>
                <w:rFonts w:ascii="Times New Roman" w:hAnsi="Times New Roman"/>
                <w:sz w:val="24"/>
                <w:szCs w:val="24"/>
              </w:rPr>
              <w:t>30</w:t>
            </w:r>
            <w:r w:rsidRPr="00703120">
              <w:rPr>
                <w:rFonts w:ascii="Times New Roman" w:hAnsi="Times New Roman"/>
                <w:sz w:val="24"/>
                <w:szCs w:val="24"/>
              </w:rPr>
              <w:t>,0</w:t>
            </w:r>
          </w:p>
        </w:tc>
        <w:tc>
          <w:tcPr>
            <w:tcW w:w="770" w:type="dxa"/>
          </w:tcPr>
          <w:p w:rsidR="005E34B9" w:rsidRPr="00703120" w:rsidRDefault="005E34B9" w:rsidP="00C7150A">
            <w:pPr>
              <w:spacing w:after="0" w:line="240" w:lineRule="auto"/>
              <w:jc w:val="center"/>
              <w:rPr>
                <w:rFonts w:ascii="Times New Roman" w:hAnsi="Times New Roman"/>
                <w:sz w:val="24"/>
                <w:szCs w:val="24"/>
              </w:rPr>
            </w:pPr>
            <w:r>
              <w:rPr>
                <w:rFonts w:ascii="Times New Roman" w:hAnsi="Times New Roman"/>
                <w:sz w:val="24"/>
                <w:szCs w:val="24"/>
              </w:rPr>
              <w:t>0</w:t>
            </w:r>
            <w:r w:rsidRPr="00703120">
              <w:rPr>
                <w:rFonts w:ascii="Times New Roman" w:hAnsi="Times New Roman"/>
                <w:sz w:val="24"/>
                <w:szCs w:val="24"/>
              </w:rPr>
              <w:t>,0</w:t>
            </w:r>
          </w:p>
        </w:tc>
        <w:tc>
          <w:tcPr>
            <w:tcW w:w="769" w:type="dxa"/>
          </w:tcPr>
          <w:p w:rsidR="005E34B9" w:rsidRPr="00703120" w:rsidRDefault="005E34B9" w:rsidP="00C7150A">
            <w:pPr>
              <w:spacing w:after="0" w:line="240" w:lineRule="auto"/>
              <w:jc w:val="center"/>
              <w:rPr>
                <w:rFonts w:ascii="Times New Roman" w:hAnsi="Times New Roman"/>
                <w:sz w:val="24"/>
                <w:szCs w:val="24"/>
              </w:rPr>
            </w:pPr>
            <w:r>
              <w:rPr>
                <w:rFonts w:ascii="Times New Roman" w:hAnsi="Times New Roman"/>
                <w:sz w:val="24"/>
                <w:szCs w:val="24"/>
              </w:rPr>
              <w:t>10</w:t>
            </w:r>
            <w:r w:rsidRPr="00703120">
              <w:rPr>
                <w:rFonts w:ascii="Times New Roman" w:hAnsi="Times New Roman"/>
                <w:sz w:val="24"/>
                <w:szCs w:val="24"/>
              </w:rPr>
              <w:t>,0</w:t>
            </w:r>
          </w:p>
        </w:tc>
        <w:tc>
          <w:tcPr>
            <w:tcW w:w="770" w:type="dxa"/>
          </w:tcPr>
          <w:p w:rsidR="005E34B9" w:rsidRPr="00703120" w:rsidRDefault="005E34B9" w:rsidP="00C7150A">
            <w:pPr>
              <w:spacing w:after="0" w:line="240" w:lineRule="auto"/>
              <w:jc w:val="center"/>
              <w:rPr>
                <w:rFonts w:ascii="Times New Roman" w:hAnsi="Times New Roman"/>
                <w:sz w:val="24"/>
                <w:szCs w:val="24"/>
              </w:rPr>
            </w:pPr>
            <w:r>
              <w:rPr>
                <w:rFonts w:ascii="Times New Roman" w:hAnsi="Times New Roman"/>
                <w:sz w:val="24"/>
                <w:szCs w:val="24"/>
              </w:rPr>
              <w:t>10</w:t>
            </w:r>
            <w:r w:rsidRPr="00703120">
              <w:rPr>
                <w:rFonts w:ascii="Times New Roman" w:hAnsi="Times New Roman"/>
                <w:sz w:val="24"/>
                <w:szCs w:val="24"/>
              </w:rPr>
              <w:t>,0</w:t>
            </w:r>
          </w:p>
        </w:tc>
        <w:tc>
          <w:tcPr>
            <w:tcW w:w="769" w:type="dxa"/>
          </w:tcPr>
          <w:p w:rsidR="005E34B9" w:rsidRPr="00703120" w:rsidRDefault="005E34B9" w:rsidP="00C7150A">
            <w:pPr>
              <w:spacing w:after="0" w:line="240" w:lineRule="auto"/>
              <w:jc w:val="center"/>
              <w:rPr>
                <w:rFonts w:ascii="Times New Roman" w:hAnsi="Times New Roman"/>
                <w:sz w:val="24"/>
                <w:szCs w:val="24"/>
              </w:rPr>
            </w:pPr>
            <w:r>
              <w:rPr>
                <w:rFonts w:ascii="Times New Roman" w:hAnsi="Times New Roman"/>
                <w:sz w:val="24"/>
                <w:szCs w:val="24"/>
              </w:rPr>
              <w:t>1</w:t>
            </w:r>
            <w:r w:rsidRPr="00703120">
              <w:rPr>
                <w:rFonts w:ascii="Times New Roman" w:hAnsi="Times New Roman"/>
                <w:sz w:val="24"/>
                <w:szCs w:val="24"/>
              </w:rPr>
              <w:t>0,0</w:t>
            </w:r>
          </w:p>
        </w:tc>
        <w:tc>
          <w:tcPr>
            <w:tcW w:w="770" w:type="dxa"/>
          </w:tcPr>
          <w:p w:rsidR="005E34B9" w:rsidRPr="00703120" w:rsidRDefault="005E34B9" w:rsidP="00C7150A">
            <w:pPr>
              <w:spacing w:after="0" w:line="240" w:lineRule="auto"/>
              <w:jc w:val="center"/>
              <w:rPr>
                <w:rFonts w:ascii="Times New Roman" w:hAnsi="Times New Roman"/>
                <w:sz w:val="24"/>
                <w:szCs w:val="24"/>
              </w:rPr>
            </w:pPr>
            <w:r>
              <w:rPr>
                <w:rFonts w:ascii="Times New Roman" w:hAnsi="Times New Roman"/>
                <w:sz w:val="24"/>
                <w:szCs w:val="24"/>
              </w:rPr>
              <w:t>0,0</w:t>
            </w:r>
          </w:p>
        </w:tc>
        <w:tc>
          <w:tcPr>
            <w:tcW w:w="770" w:type="dxa"/>
          </w:tcPr>
          <w:p w:rsidR="005E34B9" w:rsidRPr="00703120" w:rsidRDefault="005E34B9" w:rsidP="00C7150A">
            <w:pPr>
              <w:spacing w:after="0" w:line="240" w:lineRule="auto"/>
              <w:jc w:val="center"/>
              <w:rPr>
                <w:rFonts w:ascii="Times New Roman" w:hAnsi="Times New Roman"/>
                <w:sz w:val="24"/>
                <w:szCs w:val="24"/>
              </w:rPr>
            </w:pPr>
            <w:r>
              <w:rPr>
                <w:rFonts w:ascii="Times New Roman" w:hAnsi="Times New Roman"/>
                <w:sz w:val="24"/>
                <w:szCs w:val="24"/>
              </w:rPr>
              <w:t>0,0</w:t>
            </w:r>
          </w:p>
        </w:tc>
      </w:tr>
      <w:tr w:rsidR="007C4228" w:rsidRPr="00703120" w:rsidTr="007C4228">
        <w:tc>
          <w:tcPr>
            <w:tcW w:w="2269" w:type="dxa"/>
          </w:tcPr>
          <w:p w:rsidR="005E34B9" w:rsidRPr="00703120" w:rsidRDefault="007C4228" w:rsidP="00703120">
            <w:pPr>
              <w:spacing w:after="0" w:line="240" w:lineRule="auto"/>
              <w:rPr>
                <w:rFonts w:ascii="Times New Roman" w:hAnsi="Times New Roman"/>
                <w:sz w:val="24"/>
                <w:szCs w:val="24"/>
              </w:rPr>
            </w:pPr>
            <w:r>
              <w:rPr>
                <w:rFonts w:ascii="Times New Roman" w:hAnsi="Times New Roman"/>
                <w:sz w:val="24"/>
                <w:szCs w:val="24"/>
              </w:rPr>
              <w:t>Основ</w:t>
            </w:r>
            <w:r w:rsidR="005E34B9" w:rsidRPr="00703120">
              <w:rPr>
                <w:rFonts w:ascii="Times New Roman" w:hAnsi="Times New Roman"/>
                <w:sz w:val="24"/>
                <w:szCs w:val="24"/>
              </w:rPr>
              <w:t>ное мероп</w:t>
            </w:r>
            <w:r w:rsidR="005E34B9">
              <w:rPr>
                <w:rFonts w:ascii="Times New Roman" w:hAnsi="Times New Roman"/>
                <w:sz w:val="24"/>
                <w:szCs w:val="24"/>
              </w:rPr>
              <w:t>ри</w:t>
            </w:r>
            <w:r w:rsidR="005E34B9" w:rsidRPr="00703120">
              <w:rPr>
                <w:rFonts w:ascii="Times New Roman" w:hAnsi="Times New Roman"/>
                <w:sz w:val="24"/>
                <w:szCs w:val="24"/>
              </w:rPr>
              <w:t>ятие 1.2</w:t>
            </w:r>
          </w:p>
        </w:tc>
        <w:tc>
          <w:tcPr>
            <w:tcW w:w="2976" w:type="dxa"/>
          </w:tcPr>
          <w:p w:rsidR="005E34B9" w:rsidRPr="00703120" w:rsidRDefault="005E34B9" w:rsidP="00703120">
            <w:pPr>
              <w:spacing w:after="0" w:line="240" w:lineRule="auto"/>
              <w:rPr>
                <w:rFonts w:ascii="Times New Roman" w:hAnsi="Times New Roman"/>
                <w:sz w:val="24"/>
                <w:szCs w:val="24"/>
              </w:rPr>
            </w:pPr>
            <w:r w:rsidRPr="00703120">
              <w:rPr>
                <w:rFonts w:ascii="Times New Roman" w:hAnsi="Times New Roman"/>
                <w:sz w:val="24"/>
                <w:szCs w:val="24"/>
              </w:rPr>
              <w:t xml:space="preserve">Межевание земельных участков, постановка на кадастровый учет земельных участков под объектами муниципального </w:t>
            </w:r>
            <w:r w:rsidRPr="00703120">
              <w:rPr>
                <w:rFonts w:ascii="Times New Roman" w:hAnsi="Times New Roman"/>
                <w:sz w:val="24"/>
                <w:szCs w:val="24"/>
              </w:rPr>
              <w:lastRenderedPageBreak/>
              <w:t>имущества, свободных земельных участков</w:t>
            </w:r>
          </w:p>
        </w:tc>
        <w:tc>
          <w:tcPr>
            <w:tcW w:w="1985" w:type="dxa"/>
          </w:tcPr>
          <w:p w:rsidR="005E34B9" w:rsidRPr="00703120" w:rsidRDefault="005E34B9" w:rsidP="007C4228">
            <w:pPr>
              <w:spacing w:after="0" w:line="240" w:lineRule="auto"/>
              <w:jc w:val="center"/>
              <w:rPr>
                <w:rFonts w:ascii="Times New Roman" w:hAnsi="Times New Roman"/>
                <w:sz w:val="24"/>
                <w:szCs w:val="24"/>
              </w:rPr>
            </w:pPr>
            <w:r w:rsidRPr="00703120">
              <w:rPr>
                <w:rFonts w:ascii="Times New Roman" w:hAnsi="Times New Roman"/>
                <w:sz w:val="24"/>
                <w:szCs w:val="24"/>
              </w:rPr>
              <w:lastRenderedPageBreak/>
              <w:t xml:space="preserve">Администрация </w:t>
            </w:r>
            <w:r>
              <w:rPr>
                <w:rFonts w:ascii="Times New Roman" w:hAnsi="Times New Roman"/>
                <w:sz w:val="24"/>
                <w:szCs w:val="24"/>
              </w:rPr>
              <w:t>Горняцкого</w:t>
            </w:r>
            <w:r w:rsidRPr="00703120">
              <w:rPr>
                <w:rFonts w:ascii="Times New Roman" w:hAnsi="Times New Roman"/>
                <w:sz w:val="24"/>
                <w:szCs w:val="24"/>
              </w:rPr>
              <w:t xml:space="preserve"> сельского поселения</w:t>
            </w:r>
          </w:p>
        </w:tc>
        <w:tc>
          <w:tcPr>
            <w:tcW w:w="709" w:type="dxa"/>
          </w:tcPr>
          <w:p w:rsidR="005E34B9" w:rsidRPr="00B418C1" w:rsidRDefault="005E34B9" w:rsidP="00703120">
            <w:pPr>
              <w:spacing w:after="0" w:line="240" w:lineRule="auto"/>
              <w:rPr>
                <w:rFonts w:ascii="Times New Roman" w:hAnsi="Times New Roman"/>
                <w:sz w:val="18"/>
                <w:szCs w:val="18"/>
              </w:rPr>
            </w:pPr>
            <w:r w:rsidRPr="00B418C1">
              <w:rPr>
                <w:rFonts w:ascii="Times New Roman" w:hAnsi="Times New Roman"/>
                <w:sz w:val="18"/>
                <w:szCs w:val="18"/>
              </w:rPr>
              <w:t>951</w:t>
            </w:r>
          </w:p>
        </w:tc>
        <w:tc>
          <w:tcPr>
            <w:tcW w:w="708" w:type="dxa"/>
          </w:tcPr>
          <w:p w:rsidR="005E34B9" w:rsidRPr="00703120" w:rsidRDefault="005E34B9" w:rsidP="00703120">
            <w:pPr>
              <w:spacing w:after="0" w:line="240" w:lineRule="auto"/>
              <w:rPr>
                <w:rFonts w:ascii="Times New Roman" w:hAnsi="Times New Roman"/>
                <w:sz w:val="24"/>
                <w:szCs w:val="24"/>
              </w:rPr>
            </w:pPr>
            <w:r w:rsidRPr="00703120">
              <w:rPr>
                <w:rFonts w:ascii="Times New Roman" w:hAnsi="Times New Roman"/>
                <w:sz w:val="24"/>
                <w:szCs w:val="24"/>
              </w:rPr>
              <w:t>Х</w:t>
            </w:r>
          </w:p>
        </w:tc>
        <w:tc>
          <w:tcPr>
            <w:tcW w:w="709" w:type="dxa"/>
          </w:tcPr>
          <w:p w:rsidR="005E34B9" w:rsidRPr="00703120" w:rsidRDefault="005E34B9" w:rsidP="00703120">
            <w:pPr>
              <w:spacing w:after="0" w:line="240" w:lineRule="auto"/>
              <w:rPr>
                <w:rFonts w:ascii="Times New Roman" w:hAnsi="Times New Roman"/>
                <w:sz w:val="24"/>
                <w:szCs w:val="24"/>
              </w:rPr>
            </w:pPr>
            <w:r w:rsidRPr="00703120">
              <w:rPr>
                <w:rFonts w:ascii="Times New Roman" w:hAnsi="Times New Roman"/>
                <w:sz w:val="24"/>
                <w:szCs w:val="24"/>
              </w:rPr>
              <w:t>Х</w:t>
            </w:r>
          </w:p>
        </w:tc>
        <w:tc>
          <w:tcPr>
            <w:tcW w:w="567" w:type="dxa"/>
          </w:tcPr>
          <w:p w:rsidR="005E34B9" w:rsidRPr="00703120" w:rsidRDefault="005E34B9" w:rsidP="00703120">
            <w:pPr>
              <w:spacing w:after="0" w:line="240" w:lineRule="auto"/>
              <w:rPr>
                <w:rFonts w:ascii="Times New Roman" w:hAnsi="Times New Roman"/>
                <w:sz w:val="24"/>
                <w:szCs w:val="24"/>
              </w:rPr>
            </w:pPr>
            <w:r w:rsidRPr="00703120">
              <w:rPr>
                <w:rFonts w:ascii="Times New Roman" w:hAnsi="Times New Roman"/>
                <w:sz w:val="24"/>
                <w:szCs w:val="24"/>
              </w:rPr>
              <w:t>Х</w:t>
            </w:r>
          </w:p>
        </w:tc>
        <w:tc>
          <w:tcPr>
            <w:tcW w:w="769" w:type="dxa"/>
          </w:tcPr>
          <w:p w:rsidR="005E34B9" w:rsidRPr="00703120" w:rsidRDefault="005E34B9" w:rsidP="00B418C1">
            <w:pPr>
              <w:spacing w:after="0" w:line="240" w:lineRule="auto"/>
              <w:jc w:val="center"/>
              <w:rPr>
                <w:rFonts w:ascii="Times New Roman" w:hAnsi="Times New Roman"/>
                <w:sz w:val="24"/>
                <w:szCs w:val="24"/>
              </w:rPr>
            </w:pPr>
            <w:r w:rsidRPr="00703120">
              <w:rPr>
                <w:rFonts w:ascii="Times New Roman" w:hAnsi="Times New Roman"/>
                <w:sz w:val="24"/>
                <w:szCs w:val="24"/>
              </w:rPr>
              <w:t>0,0</w:t>
            </w:r>
          </w:p>
        </w:tc>
        <w:tc>
          <w:tcPr>
            <w:tcW w:w="770" w:type="dxa"/>
          </w:tcPr>
          <w:p w:rsidR="005E34B9" w:rsidRPr="00703120" w:rsidRDefault="005E34B9" w:rsidP="00B418C1">
            <w:pPr>
              <w:spacing w:after="0" w:line="240" w:lineRule="auto"/>
              <w:jc w:val="center"/>
              <w:rPr>
                <w:rFonts w:ascii="Times New Roman" w:hAnsi="Times New Roman"/>
                <w:sz w:val="24"/>
                <w:szCs w:val="24"/>
              </w:rPr>
            </w:pPr>
            <w:r w:rsidRPr="00703120">
              <w:rPr>
                <w:rFonts w:ascii="Times New Roman" w:hAnsi="Times New Roman"/>
                <w:sz w:val="24"/>
                <w:szCs w:val="24"/>
              </w:rPr>
              <w:t>0,0</w:t>
            </w:r>
          </w:p>
        </w:tc>
        <w:tc>
          <w:tcPr>
            <w:tcW w:w="769" w:type="dxa"/>
          </w:tcPr>
          <w:p w:rsidR="005E34B9" w:rsidRPr="00703120" w:rsidRDefault="005E34B9" w:rsidP="00B418C1">
            <w:pPr>
              <w:spacing w:after="0" w:line="240" w:lineRule="auto"/>
              <w:jc w:val="center"/>
              <w:rPr>
                <w:rFonts w:ascii="Times New Roman" w:hAnsi="Times New Roman"/>
                <w:sz w:val="24"/>
                <w:szCs w:val="24"/>
              </w:rPr>
            </w:pPr>
            <w:r w:rsidRPr="00703120">
              <w:rPr>
                <w:rFonts w:ascii="Times New Roman" w:hAnsi="Times New Roman"/>
                <w:sz w:val="24"/>
                <w:szCs w:val="24"/>
              </w:rPr>
              <w:t>0,0</w:t>
            </w:r>
          </w:p>
        </w:tc>
        <w:tc>
          <w:tcPr>
            <w:tcW w:w="770" w:type="dxa"/>
          </w:tcPr>
          <w:p w:rsidR="005E34B9" w:rsidRPr="00703120" w:rsidRDefault="005E34B9" w:rsidP="00B418C1">
            <w:pPr>
              <w:spacing w:after="0" w:line="240" w:lineRule="auto"/>
              <w:jc w:val="center"/>
              <w:rPr>
                <w:rFonts w:ascii="Times New Roman" w:hAnsi="Times New Roman"/>
                <w:sz w:val="24"/>
                <w:szCs w:val="24"/>
              </w:rPr>
            </w:pPr>
            <w:r w:rsidRPr="00703120">
              <w:rPr>
                <w:rFonts w:ascii="Times New Roman" w:hAnsi="Times New Roman"/>
                <w:sz w:val="24"/>
                <w:szCs w:val="24"/>
              </w:rPr>
              <w:t>0,0</w:t>
            </w:r>
          </w:p>
        </w:tc>
        <w:tc>
          <w:tcPr>
            <w:tcW w:w="769" w:type="dxa"/>
          </w:tcPr>
          <w:p w:rsidR="005E34B9" w:rsidRPr="00703120" w:rsidRDefault="005E34B9" w:rsidP="00B418C1">
            <w:pPr>
              <w:spacing w:after="0" w:line="240" w:lineRule="auto"/>
              <w:jc w:val="center"/>
              <w:rPr>
                <w:rFonts w:ascii="Times New Roman" w:hAnsi="Times New Roman"/>
                <w:sz w:val="24"/>
                <w:szCs w:val="24"/>
              </w:rPr>
            </w:pPr>
            <w:r w:rsidRPr="00703120">
              <w:rPr>
                <w:rFonts w:ascii="Times New Roman" w:hAnsi="Times New Roman"/>
                <w:sz w:val="24"/>
                <w:szCs w:val="24"/>
              </w:rPr>
              <w:t>0,0</w:t>
            </w:r>
          </w:p>
        </w:tc>
        <w:tc>
          <w:tcPr>
            <w:tcW w:w="770" w:type="dxa"/>
          </w:tcPr>
          <w:p w:rsidR="005E34B9" w:rsidRPr="00703120" w:rsidRDefault="005E34B9" w:rsidP="00B418C1">
            <w:pPr>
              <w:spacing w:after="0" w:line="240" w:lineRule="auto"/>
              <w:jc w:val="center"/>
              <w:rPr>
                <w:rFonts w:ascii="Times New Roman" w:hAnsi="Times New Roman"/>
                <w:sz w:val="24"/>
                <w:szCs w:val="24"/>
              </w:rPr>
            </w:pPr>
            <w:r w:rsidRPr="00703120">
              <w:rPr>
                <w:rFonts w:ascii="Times New Roman" w:hAnsi="Times New Roman"/>
                <w:sz w:val="24"/>
                <w:szCs w:val="24"/>
              </w:rPr>
              <w:t>0,0</w:t>
            </w:r>
          </w:p>
        </w:tc>
        <w:tc>
          <w:tcPr>
            <w:tcW w:w="770" w:type="dxa"/>
          </w:tcPr>
          <w:p w:rsidR="005E34B9" w:rsidRPr="00703120" w:rsidRDefault="005E34B9" w:rsidP="00B418C1">
            <w:pPr>
              <w:spacing w:after="0" w:line="240" w:lineRule="auto"/>
              <w:jc w:val="center"/>
              <w:rPr>
                <w:rFonts w:ascii="Times New Roman" w:hAnsi="Times New Roman"/>
                <w:sz w:val="24"/>
                <w:szCs w:val="24"/>
              </w:rPr>
            </w:pPr>
            <w:r w:rsidRPr="00703120">
              <w:rPr>
                <w:rFonts w:ascii="Times New Roman" w:hAnsi="Times New Roman"/>
                <w:sz w:val="24"/>
                <w:szCs w:val="24"/>
              </w:rPr>
              <w:t>0,0</w:t>
            </w:r>
          </w:p>
        </w:tc>
      </w:tr>
      <w:tr w:rsidR="007C4228" w:rsidRPr="00703120" w:rsidTr="007C4228">
        <w:tc>
          <w:tcPr>
            <w:tcW w:w="2269" w:type="dxa"/>
          </w:tcPr>
          <w:p w:rsidR="005E34B9" w:rsidRPr="00703120" w:rsidRDefault="007C4228" w:rsidP="00B418C1">
            <w:pPr>
              <w:spacing w:after="0" w:line="240" w:lineRule="auto"/>
              <w:rPr>
                <w:rFonts w:ascii="Times New Roman" w:hAnsi="Times New Roman"/>
                <w:sz w:val="24"/>
                <w:szCs w:val="24"/>
              </w:rPr>
            </w:pPr>
            <w:r>
              <w:rPr>
                <w:rFonts w:ascii="Times New Roman" w:hAnsi="Times New Roman"/>
                <w:sz w:val="24"/>
                <w:szCs w:val="24"/>
              </w:rPr>
              <w:lastRenderedPageBreak/>
              <w:t>Основ</w:t>
            </w:r>
            <w:r w:rsidR="005E34B9" w:rsidRPr="00703120">
              <w:rPr>
                <w:rFonts w:ascii="Times New Roman" w:hAnsi="Times New Roman"/>
                <w:sz w:val="24"/>
                <w:szCs w:val="24"/>
              </w:rPr>
              <w:t>ное мероприятие 1.3</w:t>
            </w:r>
          </w:p>
        </w:tc>
        <w:tc>
          <w:tcPr>
            <w:tcW w:w="2976" w:type="dxa"/>
          </w:tcPr>
          <w:p w:rsidR="005E34B9" w:rsidRPr="00703120" w:rsidRDefault="005E34B9" w:rsidP="00703120">
            <w:pPr>
              <w:spacing w:after="0" w:line="240" w:lineRule="auto"/>
              <w:rPr>
                <w:rFonts w:ascii="Times New Roman" w:hAnsi="Times New Roman"/>
                <w:sz w:val="24"/>
                <w:szCs w:val="24"/>
              </w:rPr>
            </w:pPr>
            <w:r w:rsidRPr="00703120">
              <w:rPr>
                <w:rFonts w:ascii="Times New Roman" w:hAnsi="Times New Roman"/>
                <w:sz w:val="24"/>
                <w:szCs w:val="24"/>
              </w:rPr>
              <w:t>Реализация мероприятий по оценке рыночной стоимости муниципального  имущества</w:t>
            </w:r>
          </w:p>
        </w:tc>
        <w:tc>
          <w:tcPr>
            <w:tcW w:w="1985" w:type="dxa"/>
          </w:tcPr>
          <w:p w:rsidR="005E34B9" w:rsidRPr="00703120" w:rsidRDefault="005E34B9" w:rsidP="007C4228">
            <w:pPr>
              <w:spacing w:after="0" w:line="240" w:lineRule="auto"/>
              <w:jc w:val="center"/>
              <w:rPr>
                <w:rFonts w:ascii="Times New Roman" w:hAnsi="Times New Roman"/>
                <w:sz w:val="24"/>
                <w:szCs w:val="24"/>
              </w:rPr>
            </w:pPr>
            <w:r w:rsidRPr="00703120">
              <w:rPr>
                <w:rFonts w:ascii="Times New Roman" w:hAnsi="Times New Roman"/>
                <w:sz w:val="24"/>
                <w:szCs w:val="24"/>
              </w:rPr>
              <w:t xml:space="preserve">Администрация </w:t>
            </w:r>
            <w:r>
              <w:rPr>
                <w:rFonts w:ascii="Times New Roman" w:hAnsi="Times New Roman"/>
                <w:sz w:val="24"/>
                <w:szCs w:val="24"/>
              </w:rPr>
              <w:t>Горняцкого</w:t>
            </w:r>
            <w:r w:rsidRPr="00703120">
              <w:rPr>
                <w:rFonts w:ascii="Times New Roman" w:hAnsi="Times New Roman"/>
                <w:sz w:val="24"/>
                <w:szCs w:val="24"/>
              </w:rPr>
              <w:t xml:space="preserve"> сельского поселения</w:t>
            </w:r>
          </w:p>
        </w:tc>
        <w:tc>
          <w:tcPr>
            <w:tcW w:w="709" w:type="dxa"/>
          </w:tcPr>
          <w:p w:rsidR="005E34B9" w:rsidRPr="00B418C1" w:rsidRDefault="005E34B9" w:rsidP="00703120">
            <w:pPr>
              <w:spacing w:after="0" w:line="240" w:lineRule="auto"/>
              <w:rPr>
                <w:rFonts w:ascii="Times New Roman" w:hAnsi="Times New Roman"/>
                <w:sz w:val="18"/>
                <w:szCs w:val="18"/>
              </w:rPr>
            </w:pPr>
            <w:r w:rsidRPr="00B418C1">
              <w:rPr>
                <w:rFonts w:ascii="Times New Roman" w:hAnsi="Times New Roman"/>
                <w:sz w:val="18"/>
                <w:szCs w:val="18"/>
              </w:rPr>
              <w:t>951</w:t>
            </w:r>
          </w:p>
        </w:tc>
        <w:tc>
          <w:tcPr>
            <w:tcW w:w="708" w:type="dxa"/>
          </w:tcPr>
          <w:p w:rsidR="005E34B9" w:rsidRPr="00703120" w:rsidRDefault="005E34B9" w:rsidP="00703120">
            <w:pPr>
              <w:spacing w:after="0" w:line="240" w:lineRule="auto"/>
              <w:rPr>
                <w:rFonts w:ascii="Times New Roman" w:hAnsi="Times New Roman"/>
                <w:sz w:val="24"/>
                <w:szCs w:val="24"/>
              </w:rPr>
            </w:pPr>
            <w:r w:rsidRPr="00703120">
              <w:rPr>
                <w:rFonts w:ascii="Times New Roman" w:hAnsi="Times New Roman"/>
                <w:sz w:val="24"/>
                <w:szCs w:val="24"/>
              </w:rPr>
              <w:t>Х</w:t>
            </w:r>
          </w:p>
        </w:tc>
        <w:tc>
          <w:tcPr>
            <w:tcW w:w="709" w:type="dxa"/>
          </w:tcPr>
          <w:p w:rsidR="005E34B9" w:rsidRPr="00703120" w:rsidRDefault="005E34B9" w:rsidP="00703120">
            <w:pPr>
              <w:spacing w:after="0" w:line="240" w:lineRule="auto"/>
              <w:rPr>
                <w:rFonts w:ascii="Times New Roman" w:hAnsi="Times New Roman"/>
                <w:sz w:val="24"/>
                <w:szCs w:val="24"/>
              </w:rPr>
            </w:pPr>
            <w:r w:rsidRPr="00703120">
              <w:rPr>
                <w:rFonts w:ascii="Times New Roman" w:hAnsi="Times New Roman"/>
                <w:sz w:val="24"/>
                <w:szCs w:val="24"/>
              </w:rPr>
              <w:t>Х</w:t>
            </w:r>
          </w:p>
        </w:tc>
        <w:tc>
          <w:tcPr>
            <w:tcW w:w="567" w:type="dxa"/>
          </w:tcPr>
          <w:p w:rsidR="005E34B9" w:rsidRPr="00703120" w:rsidRDefault="005E34B9" w:rsidP="00703120">
            <w:pPr>
              <w:spacing w:after="0" w:line="240" w:lineRule="auto"/>
              <w:rPr>
                <w:rFonts w:ascii="Times New Roman" w:hAnsi="Times New Roman"/>
                <w:sz w:val="24"/>
                <w:szCs w:val="24"/>
              </w:rPr>
            </w:pPr>
            <w:r w:rsidRPr="00703120">
              <w:rPr>
                <w:rFonts w:ascii="Times New Roman" w:hAnsi="Times New Roman"/>
                <w:sz w:val="24"/>
                <w:szCs w:val="24"/>
              </w:rPr>
              <w:t>Х</w:t>
            </w:r>
          </w:p>
        </w:tc>
        <w:tc>
          <w:tcPr>
            <w:tcW w:w="769" w:type="dxa"/>
          </w:tcPr>
          <w:p w:rsidR="005E34B9" w:rsidRPr="00703120" w:rsidRDefault="005E34B9" w:rsidP="00B418C1">
            <w:pPr>
              <w:spacing w:after="0" w:line="240" w:lineRule="auto"/>
              <w:jc w:val="center"/>
              <w:rPr>
                <w:rFonts w:ascii="Times New Roman" w:hAnsi="Times New Roman"/>
                <w:sz w:val="24"/>
                <w:szCs w:val="24"/>
              </w:rPr>
            </w:pPr>
            <w:r w:rsidRPr="00703120">
              <w:rPr>
                <w:rFonts w:ascii="Times New Roman" w:hAnsi="Times New Roman"/>
                <w:sz w:val="24"/>
                <w:szCs w:val="24"/>
              </w:rPr>
              <w:t>0,0</w:t>
            </w:r>
          </w:p>
        </w:tc>
        <w:tc>
          <w:tcPr>
            <w:tcW w:w="770" w:type="dxa"/>
          </w:tcPr>
          <w:p w:rsidR="005E34B9" w:rsidRPr="00703120" w:rsidRDefault="005E34B9" w:rsidP="00B418C1">
            <w:pPr>
              <w:spacing w:after="0" w:line="240" w:lineRule="auto"/>
              <w:jc w:val="center"/>
              <w:rPr>
                <w:rFonts w:ascii="Times New Roman" w:hAnsi="Times New Roman"/>
                <w:sz w:val="24"/>
                <w:szCs w:val="24"/>
              </w:rPr>
            </w:pPr>
            <w:r w:rsidRPr="00703120">
              <w:rPr>
                <w:rFonts w:ascii="Times New Roman" w:hAnsi="Times New Roman"/>
                <w:sz w:val="24"/>
                <w:szCs w:val="24"/>
              </w:rPr>
              <w:t>0,0</w:t>
            </w:r>
          </w:p>
        </w:tc>
        <w:tc>
          <w:tcPr>
            <w:tcW w:w="769" w:type="dxa"/>
          </w:tcPr>
          <w:p w:rsidR="005E34B9" w:rsidRPr="00703120" w:rsidRDefault="005E34B9" w:rsidP="00B418C1">
            <w:pPr>
              <w:spacing w:after="0" w:line="240" w:lineRule="auto"/>
              <w:jc w:val="center"/>
              <w:rPr>
                <w:rFonts w:ascii="Times New Roman" w:hAnsi="Times New Roman"/>
                <w:sz w:val="24"/>
                <w:szCs w:val="24"/>
              </w:rPr>
            </w:pPr>
            <w:r w:rsidRPr="00703120">
              <w:rPr>
                <w:rFonts w:ascii="Times New Roman" w:hAnsi="Times New Roman"/>
                <w:sz w:val="24"/>
                <w:szCs w:val="24"/>
              </w:rPr>
              <w:t>0,0</w:t>
            </w:r>
          </w:p>
        </w:tc>
        <w:tc>
          <w:tcPr>
            <w:tcW w:w="770" w:type="dxa"/>
          </w:tcPr>
          <w:p w:rsidR="005E34B9" w:rsidRPr="00703120" w:rsidRDefault="005E34B9" w:rsidP="00B418C1">
            <w:pPr>
              <w:spacing w:after="0" w:line="240" w:lineRule="auto"/>
              <w:jc w:val="center"/>
              <w:rPr>
                <w:rFonts w:ascii="Times New Roman" w:hAnsi="Times New Roman"/>
                <w:sz w:val="24"/>
                <w:szCs w:val="24"/>
              </w:rPr>
            </w:pPr>
            <w:r w:rsidRPr="00703120">
              <w:rPr>
                <w:rFonts w:ascii="Times New Roman" w:hAnsi="Times New Roman"/>
                <w:sz w:val="24"/>
                <w:szCs w:val="24"/>
              </w:rPr>
              <w:t>0,0</w:t>
            </w:r>
          </w:p>
        </w:tc>
        <w:tc>
          <w:tcPr>
            <w:tcW w:w="769" w:type="dxa"/>
          </w:tcPr>
          <w:p w:rsidR="005E34B9" w:rsidRPr="00703120" w:rsidRDefault="005E34B9" w:rsidP="00B418C1">
            <w:pPr>
              <w:spacing w:after="0" w:line="240" w:lineRule="auto"/>
              <w:jc w:val="center"/>
              <w:rPr>
                <w:rFonts w:ascii="Times New Roman" w:hAnsi="Times New Roman"/>
                <w:sz w:val="24"/>
                <w:szCs w:val="24"/>
              </w:rPr>
            </w:pPr>
            <w:r w:rsidRPr="00703120">
              <w:rPr>
                <w:rFonts w:ascii="Times New Roman" w:hAnsi="Times New Roman"/>
                <w:sz w:val="24"/>
                <w:szCs w:val="24"/>
              </w:rPr>
              <w:t>0,0</w:t>
            </w:r>
          </w:p>
        </w:tc>
        <w:tc>
          <w:tcPr>
            <w:tcW w:w="770" w:type="dxa"/>
          </w:tcPr>
          <w:p w:rsidR="005E34B9" w:rsidRPr="00703120" w:rsidRDefault="005E34B9" w:rsidP="00B418C1">
            <w:pPr>
              <w:spacing w:after="0" w:line="240" w:lineRule="auto"/>
              <w:jc w:val="center"/>
              <w:rPr>
                <w:rFonts w:ascii="Times New Roman" w:hAnsi="Times New Roman"/>
                <w:sz w:val="24"/>
                <w:szCs w:val="24"/>
              </w:rPr>
            </w:pPr>
            <w:r w:rsidRPr="00703120">
              <w:rPr>
                <w:rFonts w:ascii="Times New Roman" w:hAnsi="Times New Roman"/>
                <w:sz w:val="24"/>
                <w:szCs w:val="24"/>
              </w:rPr>
              <w:t>0,0</w:t>
            </w:r>
          </w:p>
        </w:tc>
        <w:tc>
          <w:tcPr>
            <w:tcW w:w="770" w:type="dxa"/>
          </w:tcPr>
          <w:p w:rsidR="005E34B9" w:rsidRPr="00703120" w:rsidRDefault="005E34B9" w:rsidP="00B418C1">
            <w:pPr>
              <w:spacing w:after="0" w:line="240" w:lineRule="auto"/>
              <w:jc w:val="center"/>
              <w:rPr>
                <w:rFonts w:ascii="Times New Roman" w:hAnsi="Times New Roman"/>
                <w:sz w:val="24"/>
                <w:szCs w:val="24"/>
              </w:rPr>
            </w:pPr>
            <w:r w:rsidRPr="00703120">
              <w:rPr>
                <w:rFonts w:ascii="Times New Roman" w:hAnsi="Times New Roman"/>
                <w:sz w:val="24"/>
                <w:szCs w:val="24"/>
              </w:rPr>
              <w:t>0,0</w:t>
            </w:r>
          </w:p>
        </w:tc>
      </w:tr>
    </w:tbl>
    <w:p w:rsidR="00A21C8B" w:rsidRPr="00703120" w:rsidRDefault="00A21C8B" w:rsidP="00703120">
      <w:pPr>
        <w:spacing w:after="0" w:line="240" w:lineRule="auto"/>
        <w:rPr>
          <w:rFonts w:ascii="Times New Roman" w:hAnsi="Times New Roman"/>
          <w:sz w:val="24"/>
          <w:szCs w:val="24"/>
        </w:rPr>
      </w:pPr>
    </w:p>
    <w:p w:rsidR="00A21C8B" w:rsidRPr="008E7BCB" w:rsidRDefault="00A21C8B" w:rsidP="008E7BCB"/>
    <w:p w:rsidR="00A21C8B" w:rsidRPr="008E7BCB" w:rsidRDefault="008E7705" w:rsidP="00B71635">
      <w:pPr>
        <w:ind w:firstLine="1418"/>
      </w:pPr>
      <w:r>
        <w:rPr>
          <w:rFonts w:ascii="Times New Roman" w:hAnsi="Times New Roman"/>
          <w:sz w:val="28"/>
          <w:szCs w:val="28"/>
        </w:rPr>
        <w:t>Ведущий специалист</w:t>
      </w:r>
      <w:r w:rsidR="00B71635">
        <w:rPr>
          <w:rFonts w:ascii="Times New Roman" w:hAnsi="Times New Roman"/>
          <w:sz w:val="28"/>
          <w:szCs w:val="28"/>
        </w:rPr>
        <w:t xml:space="preserve">                                                                                               </w:t>
      </w:r>
      <w:r>
        <w:rPr>
          <w:rFonts w:ascii="Times New Roman" w:hAnsi="Times New Roman"/>
          <w:sz w:val="28"/>
          <w:szCs w:val="28"/>
        </w:rPr>
        <w:t>А.М. Ветохина</w:t>
      </w:r>
    </w:p>
    <w:p w:rsidR="00A21C8B" w:rsidRPr="008E7BCB" w:rsidRDefault="00A21C8B" w:rsidP="008E7BCB"/>
    <w:p w:rsidR="00A21C8B" w:rsidRDefault="00A21C8B" w:rsidP="008E7BCB"/>
    <w:p w:rsidR="007C4228" w:rsidRDefault="007C4228" w:rsidP="008E7BCB"/>
    <w:p w:rsidR="007C4228" w:rsidRDefault="007C4228" w:rsidP="008E7BCB"/>
    <w:p w:rsidR="007C4228" w:rsidRDefault="007C4228" w:rsidP="008E7BCB"/>
    <w:p w:rsidR="007C4228" w:rsidRDefault="007C4228" w:rsidP="008E7BCB"/>
    <w:p w:rsidR="007C4228" w:rsidRDefault="007C4228" w:rsidP="008E7BCB"/>
    <w:p w:rsidR="007C4228" w:rsidRDefault="007C4228" w:rsidP="008E7BCB"/>
    <w:p w:rsidR="007C4228" w:rsidRDefault="007C4228" w:rsidP="008E7BCB"/>
    <w:p w:rsidR="007C4228" w:rsidRDefault="007C4228" w:rsidP="008E7BCB"/>
    <w:p w:rsidR="007C4228" w:rsidRDefault="007C4228" w:rsidP="008E7BCB"/>
    <w:p w:rsidR="007C4228" w:rsidRPr="008E7BCB" w:rsidRDefault="007C4228" w:rsidP="008E7BCB"/>
    <w:p w:rsidR="007C4228" w:rsidRPr="00CE1A2E" w:rsidRDefault="007C4228" w:rsidP="007C4228">
      <w:pPr>
        <w:spacing w:after="0" w:line="240" w:lineRule="auto"/>
        <w:ind w:left="10632"/>
        <w:jc w:val="center"/>
        <w:rPr>
          <w:rFonts w:ascii="Times New Roman" w:hAnsi="Times New Roman"/>
          <w:sz w:val="28"/>
          <w:szCs w:val="28"/>
        </w:rPr>
      </w:pPr>
      <w:bookmarkStart w:id="6" w:name="Par879"/>
      <w:bookmarkEnd w:id="6"/>
      <w:r>
        <w:rPr>
          <w:rFonts w:ascii="Times New Roman" w:hAnsi="Times New Roman"/>
          <w:sz w:val="28"/>
          <w:szCs w:val="28"/>
        </w:rPr>
        <w:lastRenderedPageBreak/>
        <w:t xml:space="preserve">Приложение № 4 </w:t>
      </w:r>
      <w:r w:rsidRPr="00CE1A2E">
        <w:rPr>
          <w:rFonts w:ascii="Times New Roman" w:hAnsi="Times New Roman"/>
          <w:sz w:val="28"/>
          <w:szCs w:val="28"/>
        </w:rPr>
        <w:t>к муниципальной программе</w:t>
      </w:r>
      <w:r w:rsidR="00B71635">
        <w:rPr>
          <w:rFonts w:ascii="Times New Roman" w:hAnsi="Times New Roman"/>
          <w:sz w:val="28"/>
          <w:szCs w:val="28"/>
        </w:rPr>
        <w:t xml:space="preserve"> </w:t>
      </w:r>
      <w:r w:rsidRPr="00CE1A2E">
        <w:rPr>
          <w:rFonts w:ascii="Times New Roman" w:hAnsi="Times New Roman"/>
          <w:sz w:val="28"/>
          <w:szCs w:val="28"/>
        </w:rPr>
        <w:t>Горняцкого сельского поселения</w:t>
      </w:r>
      <w:proofErr w:type="gramStart"/>
      <w:r w:rsidRPr="00CE1A2E">
        <w:rPr>
          <w:rFonts w:ascii="Times New Roman" w:hAnsi="Times New Roman"/>
          <w:sz w:val="28"/>
          <w:szCs w:val="28"/>
        </w:rPr>
        <w:t>«У</w:t>
      </w:r>
      <w:proofErr w:type="gramEnd"/>
      <w:r w:rsidRPr="00CE1A2E">
        <w:rPr>
          <w:rFonts w:ascii="Times New Roman" w:hAnsi="Times New Roman"/>
          <w:sz w:val="28"/>
          <w:szCs w:val="28"/>
        </w:rPr>
        <w:t>правление муниципальным имуществом</w:t>
      </w:r>
    </w:p>
    <w:p w:rsidR="007C4228" w:rsidRPr="00CE1A2E" w:rsidRDefault="007C4228" w:rsidP="007C4228">
      <w:pPr>
        <w:spacing w:after="0" w:line="240" w:lineRule="auto"/>
        <w:ind w:left="10632"/>
        <w:jc w:val="center"/>
        <w:rPr>
          <w:rFonts w:ascii="Times New Roman" w:hAnsi="Times New Roman"/>
          <w:sz w:val="28"/>
          <w:szCs w:val="28"/>
        </w:rPr>
      </w:pPr>
      <w:r w:rsidRPr="00CE1A2E">
        <w:rPr>
          <w:rFonts w:ascii="Times New Roman" w:hAnsi="Times New Roman"/>
          <w:sz w:val="28"/>
          <w:szCs w:val="28"/>
        </w:rPr>
        <w:t>в Горняцком сельском поселении»</w:t>
      </w:r>
    </w:p>
    <w:p w:rsidR="00A21C8B" w:rsidRDefault="00A21C8B" w:rsidP="007C52E5">
      <w:pPr>
        <w:spacing w:after="0" w:line="240" w:lineRule="auto"/>
        <w:jc w:val="center"/>
        <w:rPr>
          <w:rFonts w:ascii="Times New Roman" w:hAnsi="Times New Roman"/>
          <w:sz w:val="28"/>
          <w:szCs w:val="28"/>
        </w:rPr>
      </w:pPr>
    </w:p>
    <w:p w:rsidR="00A21C8B" w:rsidRDefault="00A21C8B" w:rsidP="007C52E5">
      <w:pPr>
        <w:spacing w:after="0" w:line="240" w:lineRule="auto"/>
        <w:jc w:val="center"/>
        <w:rPr>
          <w:rFonts w:ascii="Times New Roman" w:hAnsi="Times New Roman"/>
          <w:sz w:val="28"/>
          <w:szCs w:val="28"/>
        </w:rPr>
      </w:pPr>
      <w:r>
        <w:rPr>
          <w:rFonts w:ascii="Times New Roman" w:hAnsi="Times New Roman"/>
          <w:sz w:val="28"/>
          <w:szCs w:val="28"/>
        </w:rPr>
        <w:t>Р</w:t>
      </w:r>
      <w:r w:rsidRPr="007C52E5">
        <w:rPr>
          <w:rFonts w:ascii="Times New Roman" w:hAnsi="Times New Roman"/>
          <w:sz w:val="28"/>
          <w:szCs w:val="28"/>
        </w:rPr>
        <w:t>асходы</w:t>
      </w:r>
      <w:r w:rsidR="00B71635">
        <w:rPr>
          <w:rFonts w:ascii="Times New Roman" w:hAnsi="Times New Roman"/>
          <w:sz w:val="28"/>
          <w:szCs w:val="28"/>
        </w:rPr>
        <w:t xml:space="preserve"> </w:t>
      </w:r>
      <w:r w:rsidRPr="007C52E5">
        <w:rPr>
          <w:rFonts w:ascii="Times New Roman" w:hAnsi="Times New Roman"/>
          <w:sz w:val="28"/>
          <w:szCs w:val="28"/>
        </w:rPr>
        <w:t xml:space="preserve">местного бюджета, областного бюджета, федерального бюджета и внебюджетных источников </w:t>
      </w:r>
    </w:p>
    <w:p w:rsidR="00A21C8B" w:rsidRPr="007C52E5" w:rsidRDefault="00A21C8B" w:rsidP="007C52E5">
      <w:pPr>
        <w:spacing w:after="0" w:line="240" w:lineRule="auto"/>
        <w:jc w:val="center"/>
        <w:rPr>
          <w:rFonts w:ascii="Times New Roman" w:hAnsi="Times New Roman"/>
          <w:sz w:val="28"/>
          <w:szCs w:val="28"/>
        </w:rPr>
      </w:pPr>
      <w:r w:rsidRPr="007C52E5">
        <w:rPr>
          <w:rFonts w:ascii="Times New Roman" w:hAnsi="Times New Roman"/>
          <w:sz w:val="28"/>
          <w:szCs w:val="28"/>
        </w:rPr>
        <w:t xml:space="preserve">на реализацию муниципальной программы </w:t>
      </w:r>
      <w:r w:rsidR="008E7705">
        <w:rPr>
          <w:rFonts w:ascii="Times New Roman" w:hAnsi="Times New Roman"/>
          <w:sz w:val="28"/>
          <w:szCs w:val="28"/>
        </w:rPr>
        <w:t>Горняц</w:t>
      </w:r>
      <w:r>
        <w:rPr>
          <w:rFonts w:ascii="Times New Roman" w:hAnsi="Times New Roman"/>
          <w:sz w:val="28"/>
          <w:szCs w:val="28"/>
        </w:rPr>
        <w:t>кого</w:t>
      </w:r>
      <w:r w:rsidRPr="007C52E5">
        <w:rPr>
          <w:rFonts w:ascii="Times New Roman" w:hAnsi="Times New Roman"/>
          <w:sz w:val="28"/>
          <w:szCs w:val="28"/>
        </w:rPr>
        <w:t xml:space="preserve"> сельского поселения «Управление муниципальным имуществом</w:t>
      </w:r>
      <w:r>
        <w:rPr>
          <w:rFonts w:ascii="Times New Roman" w:hAnsi="Times New Roman"/>
          <w:sz w:val="28"/>
          <w:szCs w:val="28"/>
        </w:rPr>
        <w:t xml:space="preserve"> в </w:t>
      </w:r>
      <w:r w:rsidR="008E7705">
        <w:rPr>
          <w:rFonts w:ascii="Times New Roman" w:hAnsi="Times New Roman"/>
          <w:sz w:val="28"/>
          <w:szCs w:val="28"/>
        </w:rPr>
        <w:t>Горняц</w:t>
      </w:r>
      <w:r>
        <w:rPr>
          <w:rFonts w:ascii="Times New Roman" w:hAnsi="Times New Roman"/>
          <w:sz w:val="28"/>
          <w:szCs w:val="28"/>
        </w:rPr>
        <w:t>ком сельском поселении</w:t>
      </w:r>
      <w:r w:rsidRPr="007C52E5">
        <w:rPr>
          <w:rFonts w:ascii="Times New Roman" w:hAnsi="Times New Roman"/>
          <w:sz w:val="28"/>
          <w:szCs w:val="28"/>
        </w:rPr>
        <w:t>»</w:t>
      </w:r>
    </w:p>
    <w:tbl>
      <w:tblPr>
        <w:tblW w:w="15026" w:type="dxa"/>
        <w:tblCellSpacing w:w="5" w:type="nil"/>
        <w:tblInd w:w="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1985"/>
        <w:gridCol w:w="3827"/>
        <w:gridCol w:w="3118"/>
        <w:gridCol w:w="870"/>
        <w:gridCol w:w="871"/>
        <w:gridCol w:w="871"/>
        <w:gridCol w:w="871"/>
        <w:gridCol w:w="871"/>
        <w:gridCol w:w="871"/>
        <w:gridCol w:w="871"/>
      </w:tblGrid>
      <w:tr w:rsidR="005E34B9" w:rsidRPr="007C52E5" w:rsidTr="007C4228">
        <w:trPr>
          <w:tblCellSpacing w:w="5" w:type="nil"/>
        </w:trPr>
        <w:tc>
          <w:tcPr>
            <w:tcW w:w="1985" w:type="dxa"/>
            <w:vMerge w:val="restart"/>
          </w:tcPr>
          <w:p w:rsidR="005E34B9" w:rsidRPr="007C52E5" w:rsidRDefault="005E34B9" w:rsidP="007C52E5">
            <w:pPr>
              <w:spacing w:after="0" w:line="240" w:lineRule="auto"/>
              <w:rPr>
                <w:rFonts w:ascii="Times New Roman" w:hAnsi="Times New Roman"/>
                <w:sz w:val="24"/>
                <w:szCs w:val="24"/>
              </w:rPr>
            </w:pPr>
            <w:r w:rsidRPr="007C52E5">
              <w:rPr>
                <w:rFonts w:ascii="Times New Roman" w:hAnsi="Times New Roman"/>
                <w:sz w:val="24"/>
                <w:szCs w:val="24"/>
              </w:rPr>
              <w:t xml:space="preserve">     Статус      </w:t>
            </w:r>
          </w:p>
        </w:tc>
        <w:tc>
          <w:tcPr>
            <w:tcW w:w="3827" w:type="dxa"/>
            <w:vMerge w:val="restart"/>
          </w:tcPr>
          <w:p w:rsidR="005E34B9" w:rsidRPr="007C52E5" w:rsidRDefault="005E34B9" w:rsidP="007C52E5">
            <w:pPr>
              <w:spacing w:after="0" w:line="240" w:lineRule="auto"/>
              <w:rPr>
                <w:rFonts w:ascii="Times New Roman" w:hAnsi="Times New Roman"/>
                <w:sz w:val="24"/>
                <w:szCs w:val="24"/>
              </w:rPr>
            </w:pPr>
            <w:r w:rsidRPr="007C52E5">
              <w:rPr>
                <w:rFonts w:ascii="Times New Roman" w:hAnsi="Times New Roman"/>
                <w:sz w:val="24"/>
                <w:szCs w:val="24"/>
              </w:rPr>
              <w:t xml:space="preserve">Наименование      </w:t>
            </w:r>
            <w:r w:rsidRPr="007C52E5">
              <w:rPr>
                <w:rFonts w:ascii="Times New Roman" w:hAnsi="Times New Roman"/>
                <w:sz w:val="24"/>
                <w:szCs w:val="24"/>
              </w:rPr>
              <w:br/>
              <w:t xml:space="preserve">муниципальной   </w:t>
            </w:r>
            <w:r w:rsidRPr="007C52E5">
              <w:rPr>
                <w:rFonts w:ascii="Times New Roman" w:hAnsi="Times New Roman"/>
                <w:sz w:val="24"/>
                <w:szCs w:val="24"/>
              </w:rPr>
              <w:br/>
              <w:t xml:space="preserve">программы, подпрограммы </w:t>
            </w:r>
            <w:r w:rsidRPr="007C52E5">
              <w:rPr>
                <w:rFonts w:ascii="Times New Roman" w:hAnsi="Times New Roman"/>
                <w:sz w:val="24"/>
                <w:szCs w:val="24"/>
              </w:rPr>
              <w:br/>
              <w:t xml:space="preserve">муниципальной     </w:t>
            </w:r>
            <w:r w:rsidRPr="007C52E5">
              <w:rPr>
                <w:rFonts w:ascii="Times New Roman" w:hAnsi="Times New Roman"/>
                <w:sz w:val="24"/>
                <w:szCs w:val="24"/>
              </w:rPr>
              <w:br/>
              <w:t xml:space="preserve"> программы</w:t>
            </w:r>
          </w:p>
        </w:tc>
        <w:tc>
          <w:tcPr>
            <w:tcW w:w="3118" w:type="dxa"/>
            <w:vMerge w:val="restart"/>
          </w:tcPr>
          <w:p w:rsidR="005E34B9" w:rsidRPr="007C52E5" w:rsidRDefault="005E34B9" w:rsidP="007C52E5">
            <w:pPr>
              <w:spacing w:after="0" w:line="240" w:lineRule="auto"/>
              <w:rPr>
                <w:rFonts w:ascii="Times New Roman" w:hAnsi="Times New Roman"/>
                <w:sz w:val="24"/>
                <w:szCs w:val="24"/>
              </w:rPr>
            </w:pPr>
            <w:r w:rsidRPr="007C52E5">
              <w:rPr>
                <w:rFonts w:ascii="Times New Roman" w:hAnsi="Times New Roman"/>
                <w:sz w:val="24"/>
                <w:szCs w:val="24"/>
              </w:rPr>
              <w:t>Источники финансирования</w:t>
            </w:r>
          </w:p>
        </w:tc>
        <w:tc>
          <w:tcPr>
            <w:tcW w:w="6096" w:type="dxa"/>
            <w:gridSpan w:val="7"/>
          </w:tcPr>
          <w:p w:rsidR="005E34B9" w:rsidRPr="007C52E5" w:rsidRDefault="005E34B9" w:rsidP="009E0EE8">
            <w:pPr>
              <w:spacing w:after="0" w:line="240" w:lineRule="auto"/>
              <w:jc w:val="center"/>
              <w:rPr>
                <w:rFonts w:ascii="Times New Roman" w:hAnsi="Times New Roman"/>
                <w:sz w:val="24"/>
                <w:szCs w:val="24"/>
              </w:rPr>
            </w:pPr>
            <w:r w:rsidRPr="007C52E5">
              <w:rPr>
                <w:rFonts w:ascii="Times New Roman" w:hAnsi="Times New Roman"/>
                <w:sz w:val="24"/>
                <w:szCs w:val="24"/>
              </w:rPr>
              <w:t>Оценка расходов (тыс. руб.), годы</w:t>
            </w:r>
          </w:p>
        </w:tc>
      </w:tr>
      <w:tr w:rsidR="005E34B9" w:rsidRPr="007C52E5" w:rsidTr="007C4228">
        <w:trPr>
          <w:tblCellSpacing w:w="5" w:type="nil"/>
        </w:trPr>
        <w:tc>
          <w:tcPr>
            <w:tcW w:w="1985" w:type="dxa"/>
            <w:vMerge/>
          </w:tcPr>
          <w:p w:rsidR="005E34B9" w:rsidRPr="007C52E5" w:rsidRDefault="005E34B9" w:rsidP="007C52E5">
            <w:pPr>
              <w:spacing w:after="0" w:line="240" w:lineRule="auto"/>
              <w:rPr>
                <w:rFonts w:ascii="Times New Roman" w:hAnsi="Times New Roman"/>
                <w:sz w:val="24"/>
                <w:szCs w:val="24"/>
              </w:rPr>
            </w:pPr>
          </w:p>
        </w:tc>
        <w:tc>
          <w:tcPr>
            <w:tcW w:w="3827" w:type="dxa"/>
            <w:vMerge/>
          </w:tcPr>
          <w:p w:rsidR="005E34B9" w:rsidRPr="007C52E5" w:rsidRDefault="005E34B9" w:rsidP="007C52E5">
            <w:pPr>
              <w:spacing w:after="0" w:line="240" w:lineRule="auto"/>
              <w:rPr>
                <w:rFonts w:ascii="Times New Roman" w:hAnsi="Times New Roman"/>
                <w:sz w:val="24"/>
                <w:szCs w:val="24"/>
              </w:rPr>
            </w:pPr>
          </w:p>
        </w:tc>
        <w:tc>
          <w:tcPr>
            <w:tcW w:w="3118" w:type="dxa"/>
            <w:vMerge/>
          </w:tcPr>
          <w:p w:rsidR="005E34B9" w:rsidRPr="007C52E5" w:rsidRDefault="005E34B9" w:rsidP="007C52E5">
            <w:pPr>
              <w:spacing w:after="0" w:line="240" w:lineRule="auto"/>
              <w:rPr>
                <w:rFonts w:ascii="Times New Roman" w:hAnsi="Times New Roman"/>
                <w:sz w:val="24"/>
                <w:szCs w:val="24"/>
              </w:rPr>
            </w:pPr>
          </w:p>
        </w:tc>
        <w:tc>
          <w:tcPr>
            <w:tcW w:w="870" w:type="dxa"/>
          </w:tcPr>
          <w:p w:rsidR="005E34B9" w:rsidRPr="007C52E5" w:rsidRDefault="005E34B9" w:rsidP="009E0EE8">
            <w:pPr>
              <w:spacing w:after="0" w:line="240" w:lineRule="auto"/>
              <w:jc w:val="center"/>
              <w:rPr>
                <w:rFonts w:ascii="Times New Roman" w:hAnsi="Times New Roman"/>
                <w:sz w:val="24"/>
                <w:szCs w:val="24"/>
              </w:rPr>
            </w:pPr>
            <w:r w:rsidRPr="007C52E5">
              <w:rPr>
                <w:rFonts w:ascii="Times New Roman" w:hAnsi="Times New Roman"/>
                <w:sz w:val="24"/>
                <w:szCs w:val="24"/>
              </w:rPr>
              <w:t>Всего</w:t>
            </w:r>
          </w:p>
        </w:tc>
        <w:tc>
          <w:tcPr>
            <w:tcW w:w="871" w:type="dxa"/>
          </w:tcPr>
          <w:p w:rsidR="005E34B9" w:rsidRPr="007C52E5" w:rsidRDefault="005E34B9" w:rsidP="009E0EE8">
            <w:pPr>
              <w:spacing w:after="0" w:line="240" w:lineRule="auto"/>
              <w:jc w:val="center"/>
              <w:rPr>
                <w:rFonts w:ascii="Times New Roman" w:hAnsi="Times New Roman"/>
                <w:sz w:val="24"/>
                <w:szCs w:val="24"/>
              </w:rPr>
            </w:pPr>
            <w:r w:rsidRPr="007C52E5">
              <w:rPr>
                <w:rFonts w:ascii="Times New Roman" w:hAnsi="Times New Roman"/>
                <w:sz w:val="24"/>
                <w:szCs w:val="24"/>
              </w:rPr>
              <w:t>201</w:t>
            </w:r>
            <w:r>
              <w:rPr>
                <w:rFonts w:ascii="Times New Roman" w:hAnsi="Times New Roman"/>
                <w:sz w:val="24"/>
                <w:szCs w:val="24"/>
              </w:rPr>
              <w:t>5</w:t>
            </w:r>
          </w:p>
        </w:tc>
        <w:tc>
          <w:tcPr>
            <w:tcW w:w="871" w:type="dxa"/>
          </w:tcPr>
          <w:p w:rsidR="005E34B9" w:rsidRPr="007C52E5" w:rsidRDefault="005E34B9" w:rsidP="009E0EE8">
            <w:pPr>
              <w:spacing w:after="0" w:line="240" w:lineRule="auto"/>
              <w:jc w:val="center"/>
              <w:rPr>
                <w:rFonts w:ascii="Times New Roman" w:hAnsi="Times New Roman"/>
                <w:sz w:val="24"/>
                <w:szCs w:val="24"/>
              </w:rPr>
            </w:pPr>
            <w:r w:rsidRPr="007C52E5">
              <w:rPr>
                <w:rFonts w:ascii="Times New Roman" w:hAnsi="Times New Roman"/>
                <w:sz w:val="24"/>
                <w:szCs w:val="24"/>
              </w:rPr>
              <w:t>201</w:t>
            </w:r>
            <w:r>
              <w:rPr>
                <w:rFonts w:ascii="Times New Roman" w:hAnsi="Times New Roman"/>
                <w:sz w:val="24"/>
                <w:szCs w:val="24"/>
              </w:rPr>
              <w:t>6</w:t>
            </w:r>
          </w:p>
        </w:tc>
        <w:tc>
          <w:tcPr>
            <w:tcW w:w="871" w:type="dxa"/>
          </w:tcPr>
          <w:p w:rsidR="005E34B9" w:rsidRPr="007C52E5" w:rsidRDefault="005E34B9" w:rsidP="009E0EE8">
            <w:pPr>
              <w:spacing w:after="0" w:line="240" w:lineRule="auto"/>
              <w:jc w:val="center"/>
              <w:rPr>
                <w:rFonts w:ascii="Times New Roman" w:hAnsi="Times New Roman"/>
                <w:sz w:val="24"/>
                <w:szCs w:val="24"/>
              </w:rPr>
            </w:pPr>
            <w:r w:rsidRPr="007C52E5">
              <w:rPr>
                <w:rFonts w:ascii="Times New Roman" w:hAnsi="Times New Roman"/>
                <w:sz w:val="24"/>
                <w:szCs w:val="24"/>
              </w:rPr>
              <w:t>201</w:t>
            </w:r>
            <w:r>
              <w:rPr>
                <w:rFonts w:ascii="Times New Roman" w:hAnsi="Times New Roman"/>
                <w:sz w:val="24"/>
                <w:szCs w:val="24"/>
              </w:rPr>
              <w:t>7</w:t>
            </w:r>
          </w:p>
        </w:tc>
        <w:tc>
          <w:tcPr>
            <w:tcW w:w="871" w:type="dxa"/>
          </w:tcPr>
          <w:p w:rsidR="005E34B9" w:rsidRPr="007C52E5" w:rsidRDefault="005E34B9" w:rsidP="009E0EE8">
            <w:pPr>
              <w:spacing w:after="0" w:line="240" w:lineRule="auto"/>
              <w:jc w:val="center"/>
              <w:rPr>
                <w:rFonts w:ascii="Times New Roman" w:hAnsi="Times New Roman"/>
                <w:sz w:val="24"/>
                <w:szCs w:val="24"/>
              </w:rPr>
            </w:pPr>
            <w:r w:rsidRPr="007C52E5">
              <w:rPr>
                <w:rFonts w:ascii="Times New Roman" w:hAnsi="Times New Roman"/>
                <w:sz w:val="24"/>
                <w:szCs w:val="24"/>
              </w:rPr>
              <w:t>201</w:t>
            </w:r>
            <w:r>
              <w:rPr>
                <w:rFonts w:ascii="Times New Roman" w:hAnsi="Times New Roman"/>
                <w:sz w:val="24"/>
                <w:szCs w:val="24"/>
              </w:rPr>
              <w:t>8</w:t>
            </w:r>
          </w:p>
        </w:tc>
        <w:tc>
          <w:tcPr>
            <w:tcW w:w="871" w:type="dxa"/>
          </w:tcPr>
          <w:p w:rsidR="005E34B9" w:rsidRPr="007C52E5" w:rsidRDefault="005E34B9" w:rsidP="009E0EE8">
            <w:pPr>
              <w:spacing w:after="0" w:line="240" w:lineRule="auto"/>
              <w:jc w:val="center"/>
              <w:rPr>
                <w:rFonts w:ascii="Times New Roman" w:hAnsi="Times New Roman"/>
                <w:sz w:val="24"/>
                <w:szCs w:val="24"/>
              </w:rPr>
            </w:pPr>
            <w:r w:rsidRPr="007C52E5">
              <w:rPr>
                <w:rFonts w:ascii="Times New Roman" w:hAnsi="Times New Roman"/>
                <w:sz w:val="24"/>
                <w:szCs w:val="24"/>
              </w:rPr>
              <w:t>201</w:t>
            </w:r>
            <w:r>
              <w:rPr>
                <w:rFonts w:ascii="Times New Roman" w:hAnsi="Times New Roman"/>
                <w:sz w:val="24"/>
                <w:szCs w:val="24"/>
              </w:rPr>
              <w:t>9</w:t>
            </w:r>
          </w:p>
        </w:tc>
        <w:tc>
          <w:tcPr>
            <w:tcW w:w="871" w:type="dxa"/>
          </w:tcPr>
          <w:p w:rsidR="005E34B9" w:rsidRPr="007C52E5" w:rsidRDefault="005E34B9" w:rsidP="007C52E5">
            <w:pPr>
              <w:spacing w:after="0" w:line="240" w:lineRule="auto"/>
              <w:rPr>
                <w:rFonts w:ascii="Times New Roman" w:hAnsi="Times New Roman"/>
                <w:sz w:val="24"/>
                <w:szCs w:val="24"/>
              </w:rPr>
            </w:pPr>
            <w:r w:rsidRPr="007C52E5">
              <w:rPr>
                <w:rFonts w:ascii="Times New Roman" w:hAnsi="Times New Roman"/>
                <w:sz w:val="24"/>
                <w:szCs w:val="24"/>
              </w:rPr>
              <w:t>20</w:t>
            </w:r>
            <w:r>
              <w:rPr>
                <w:rFonts w:ascii="Times New Roman" w:hAnsi="Times New Roman"/>
                <w:sz w:val="24"/>
                <w:szCs w:val="24"/>
              </w:rPr>
              <w:t>20</w:t>
            </w:r>
          </w:p>
        </w:tc>
      </w:tr>
      <w:tr w:rsidR="005E34B9" w:rsidRPr="007C52E5" w:rsidTr="007C42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Header/>
          <w:tblCellSpacing w:w="5" w:type="nil"/>
        </w:trPr>
        <w:tc>
          <w:tcPr>
            <w:tcW w:w="1985" w:type="dxa"/>
            <w:tcBorders>
              <w:top w:val="single" w:sz="4" w:space="0" w:color="auto"/>
              <w:left w:val="single" w:sz="4" w:space="0" w:color="auto"/>
              <w:bottom w:val="single" w:sz="4" w:space="0" w:color="auto"/>
              <w:right w:val="single" w:sz="4" w:space="0" w:color="auto"/>
            </w:tcBorders>
          </w:tcPr>
          <w:p w:rsidR="005E34B9" w:rsidRPr="007C52E5" w:rsidRDefault="005E34B9" w:rsidP="009E0EE8">
            <w:pPr>
              <w:spacing w:after="0" w:line="240" w:lineRule="auto"/>
              <w:jc w:val="center"/>
              <w:rPr>
                <w:rFonts w:ascii="Times New Roman" w:hAnsi="Times New Roman"/>
                <w:sz w:val="24"/>
                <w:szCs w:val="24"/>
              </w:rPr>
            </w:pPr>
            <w:r w:rsidRPr="007C52E5">
              <w:rPr>
                <w:rFonts w:ascii="Times New Roman" w:hAnsi="Times New Roman"/>
                <w:sz w:val="24"/>
                <w:szCs w:val="24"/>
              </w:rPr>
              <w:t>1</w:t>
            </w:r>
          </w:p>
        </w:tc>
        <w:tc>
          <w:tcPr>
            <w:tcW w:w="3827" w:type="dxa"/>
            <w:tcBorders>
              <w:top w:val="single" w:sz="4" w:space="0" w:color="auto"/>
              <w:left w:val="single" w:sz="4" w:space="0" w:color="auto"/>
              <w:bottom w:val="single" w:sz="4" w:space="0" w:color="auto"/>
              <w:right w:val="single" w:sz="4" w:space="0" w:color="auto"/>
            </w:tcBorders>
          </w:tcPr>
          <w:p w:rsidR="005E34B9" w:rsidRPr="007C52E5" w:rsidRDefault="005E34B9" w:rsidP="009E0EE8">
            <w:pPr>
              <w:spacing w:after="0" w:line="240" w:lineRule="auto"/>
              <w:jc w:val="center"/>
              <w:rPr>
                <w:rFonts w:ascii="Times New Roman" w:hAnsi="Times New Roman"/>
                <w:sz w:val="24"/>
                <w:szCs w:val="24"/>
              </w:rPr>
            </w:pPr>
            <w:r w:rsidRPr="007C52E5">
              <w:rPr>
                <w:rFonts w:ascii="Times New Roman" w:hAnsi="Times New Roman"/>
                <w:sz w:val="24"/>
                <w:szCs w:val="24"/>
              </w:rPr>
              <w:t>2</w:t>
            </w:r>
          </w:p>
        </w:tc>
        <w:tc>
          <w:tcPr>
            <w:tcW w:w="3118" w:type="dxa"/>
            <w:tcBorders>
              <w:top w:val="single" w:sz="4" w:space="0" w:color="auto"/>
              <w:left w:val="single" w:sz="4" w:space="0" w:color="auto"/>
              <w:bottom w:val="single" w:sz="4" w:space="0" w:color="auto"/>
              <w:right w:val="single" w:sz="4" w:space="0" w:color="auto"/>
            </w:tcBorders>
          </w:tcPr>
          <w:p w:rsidR="005E34B9" w:rsidRPr="007C52E5" w:rsidRDefault="005E34B9" w:rsidP="009E0EE8">
            <w:pPr>
              <w:spacing w:after="0" w:line="240" w:lineRule="auto"/>
              <w:jc w:val="center"/>
              <w:rPr>
                <w:rFonts w:ascii="Times New Roman" w:hAnsi="Times New Roman"/>
                <w:sz w:val="24"/>
                <w:szCs w:val="24"/>
              </w:rPr>
            </w:pPr>
            <w:r w:rsidRPr="007C52E5">
              <w:rPr>
                <w:rFonts w:ascii="Times New Roman" w:hAnsi="Times New Roman"/>
                <w:sz w:val="24"/>
                <w:szCs w:val="24"/>
              </w:rPr>
              <w:t>3</w:t>
            </w:r>
          </w:p>
        </w:tc>
        <w:tc>
          <w:tcPr>
            <w:tcW w:w="870" w:type="dxa"/>
            <w:tcBorders>
              <w:top w:val="single" w:sz="4" w:space="0" w:color="auto"/>
              <w:left w:val="single" w:sz="4" w:space="0" w:color="auto"/>
              <w:bottom w:val="single" w:sz="4" w:space="0" w:color="auto"/>
              <w:right w:val="single" w:sz="4" w:space="0" w:color="auto"/>
            </w:tcBorders>
          </w:tcPr>
          <w:p w:rsidR="005E34B9" w:rsidRPr="007C52E5" w:rsidRDefault="005E34B9" w:rsidP="009E0EE8">
            <w:pPr>
              <w:spacing w:after="0" w:line="240" w:lineRule="auto"/>
              <w:jc w:val="center"/>
              <w:rPr>
                <w:rFonts w:ascii="Times New Roman" w:hAnsi="Times New Roman"/>
                <w:sz w:val="24"/>
                <w:szCs w:val="24"/>
              </w:rPr>
            </w:pPr>
            <w:r w:rsidRPr="007C52E5">
              <w:rPr>
                <w:rFonts w:ascii="Times New Roman" w:hAnsi="Times New Roman"/>
                <w:sz w:val="24"/>
                <w:szCs w:val="24"/>
              </w:rPr>
              <w:t>4</w:t>
            </w:r>
          </w:p>
        </w:tc>
        <w:tc>
          <w:tcPr>
            <w:tcW w:w="871" w:type="dxa"/>
            <w:tcBorders>
              <w:top w:val="single" w:sz="4" w:space="0" w:color="auto"/>
              <w:left w:val="single" w:sz="4" w:space="0" w:color="auto"/>
              <w:bottom w:val="single" w:sz="4" w:space="0" w:color="auto"/>
              <w:right w:val="single" w:sz="4" w:space="0" w:color="auto"/>
            </w:tcBorders>
          </w:tcPr>
          <w:p w:rsidR="005E34B9" w:rsidRPr="007C52E5" w:rsidRDefault="005E34B9" w:rsidP="009E0EE8">
            <w:pPr>
              <w:spacing w:after="0" w:line="240" w:lineRule="auto"/>
              <w:jc w:val="center"/>
              <w:rPr>
                <w:rFonts w:ascii="Times New Roman" w:hAnsi="Times New Roman"/>
                <w:sz w:val="24"/>
                <w:szCs w:val="24"/>
              </w:rPr>
            </w:pPr>
            <w:r w:rsidRPr="007C52E5">
              <w:rPr>
                <w:rFonts w:ascii="Times New Roman" w:hAnsi="Times New Roman"/>
                <w:sz w:val="24"/>
                <w:szCs w:val="24"/>
              </w:rPr>
              <w:t>5</w:t>
            </w:r>
          </w:p>
        </w:tc>
        <w:tc>
          <w:tcPr>
            <w:tcW w:w="871" w:type="dxa"/>
            <w:tcBorders>
              <w:top w:val="single" w:sz="4" w:space="0" w:color="auto"/>
              <w:left w:val="single" w:sz="4" w:space="0" w:color="auto"/>
              <w:bottom w:val="single" w:sz="4" w:space="0" w:color="auto"/>
              <w:right w:val="single" w:sz="4" w:space="0" w:color="auto"/>
            </w:tcBorders>
          </w:tcPr>
          <w:p w:rsidR="005E34B9" w:rsidRPr="007C52E5" w:rsidRDefault="005E34B9" w:rsidP="009E0EE8">
            <w:pPr>
              <w:spacing w:after="0" w:line="240" w:lineRule="auto"/>
              <w:jc w:val="center"/>
              <w:rPr>
                <w:rFonts w:ascii="Times New Roman" w:hAnsi="Times New Roman"/>
                <w:sz w:val="24"/>
                <w:szCs w:val="24"/>
              </w:rPr>
            </w:pPr>
            <w:r w:rsidRPr="007C52E5">
              <w:rPr>
                <w:rFonts w:ascii="Times New Roman" w:hAnsi="Times New Roman"/>
                <w:sz w:val="24"/>
                <w:szCs w:val="24"/>
              </w:rPr>
              <w:t>6</w:t>
            </w:r>
          </w:p>
        </w:tc>
        <w:tc>
          <w:tcPr>
            <w:tcW w:w="871" w:type="dxa"/>
            <w:tcBorders>
              <w:top w:val="single" w:sz="4" w:space="0" w:color="auto"/>
              <w:left w:val="single" w:sz="4" w:space="0" w:color="auto"/>
              <w:bottom w:val="single" w:sz="4" w:space="0" w:color="auto"/>
              <w:right w:val="single" w:sz="4" w:space="0" w:color="auto"/>
            </w:tcBorders>
          </w:tcPr>
          <w:p w:rsidR="005E34B9" w:rsidRPr="007C52E5" w:rsidRDefault="005E34B9" w:rsidP="009E0EE8">
            <w:pPr>
              <w:spacing w:after="0" w:line="240" w:lineRule="auto"/>
              <w:jc w:val="center"/>
              <w:rPr>
                <w:rFonts w:ascii="Times New Roman" w:hAnsi="Times New Roman"/>
                <w:sz w:val="24"/>
                <w:szCs w:val="24"/>
              </w:rPr>
            </w:pPr>
            <w:r w:rsidRPr="007C52E5">
              <w:rPr>
                <w:rFonts w:ascii="Times New Roman" w:hAnsi="Times New Roman"/>
                <w:sz w:val="24"/>
                <w:szCs w:val="24"/>
              </w:rPr>
              <w:t>7</w:t>
            </w:r>
          </w:p>
        </w:tc>
        <w:tc>
          <w:tcPr>
            <w:tcW w:w="871" w:type="dxa"/>
            <w:tcBorders>
              <w:top w:val="single" w:sz="4" w:space="0" w:color="auto"/>
              <w:left w:val="single" w:sz="4" w:space="0" w:color="auto"/>
              <w:bottom w:val="single" w:sz="4" w:space="0" w:color="auto"/>
              <w:right w:val="single" w:sz="4" w:space="0" w:color="auto"/>
            </w:tcBorders>
          </w:tcPr>
          <w:p w:rsidR="005E34B9" w:rsidRPr="007C52E5" w:rsidRDefault="005E34B9" w:rsidP="009E0EE8">
            <w:pPr>
              <w:spacing w:after="0" w:line="240" w:lineRule="auto"/>
              <w:jc w:val="center"/>
              <w:rPr>
                <w:rFonts w:ascii="Times New Roman" w:hAnsi="Times New Roman"/>
                <w:sz w:val="24"/>
                <w:szCs w:val="24"/>
              </w:rPr>
            </w:pPr>
            <w:r w:rsidRPr="007C52E5">
              <w:rPr>
                <w:rFonts w:ascii="Times New Roman" w:hAnsi="Times New Roman"/>
                <w:sz w:val="24"/>
                <w:szCs w:val="24"/>
              </w:rPr>
              <w:t>8</w:t>
            </w:r>
          </w:p>
        </w:tc>
        <w:tc>
          <w:tcPr>
            <w:tcW w:w="871" w:type="dxa"/>
            <w:tcBorders>
              <w:top w:val="single" w:sz="4" w:space="0" w:color="auto"/>
              <w:left w:val="single" w:sz="4" w:space="0" w:color="auto"/>
              <w:bottom w:val="single" w:sz="4" w:space="0" w:color="auto"/>
              <w:right w:val="single" w:sz="4" w:space="0" w:color="auto"/>
            </w:tcBorders>
          </w:tcPr>
          <w:p w:rsidR="005E34B9" w:rsidRPr="007C52E5" w:rsidRDefault="005E34B9" w:rsidP="009E0EE8">
            <w:pPr>
              <w:spacing w:after="0" w:line="240" w:lineRule="auto"/>
              <w:jc w:val="center"/>
              <w:rPr>
                <w:rFonts w:ascii="Times New Roman" w:hAnsi="Times New Roman"/>
                <w:sz w:val="24"/>
                <w:szCs w:val="24"/>
              </w:rPr>
            </w:pPr>
            <w:r w:rsidRPr="007C52E5">
              <w:rPr>
                <w:rFonts w:ascii="Times New Roman" w:hAnsi="Times New Roman"/>
                <w:sz w:val="24"/>
                <w:szCs w:val="24"/>
              </w:rPr>
              <w:t>9</w:t>
            </w:r>
          </w:p>
        </w:tc>
        <w:tc>
          <w:tcPr>
            <w:tcW w:w="871" w:type="dxa"/>
            <w:tcBorders>
              <w:top w:val="single" w:sz="4" w:space="0" w:color="auto"/>
              <w:left w:val="single" w:sz="4" w:space="0" w:color="auto"/>
              <w:bottom w:val="single" w:sz="4" w:space="0" w:color="auto"/>
              <w:right w:val="single" w:sz="4" w:space="0" w:color="auto"/>
            </w:tcBorders>
          </w:tcPr>
          <w:p w:rsidR="005E34B9" w:rsidRPr="007C52E5" w:rsidRDefault="005E34B9" w:rsidP="009E0EE8">
            <w:pPr>
              <w:spacing w:after="0" w:line="240" w:lineRule="auto"/>
              <w:jc w:val="center"/>
              <w:rPr>
                <w:rFonts w:ascii="Times New Roman" w:hAnsi="Times New Roman"/>
                <w:sz w:val="24"/>
                <w:szCs w:val="24"/>
              </w:rPr>
            </w:pPr>
            <w:r w:rsidRPr="007C52E5">
              <w:rPr>
                <w:rFonts w:ascii="Times New Roman" w:hAnsi="Times New Roman"/>
                <w:sz w:val="24"/>
                <w:szCs w:val="24"/>
              </w:rPr>
              <w:t>10</w:t>
            </w:r>
          </w:p>
        </w:tc>
      </w:tr>
      <w:tr w:rsidR="005E34B9" w:rsidRPr="007C52E5" w:rsidTr="007C42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5"/>
          <w:tblCellSpacing w:w="5" w:type="nil"/>
        </w:trPr>
        <w:tc>
          <w:tcPr>
            <w:tcW w:w="1985" w:type="dxa"/>
            <w:vMerge w:val="restart"/>
            <w:tcBorders>
              <w:top w:val="single" w:sz="4" w:space="0" w:color="auto"/>
              <w:left w:val="single" w:sz="4" w:space="0" w:color="auto"/>
              <w:bottom w:val="single" w:sz="4" w:space="0" w:color="auto"/>
              <w:right w:val="single" w:sz="4" w:space="0" w:color="auto"/>
            </w:tcBorders>
          </w:tcPr>
          <w:p w:rsidR="005E34B9" w:rsidRPr="007C52E5" w:rsidRDefault="005E34B9" w:rsidP="007C52E5">
            <w:pPr>
              <w:spacing w:after="0" w:line="240" w:lineRule="auto"/>
              <w:rPr>
                <w:rFonts w:ascii="Times New Roman" w:hAnsi="Times New Roman"/>
                <w:sz w:val="24"/>
                <w:szCs w:val="24"/>
              </w:rPr>
            </w:pPr>
            <w:r w:rsidRPr="007C52E5">
              <w:rPr>
                <w:rFonts w:ascii="Times New Roman" w:hAnsi="Times New Roman"/>
                <w:sz w:val="24"/>
                <w:szCs w:val="24"/>
              </w:rPr>
              <w:t>Муниципальная</w:t>
            </w:r>
            <w:r w:rsidRPr="007C52E5">
              <w:rPr>
                <w:rFonts w:ascii="Times New Roman" w:hAnsi="Times New Roman"/>
                <w:sz w:val="24"/>
                <w:szCs w:val="24"/>
              </w:rPr>
              <w:br/>
              <w:t>программа</w:t>
            </w:r>
          </w:p>
        </w:tc>
        <w:tc>
          <w:tcPr>
            <w:tcW w:w="3827" w:type="dxa"/>
            <w:vMerge w:val="restart"/>
            <w:tcBorders>
              <w:top w:val="single" w:sz="4" w:space="0" w:color="auto"/>
              <w:left w:val="single" w:sz="4" w:space="0" w:color="auto"/>
              <w:bottom w:val="single" w:sz="4" w:space="0" w:color="auto"/>
              <w:right w:val="single" w:sz="4" w:space="0" w:color="auto"/>
            </w:tcBorders>
          </w:tcPr>
          <w:p w:rsidR="005E34B9" w:rsidRPr="007C52E5" w:rsidRDefault="005E34B9" w:rsidP="007C52E5">
            <w:pPr>
              <w:spacing w:after="0" w:line="240" w:lineRule="auto"/>
              <w:rPr>
                <w:rFonts w:ascii="Times New Roman" w:hAnsi="Times New Roman"/>
                <w:sz w:val="24"/>
                <w:szCs w:val="24"/>
              </w:rPr>
            </w:pPr>
            <w:r w:rsidRPr="007C52E5">
              <w:rPr>
                <w:rFonts w:ascii="Times New Roman" w:hAnsi="Times New Roman"/>
                <w:sz w:val="24"/>
                <w:szCs w:val="24"/>
              </w:rPr>
              <w:t>«Управление муниципальным имуществом</w:t>
            </w:r>
            <w:r>
              <w:rPr>
                <w:rFonts w:ascii="Times New Roman" w:hAnsi="Times New Roman"/>
                <w:sz w:val="24"/>
                <w:szCs w:val="24"/>
              </w:rPr>
              <w:t xml:space="preserve"> в Горняцком сельском поселении</w:t>
            </w:r>
            <w:r w:rsidRPr="007C52E5">
              <w:rPr>
                <w:rFonts w:ascii="Times New Roman" w:hAnsi="Times New Roman"/>
                <w:sz w:val="24"/>
                <w:szCs w:val="24"/>
              </w:rPr>
              <w:t>»</w:t>
            </w:r>
          </w:p>
          <w:p w:rsidR="005E34B9" w:rsidRPr="007C52E5" w:rsidRDefault="005E34B9" w:rsidP="007C52E5">
            <w:pPr>
              <w:spacing w:after="0" w:line="240" w:lineRule="auto"/>
              <w:rPr>
                <w:rFonts w:ascii="Times New Roman" w:hAnsi="Times New Roman"/>
                <w:sz w:val="24"/>
                <w:szCs w:val="24"/>
              </w:rPr>
            </w:pPr>
          </w:p>
          <w:p w:rsidR="005E34B9" w:rsidRPr="007C52E5" w:rsidRDefault="005E34B9" w:rsidP="007C52E5">
            <w:pPr>
              <w:spacing w:after="0" w:line="240" w:lineRule="auto"/>
              <w:rPr>
                <w:rFonts w:ascii="Times New Roman" w:hAnsi="Times New Roman"/>
                <w:sz w:val="24"/>
                <w:szCs w:val="24"/>
              </w:rPr>
            </w:pPr>
          </w:p>
        </w:tc>
        <w:tc>
          <w:tcPr>
            <w:tcW w:w="3118" w:type="dxa"/>
            <w:tcBorders>
              <w:left w:val="single" w:sz="4" w:space="0" w:color="auto"/>
              <w:bottom w:val="single" w:sz="4" w:space="0" w:color="auto"/>
              <w:right w:val="single" w:sz="4" w:space="0" w:color="auto"/>
            </w:tcBorders>
          </w:tcPr>
          <w:p w:rsidR="005E34B9" w:rsidRPr="007C52E5" w:rsidRDefault="005E34B9" w:rsidP="007C52E5">
            <w:pPr>
              <w:spacing w:after="0" w:line="240" w:lineRule="auto"/>
              <w:rPr>
                <w:rFonts w:ascii="Times New Roman" w:hAnsi="Times New Roman"/>
                <w:sz w:val="24"/>
                <w:szCs w:val="24"/>
              </w:rPr>
            </w:pPr>
            <w:r w:rsidRPr="007C52E5">
              <w:rPr>
                <w:rFonts w:ascii="Times New Roman" w:hAnsi="Times New Roman"/>
                <w:sz w:val="24"/>
                <w:szCs w:val="24"/>
              </w:rPr>
              <w:t xml:space="preserve">всего                </w:t>
            </w:r>
          </w:p>
        </w:tc>
        <w:tc>
          <w:tcPr>
            <w:tcW w:w="870" w:type="dxa"/>
            <w:tcBorders>
              <w:left w:val="single" w:sz="4" w:space="0" w:color="auto"/>
              <w:bottom w:val="single" w:sz="4" w:space="0" w:color="auto"/>
              <w:right w:val="single" w:sz="4" w:space="0" w:color="auto"/>
            </w:tcBorders>
          </w:tcPr>
          <w:p w:rsidR="005E34B9" w:rsidRPr="007C52E5" w:rsidRDefault="005E34B9" w:rsidP="009E0EE8">
            <w:pPr>
              <w:spacing w:after="0" w:line="240" w:lineRule="auto"/>
              <w:jc w:val="center"/>
              <w:rPr>
                <w:rFonts w:ascii="Times New Roman" w:hAnsi="Times New Roman"/>
                <w:sz w:val="24"/>
                <w:szCs w:val="24"/>
              </w:rPr>
            </w:pPr>
            <w:r>
              <w:rPr>
                <w:rFonts w:ascii="Times New Roman" w:hAnsi="Times New Roman"/>
                <w:sz w:val="24"/>
                <w:szCs w:val="24"/>
              </w:rPr>
              <w:t>3</w:t>
            </w:r>
            <w:r w:rsidRPr="007C52E5">
              <w:rPr>
                <w:rFonts w:ascii="Times New Roman" w:hAnsi="Times New Roman"/>
                <w:sz w:val="24"/>
                <w:szCs w:val="24"/>
              </w:rPr>
              <w:t>0,0</w:t>
            </w:r>
          </w:p>
        </w:tc>
        <w:tc>
          <w:tcPr>
            <w:tcW w:w="871" w:type="dxa"/>
            <w:tcBorders>
              <w:left w:val="single" w:sz="4" w:space="0" w:color="auto"/>
              <w:bottom w:val="single" w:sz="4" w:space="0" w:color="auto"/>
              <w:right w:val="single" w:sz="4" w:space="0" w:color="auto"/>
            </w:tcBorders>
          </w:tcPr>
          <w:p w:rsidR="005E34B9" w:rsidRPr="007C52E5" w:rsidRDefault="005E34B9" w:rsidP="009E0EE8">
            <w:pPr>
              <w:spacing w:after="0" w:line="240" w:lineRule="auto"/>
              <w:jc w:val="center"/>
              <w:rPr>
                <w:rFonts w:ascii="Times New Roman" w:hAnsi="Times New Roman"/>
                <w:sz w:val="24"/>
                <w:szCs w:val="24"/>
              </w:rPr>
            </w:pPr>
            <w:r w:rsidRPr="007C52E5">
              <w:rPr>
                <w:rFonts w:ascii="Times New Roman" w:hAnsi="Times New Roman"/>
                <w:sz w:val="24"/>
                <w:szCs w:val="24"/>
              </w:rPr>
              <w:t>0,0</w:t>
            </w:r>
          </w:p>
        </w:tc>
        <w:tc>
          <w:tcPr>
            <w:tcW w:w="871" w:type="dxa"/>
            <w:tcBorders>
              <w:left w:val="single" w:sz="4" w:space="0" w:color="auto"/>
              <w:bottom w:val="single" w:sz="4" w:space="0" w:color="auto"/>
              <w:right w:val="single" w:sz="4" w:space="0" w:color="auto"/>
            </w:tcBorders>
          </w:tcPr>
          <w:p w:rsidR="005E34B9" w:rsidRPr="007C52E5" w:rsidRDefault="005E34B9" w:rsidP="009E0EE8">
            <w:pPr>
              <w:spacing w:after="0" w:line="240" w:lineRule="auto"/>
              <w:jc w:val="center"/>
              <w:rPr>
                <w:rFonts w:ascii="Times New Roman" w:hAnsi="Times New Roman"/>
                <w:sz w:val="24"/>
                <w:szCs w:val="24"/>
              </w:rPr>
            </w:pPr>
            <w:r>
              <w:rPr>
                <w:rFonts w:ascii="Times New Roman" w:hAnsi="Times New Roman"/>
                <w:sz w:val="24"/>
                <w:szCs w:val="24"/>
              </w:rPr>
              <w:t>1</w:t>
            </w:r>
            <w:r w:rsidRPr="007C52E5">
              <w:rPr>
                <w:rFonts w:ascii="Times New Roman" w:hAnsi="Times New Roman"/>
                <w:sz w:val="24"/>
                <w:szCs w:val="24"/>
              </w:rPr>
              <w:t>0,0</w:t>
            </w:r>
          </w:p>
        </w:tc>
        <w:tc>
          <w:tcPr>
            <w:tcW w:w="871" w:type="dxa"/>
            <w:tcBorders>
              <w:left w:val="single" w:sz="4" w:space="0" w:color="auto"/>
              <w:bottom w:val="single" w:sz="4" w:space="0" w:color="auto"/>
              <w:right w:val="single" w:sz="4" w:space="0" w:color="auto"/>
            </w:tcBorders>
          </w:tcPr>
          <w:p w:rsidR="005E34B9" w:rsidRPr="007C52E5" w:rsidRDefault="005E34B9" w:rsidP="009E0EE8">
            <w:pPr>
              <w:spacing w:after="0" w:line="240" w:lineRule="auto"/>
              <w:jc w:val="center"/>
              <w:rPr>
                <w:rFonts w:ascii="Times New Roman" w:hAnsi="Times New Roman"/>
                <w:sz w:val="24"/>
                <w:szCs w:val="24"/>
              </w:rPr>
            </w:pPr>
            <w:r>
              <w:rPr>
                <w:rFonts w:ascii="Times New Roman" w:hAnsi="Times New Roman"/>
                <w:sz w:val="24"/>
                <w:szCs w:val="24"/>
              </w:rPr>
              <w:t>1</w:t>
            </w:r>
            <w:r w:rsidRPr="007C52E5">
              <w:rPr>
                <w:rFonts w:ascii="Times New Roman" w:hAnsi="Times New Roman"/>
                <w:sz w:val="24"/>
                <w:szCs w:val="24"/>
              </w:rPr>
              <w:t>0,0</w:t>
            </w:r>
          </w:p>
        </w:tc>
        <w:tc>
          <w:tcPr>
            <w:tcW w:w="871" w:type="dxa"/>
            <w:tcBorders>
              <w:left w:val="single" w:sz="4" w:space="0" w:color="auto"/>
              <w:bottom w:val="single" w:sz="4" w:space="0" w:color="auto"/>
              <w:right w:val="single" w:sz="4" w:space="0" w:color="auto"/>
            </w:tcBorders>
          </w:tcPr>
          <w:p w:rsidR="005E34B9" w:rsidRPr="007C52E5" w:rsidRDefault="005E34B9" w:rsidP="009E0EE8">
            <w:pPr>
              <w:spacing w:after="0" w:line="240" w:lineRule="auto"/>
              <w:jc w:val="center"/>
              <w:rPr>
                <w:rFonts w:ascii="Times New Roman" w:hAnsi="Times New Roman"/>
                <w:sz w:val="24"/>
                <w:szCs w:val="24"/>
              </w:rPr>
            </w:pPr>
            <w:r>
              <w:rPr>
                <w:rFonts w:ascii="Times New Roman" w:hAnsi="Times New Roman"/>
                <w:sz w:val="24"/>
                <w:szCs w:val="24"/>
              </w:rPr>
              <w:t>1</w:t>
            </w:r>
            <w:r w:rsidRPr="007C52E5">
              <w:rPr>
                <w:rFonts w:ascii="Times New Roman" w:hAnsi="Times New Roman"/>
                <w:sz w:val="24"/>
                <w:szCs w:val="24"/>
              </w:rPr>
              <w:t>0,0</w:t>
            </w:r>
          </w:p>
        </w:tc>
        <w:tc>
          <w:tcPr>
            <w:tcW w:w="871" w:type="dxa"/>
            <w:tcBorders>
              <w:left w:val="single" w:sz="4" w:space="0" w:color="auto"/>
              <w:bottom w:val="single" w:sz="4" w:space="0" w:color="auto"/>
              <w:right w:val="single" w:sz="4" w:space="0" w:color="auto"/>
            </w:tcBorders>
          </w:tcPr>
          <w:p w:rsidR="005E34B9" w:rsidRPr="007C52E5" w:rsidRDefault="005E34B9" w:rsidP="009E0EE8">
            <w:pPr>
              <w:spacing w:after="0" w:line="240" w:lineRule="auto"/>
              <w:jc w:val="center"/>
              <w:rPr>
                <w:rFonts w:ascii="Times New Roman" w:hAnsi="Times New Roman"/>
                <w:sz w:val="24"/>
                <w:szCs w:val="24"/>
              </w:rPr>
            </w:pPr>
            <w:r w:rsidRPr="007C52E5">
              <w:rPr>
                <w:rFonts w:ascii="Times New Roman" w:hAnsi="Times New Roman"/>
                <w:sz w:val="24"/>
                <w:szCs w:val="24"/>
              </w:rPr>
              <w:t>0,0</w:t>
            </w:r>
          </w:p>
        </w:tc>
        <w:tc>
          <w:tcPr>
            <w:tcW w:w="871" w:type="dxa"/>
            <w:tcBorders>
              <w:left w:val="single" w:sz="4" w:space="0" w:color="auto"/>
              <w:bottom w:val="single" w:sz="4" w:space="0" w:color="auto"/>
              <w:right w:val="single" w:sz="4" w:space="0" w:color="auto"/>
            </w:tcBorders>
          </w:tcPr>
          <w:p w:rsidR="005E34B9" w:rsidRPr="007C52E5" w:rsidRDefault="005E34B9" w:rsidP="009E0EE8">
            <w:pPr>
              <w:spacing w:after="0" w:line="240" w:lineRule="auto"/>
              <w:jc w:val="center"/>
              <w:rPr>
                <w:rFonts w:ascii="Times New Roman" w:hAnsi="Times New Roman"/>
                <w:sz w:val="24"/>
                <w:szCs w:val="24"/>
              </w:rPr>
            </w:pPr>
            <w:r w:rsidRPr="007C52E5">
              <w:rPr>
                <w:rFonts w:ascii="Times New Roman" w:hAnsi="Times New Roman"/>
                <w:sz w:val="24"/>
                <w:szCs w:val="24"/>
              </w:rPr>
              <w:t>0,0</w:t>
            </w:r>
          </w:p>
        </w:tc>
      </w:tr>
      <w:tr w:rsidR="005E34B9" w:rsidRPr="007C52E5" w:rsidTr="007C42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5" w:type="nil"/>
        </w:trPr>
        <w:tc>
          <w:tcPr>
            <w:tcW w:w="1985" w:type="dxa"/>
            <w:vMerge/>
            <w:tcBorders>
              <w:top w:val="single" w:sz="4" w:space="0" w:color="auto"/>
              <w:left w:val="single" w:sz="4" w:space="0" w:color="auto"/>
              <w:bottom w:val="single" w:sz="4" w:space="0" w:color="auto"/>
              <w:right w:val="single" w:sz="4" w:space="0" w:color="auto"/>
            </w:tcBorders>
          </w:tcPr>
          <w:p w:rsidR="005E34B9" w:rsidRPr="007C52E5" w:rsidRDefault="005E34B9" w:rsidP="007C52E5">
            <w:pPr>
              <w:spacing w:after="0" w:line="240" w:lineRule="auto"/>
              <w:rPr>
                <w:rFonts w:ascii="Times New Roman" w:hAnsi="Times New Roman"/>
                <w:sz w:val="24"/>
                <w:szCs w:val="24"/>
              </w:rPr>
            </w:pPr>
          </w:p>
        </w:tc>
        <w:tc>
          <w:tcPr>
            <w:tcW w:w="3827" w:type="dxa"/>
            <w:vMerge/>
            <w:tcBorders>
              <w:top w:val="single" w:sz="4" w:space="0" w:color="auto"/>
              <w:left w:val="single" w:sz="4" w:space="0" w:color="auto"/>
              <w:bottom w:val="single" w:sz="4" w:space="0" w:color="auto"/>
              <w:right w:val="single" w:sz="4" w:space="0" w:color="auto"/>
            </w:tcBorders>
          </w:tcPr>
          <w:p w:rsidR="005E34B9" w:rsidRPr="007C52E5" w:rsidRDefault="005E34B9" w:rsidP="007C52E5">
            <w:pPr>
              <w:spacing w:after="0" w:line="240" w:lineRule="auto"/>
              <w:rPr>
                <w:rFonts w:ascii="Times New Roman" w:hAnsi="Times New Roman"/>
                <w:sz w:val="24"/>
                <w:szCs w:val="24"/>
              </w:rPr>
            </w:pPr>
          </w:p>
        </w:tc>
        <w:tc>
          <w:tcPr>
            <w:tcW w:w="3118" w:type="dxa"/>
            <w:tcBorders>
              <w:left w:val="single" w:sz="4" w:space="0" w:color="auto"/>
              <w:bottom w:val="single" w:sz="4" w:space="0" w:color="auto"/>
              <w:right w:val="single" w:sz="4" w:space="0" w:color="auto"/>
            </w:tcBorders>
          </w:tcPr>
          <w:p w:rsidR="005E34B9" w:rsidRPr="007C52E5" w:rsidRDefault="005E34B9" w:rsidP="007C52E5">
            <w:pPr>
              <w:spacing w:after="0" w:line="240" w:lineRule="auto"/>
              <w:rPr>
                <w:rFonts w:ascii="Times New Roman" w:hAnsi="Times New Roman"/>
                <w:sz w:val="24"/>
                <w:szCs w:val="24"/>
              </w:rPr>
            </w:pPr>
            <w:r w:rsidRPr="007C52E5">
              <w:rPr>
                <w:rFonts w:ascii="Times New Roman" w:hAnsi="Times New Roman"/>
                <w:sz w:val="24"/>
                <w:szCs w:val="24"/>
              </w:rPr>
              <w:t>местный бюджет</w:t>
            </w:r>
          </w:p>
        </w:tc>
        <w:tc>
          <w:tcPr>
            <w:tcW w:w="870" w:type="dxa"/>
            <w:tcBorders>
              <w:left w:val="single" w:sz="4" w:space="0" w:color="auto"/>
              <w:bottom w:val="single" w:sz="4" w:space="0" w:color="auto"/>
              <w:right w:val="single" w:sz="4" w:space="0" w:color="auto"/>
            </w:tcBorders>
          </w:tcPr>
          <w:p w:rsidR="005E34B9" w:rsidRPr="007C52E5" w:rsidRDefault="005E34B9" w:rsidP="00C7150A">
            <w:pPr>
              <w:spacing w:after="0" w:line="240" w:lineRule="auto"/>
              <w:jc w:val="center"/>
              <w:rPr>
                <w:rFonts w:ascii="Times New Roman" w:hAnsi="Times New Roman"/>
                <w:sz w:val="24"/>
                <w:szCs w:val="24"/>
              </w:rPr>
            </w:pPr>
            <w:r>
              <w:rPr>
                <w:rFonts w:ascii="Times New Roman" w:hAnsi="Times New Roman"/>
                <w:sz w:val="24"/>
                <w:szCs w:val="24"/>
              </w:rPr>
              <w:t>3</w:t>
            </w:r>
            <w:r w:rsidRPr="007C52E5">
              <w:rPr>
                <w:rFonts w:ascii="Times New Roman" w:hAnsi="Times New Roman"/>
                <w:sz w:val="24"/>
                <w:szCs w:val="24"/>
              </w:rPr>
              <w:t>0,0</w:t>
            </w:r>
          </w:p>
        </w:tc>
        <w:tc>
          <w:tcPr>
            <w:tcW w:w="871" w:type="dxa"/>
            <w:tcBorders>
              <w:left w:val="single" w:sz="4" w:space="0" w:color="auto"/>
              <w:bottom w:val="single" w:sz="4" w:space="0" w:color="auto"/>
              <w:right w:val="single" w:sz="4" w:space="0" w:color="auto"/>
            </w:tcBorders>
          </w:tcPr>
          <w:p w:rsidR="005E34B9" w:rsidRPr="007C52E5" w:rsidRDefault="005E34B9" w:rsidP="00C7150A">
            <w:pPr>
              <w:spacing w:after="0" w:line="240" w:lineRule="auto"/>
              <w:jc w:val="center"/>
              <w:rPr>
                <w:rFonts w:ascii="Times New Roman" w:hAnsi="Times New Roman"/>
                <w:sz w:val="24"/>
                <w:szCs w:val="24"/>
              </w:rPr>
            </w:pPr>
            <w:r w:rsidRPr="007C52E5">
              <w:rPr>
                <w:rFonts w:ascii="Times New Roman" w:hAnsi="Times New Roman"/>
                <w:sz w:val="24"/>
                <w:szCs w:val="24"/>
              </w:rPr>
              <w:t>0,0</w:t>
            </w:r>
          </w:p>
        </w:tc>
        <w:tc>
          <w:tcPr>
            <w:tcW w:w="871" w:type="dxa"/>
            <w:tcBorders>
              <w:left w:val="single" w:sz="4" w:space="0" w:color="auto"/>
              <w:bottom w:val="single" w:sz="4" w:space="0" w:color="auto"/>
              <w:right w:val="single" w:sz="4" w:space="0" w:color="auto"/>
            </w:tcBorders>
          </w:tcPr>
          <w:p w:rsidR="005E34B9" w:rsidRPr="007C52E5" w:rsidRDefault="005E34B9" w:rsidP="00C7150A">
            <w:pPr>
              <w:spacing w:after="0" w:line="240" w:lineRule="auto"/>
              <w:jc w:val="center"/>
              <w:rPr>
                <w:rFonts w:ascii="Times New Roman" w:hAnsi="Times New Roman"/>
                <w:sz w:val="24"/>
                <w:szCs w:val="24"/>
              </w:rPr>
            </w:pPr>
            <w:r>
              <w:rPr>
                <w:rFonts w:ascii="Times New Roman" w:hAnsi="Times New Roman"/>
                <w:sz w:val="24"/>
                <w:szCs w:val="24"/>
              </w:rPr>
              <w:t>1</w:t>
            </w:r>
            <w:r w:rsidRPr="007C52E5">
              <w:rPr>
                <w:rFonts w:ascii="Times New Roman" w:hAnsi="Times New Roman"/>
                <w:sz w:val="24"/>
                <w:szCs w:val="24"/>
              </w:rPr>
              <w:t>0,0</w:t>
            </w:r>
          </w:p>
        </w:tc>
        <w:tc>
          <w:tcPr>
            <w:tcW w:w="871" w:type="dxa"/>
            <w:tcBorders>
              <w:left w:val="single" w:sz="4" w:space="0" w:color="auto"/>
              <w:bottom w:val="single" w:sz="4" w:space="0" w:color="auto"/>
              <w:right w:val="single" w:sz="4" w:space="0" w:color="auto"/>
            </w:tcBorders>
          </w:tcPr>
          <w:p w:rsidR="005E34B9" w:rsidRPr="007C52E5" w:rsidRDefault="005E34B9" w:rsidP="00C7150A">
            <w:pPr>
              <w:spacing w:after="0" w:line="240" w:lineRule="auto"/>
              <w:jc w:val="center"/>
              <w:rPr>
                <w:rFonts w:ascii="Times New Roman" w:hAnsi="Times New Roman"/>
                <w:sz w:val="24"/>
                <w:szCs w:val="24"/>
              </w:rPr>
            </w:pPr>
            <w:r>
              <w:rPr>
                <w:rFonts w:ascii="Times New Roman" w:hAnsi="Times New Roman"/>
                <w:sz w:val="24"/>
                <w:szCs w:val="24"/>
              </w:rPr>
              <w:t>1</w:t>
            </w:r>
            <w:r w:rsidRPr="007C52E5">
              <w:rPr>
                <w:rFonts w:ascii="Times New Roman" w:hAnsi="Times New Roman"/>
                <w:sz w:val="24"/>
                <w:szCs w:val="24"/>
              </w:rPr>
              <w:t>0,0</w:t>
            </w:r>
          </w:p>
        </w:tc>
        <w:tc>
          <w:tcPr>
            <w:tcW w:w="871" w:type="dxa"/>
            <w:tcBorders>
              <w:left w:val="single" w:sz="4" w:space="0" w:color="auto"/>
              <w:bottom w:val="single" w:sz="4" w:space="0" w:color="auto"/>
              <w:right w:val="single" w:sz="4" w:space="0" w:color="auto"/>
            </w:tcBorders>
          </w:tcPr>
          <w:p w:rsidR="005E34B9" w:rsidRPr="007C52E5" w:rsidRDefault="005E34B9" w:rsidP="00C7150A">
            <w:pPr>
              <w:spacing w:after="0" w:line="240" w:lineRule="auto"/>
              <w:jc w:val="center"/>
              <w:rPr>
                <w:rFonts w:ascii="Times New Roman" w:hAnsi="Times New Roman"/>
                <w:sz w:val="24"/>
                <w:szCs w:val="24"/>
              </w:rPr>
            </w:pPr>
            <w:r>
              <w:rPr>
                <w:rFonts w:ascii="Times New Roman" w:hAnsi="Times New Roman"/>
                <w:sz w:val="24"/>
                <w:szCs w:val="24"/>
              </w:rPr>
              <w:t>1</w:t>
            </w:r>
            <w:r w:rsidRPr="007C52E5">
              <w:rPr>
                <w:rFonts w:ascii="Times New Roman" w:hAnsi="Times New Roman"/>
                <w:sz w:val="24"/>
                <w:szCs w:val="24"/>
              </w:rPr>
              <w:t>0,0</w:t>
            </w:r>
          </w:p>
        </w:tc>
        <w:tc>
          <w:tcPr>
            <w:tcW w:w="871" w:type="dxa"/>
            <w:tcBorders>
              <w:left w:val="single" w:sz="4" w:space="0" w:color="auto"/>
              <w:bottom w:val="single" w:sz="4" w:space="0" w:color="auto"/>
              <w:right w:val="single" w:sz="4" w:space="0" w:color="auto"/>
            </w:tcBorders>
          </w:tcPr>
          <w:p w:rsidR="005E34B9" w:rsidRPr="007C52E5" w:rsidRDefault="005E34B9" w:rsidP="00C7150A">
            <w:pPr>
              <w:spacing w:after="0" w:line="240" w:lineRule="auto"/>
              <w:jc w:val="center"/>
              <w:rPr>
                <w:rFonts w:ascii="Times New Roman" w:hAnsi="Times New Roman"/>
                <w:sz w:val="24"/>
                <w:szCs w:val="24"/>
              </w:rPr>
            </w:pPr>
            <w:r w:rsidRPr="007C52E5">
              <w:rPr>
                <w:rFonts w:ascii="Times New Roman" w:hAnsi="Times New Roman"/>
                <w:sz w:val="24"/>
                <w:szCs w:val="24"/>
              </w:rPr>
              <w:t>0,0</w:t>
            </w:r>
          </w:p>
        </w:tc>
        <w:tc>
          <w:tcPr>
            <w:tcW w:w="871" w:type="dxa"/>
            <w:tcBorders>
              <w:left w:val="single" w:sz="4" w:space="0" w:color="auto"/>
              <w:bottom w:val="single" w:sz="4" w:space="0" w:color="auto"/>
              <w:right w:val="single" w:sz="4" w:space="0" w:color="auto"/>
            </w:tcBorders>
          </w:tcPr>
          <w:p w:rsidR="005E34B9" w:rsidRPr="007C52E5" w:rsidRDefault="005E34B9" w:rsidP="00C7150A">
            <w:pPr>
              <w:spacing w:after="0" w:line="240" w:lineRule="auto"/>
              <w:jc w:val="center"/>
              <w:rPr>
                <w:rFonts w:ascii="Times New Roman" w:hAnsi="Times New Roman"/>
                <w:sz w:val="24"/>
                <w:szCs w:val="24"/>
              </w:rPr>
            </w:pPr>
            <w:r w:rsidRPr="007C52E5">
              <w:rPr>
                <w:rFonts w:ascii="Times New Roman" w:hAnsi="Times New Roman"/>
                <w:sz w:val="24"/>
                <w:szCs w:val="24"/>
              </w:rPr>
              <w:t>0,0</w:t>
            </w:r>
          </w:p>
        </w:tc>
      </w:tr>
      <w:tr w:rsidR="005E34B9" w:rsidRPr="007C52E5" w:rsidTr="007C42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5" w:type="nil"/>
        </w:trPr>
        <w:tc>
          <w:tcPr>
            <w:tcW w:w="1985" w:type="dxa"/>
            <w:vMerge/>
            <w:tcBorders>
              <w:top w:val="single" w:sz="4" w:space="0" w:color="auto"/>
              <w:left w:val="single" w:sz="4" w:space="0" w:color="auto"/>
              <w:bottom w:val="single" w:sz="4" w:space="0" w:color="auto"/>
              <w:right w:val="single" w:sz="4" w:space="0" w:color="auto"/>
            </w:tcBorders>
          </w:tcPr>
          <w:p w:rsidR="005E34B9" w:rsidRPr="007C52E5" w:rsidRDefault="005E34B9" w:rsidP="007C52E5">
            <w:pPr>
              <w:spacing w:after="0" w:line="240" w:lineRule="auto"/>
              <w:rPr>
                <w:rFonts w:ascii="Times New Roman" w:hAnsi="Times New Roman"/>
                <w:sz w:val="24"/>
                <w:szCs w:val="24"/>
              </w:rPr>
            </w:pPr>
          </w:p>
        </w:tc>
        <w:tc>
          <w:tcPr>
            <w:tcW w:w="3827" w:type="dxa"/>
            <w:vMerge/>
            <w:tcBorders>
              <w:top w:val="single" w:sz="4" w:space="0" w:color="auto"/>
              <w:left w:val="single" w:sz="4" w:space="0" w:color="auto"/>
              <w:bottom w:val="single" w:sz="4" w:space="0" w:color="auto"/>
              <w:right w:val="single" w:sz="4" w:space="0" w:color="auto"/>
            </w:tcBorders>
          </w:tcPr>
          <w:p w:rsidR="005E34B9" w:rsidRPr="007C52E5" w:rsidRDefault="005E34B9" w:rsidP="007C52E5">
            <w:pPr>
              <w:spacing w:after="0" w:line="240" w:lineRule="auto"/>
              <w:rPr>
                <w:rFonts w:ascii="Times New Roman" w:hAnsi="Times New Roman"/>
                <w:sz w:val="24"/>
                <w:szCs w:val="24"/>
              </w:rPr>
            </w:pPr>
          </w:p>
        </w:tc>
        <w:tc>
          <w:tcPr>
            <w:tcW w:w="3118" w:type="dxa"/>
            <w:tcBorders>
              <w:left w:val="single" w:sz="4" w:space="0" w:color="auto"/>
              <w:bottom w:val="single" w:sz="4" w:space="0" w:color="auto"/>
              <w:right w:val="single" w:sz="4" w:space="0" w:color="auto"/>
            </w:tcBorders>
          </w:tcPr>
          <w:p w:rsidR="005E34B9" w:rsidRPr="007C52E5" w:rsidRDefault="005E34B9" w:rsidP="007C52E5">
            <w:pPr>
              <w:spacing w:after="0" w:line="240" w:lineRule="auto"/>
              <w:rPr>
                <w:rFonts w:ascii="Times New Roman" w:hAnsi="Times New Roman"/>
                <w:sz w:val="24"/>
                <w:szCs w:val="24"/>
              </w:rPr>
            </w:pPr>
            <w:r w:rsidRPr="007C52E5">
              <w:rPr>
                <w:rFonts w:ascii="Times New Roman" w:hAnsi="Times New Roman"/>
                <w:sz w:val="24"/>
                <w:szCs w:val="24"/>
              </w:rPr>
              <w:t>федеральный бюджет</w:t>
            </w:r>
          </w:p>
        </w:tc>
        <w:tc>
          <w:tcPr>
            <w:tcW w:w="870" w:type="dxa"/>
            <w:tcBorders>
              <w:left w:val="single" w:sz="4" w:space="0" w:color="auto"/>
              <w:bottom w:val="single" w:sz="4" w:space="0" w:color="auto"/>
              <w:right w:val="single" w:sz="4" w:space="0" w:color="auto"/>
            </w:tcBorders>
          </w:tcPr>
          <w:p w:rsidR="005E34B9" w:rsidRPr="007C52E5" w:rsidRDefault="005E34B9" w:rsidP="009E0EE8">
            <w:pPr>
              <w:spacing w:after="0" w:line="240" w:lineRule="auto"/>
              <w:jc w:val="center"/>
              <w:rPr>
                <w:rFonts w:ascii="Times New Roman" w:hAnsi="Times New Roman"/>
                <w:sz w:val="24"/>
                <w:szCs w:val="24"/>
              </w:rPr>
            </w:pPr>
            <w:r w:rsidRPr="007C52E5">
              <w:rPr>
                <w:rFonts w:ascii="Times New Roman" w:hAnsi="Times New Roman"/>
                <w:sz w:val="24"/>
                <w:szCs w:val="24"/>
              </w:rPr>
              <w:t>0,0</w:t>
            </w:r>
          </w:p>
        </w:tc>
        <w:tc>
          <w:tcPr>
            <w:tcW w:w="871" w:type="dxa"/>
            <w:tcBorders>
              <w:left w:val="single" w:sz="4" w:space="0" w:color="auto"/>
              <w:bottom w:val="single" w:sz="4" w:space="0" w:color="auto"/>
              <w:right w:val="single" w:sz="4" w:space="0" w:color="auto"/>
            </w:tcBorders>
          </w:tcPr>
          <w:p w:rsidR="005E34B9" w:rsidRPr="007C52E5" w:rsidRDefault="005E34B9" w:rsidP="009E0EE8">
            <w:pPr>
              <w:spacing w:after="0" w:line="240" w:lineRule="auto"/>
              <w:jc w:val="center"/>
              <w:rPr>
                <w:rFonts w:ascii="Times New Roman" w:hAnsi="Times New Roman"/>
                <w:sz w:val="24"/>
                <w:szCs w:val="24"/>
              </w:rPr>
            </w:pPr>
            <w:r w:rsidRPr="007C52E5">
              <w:rPr>
                <w:rFonts w:ascii="Times New Roman" w:hAnsi="Times New Roman"/>
                <w:sz w:val="24"/>
                <w:szCs w:val="24"/>
              </w:rPr>
              <w:t>0,0</w:t>
            </w:r>
          </w:p>
        </w:tc>
        <w:tc>
          <w:tcPr>
            <w:tcW w:w="871" w:type="dxa"/>
            <w:tcBorders>
              <w:left w:val="single" w:sz="4" w:space="0" w:color="auto"/>
              <w:bottom w:val="single" w:sz="4" w:space="0" w:color="auto"/>
              <w:right w:val="single" w:sz="4" w:space="0" w:color="auto"/>
            </w:tcBorders>
          </w:tcPr>
          <w:p w:rsidR="005E34B9" w:rsidRPr="007C52E5" w:rsidRDefault="005E34B9" w:rsidP="009E0EE8">
            <w:pPr>
              <w:spacing w:after="0" w:line="240" w:lineRule="auto"/>
              <w:jc w:val="center"/>
              <w:rPr>
                <w:rFonts w:ascii="Times New Roman" w:hAnsi="Times New Roman"/>
                <w:sz w:val="24"/>
                <w:szCs w:val="24"/>
              </w:rPr>
            </w:pPr>
            <w:r w:rsidRPr="007C52E5">
              <w:rPr>
                <w:rFonts w:ascii="Times New Roman" w:hAnsi="Times New Roman"/>
                <w:sz w:val="24"/>
                <w:szCs w:val="24"/>
              </w:rPr>
              <w:t>0,0</w:t>
            </w:r>
          </w:p>
        </w:tc>
        <w:tc>
          <w:tcPr>
            <w:tcW w:w="871" w:type="dxa"/>
            <w:tcBorders>
              <w:left w:val="single" w:sz="4" w:space="0" w:color="auto"/>
              <w:bottom w:val="single" w:sz="4" w:space="0" w:color="auto"/>
              <w:right w:val="single" w:sz="4" w:space="0" w:color="auto"/>
            </w:tcBorders>
          </w:tcPr>
          <w:p w:rsidR="005E34B9" w:rsidRPr="007C52E5" w:rsidRDefault="005E34B9" w:rsidP="009E0EE8">
            <w:pPr>
              <w:spacing w:after="0" w:line="240" w:lineRule="auto"/>
              <w:jc w:val="center"/>
              <w:rPr>
                <w:rFonts w:ascii="Times New Roman" w:hAnsi="Times New Roman"/>
                <w:sz w:val="24"/>
                <w:szCs w:val="24"/>
              </w:rPr>
            </w:pPr>
            <w:r w:rsidRPr="007C52E5">
              <w:rPr>
                <w:rFonts w:ascii="Times New Roman" w:hAnsi="Times New Roman"/>
                <w:sz w:val="24"/>
                <w:szCs w:val="24"/>
              </w:rPr>
              <w:t>0,0</w:t>
            </w:r>
          </w:p>
        </w:tc>
        <w:tc>
          <w:tcPr>
            <w:tcW w:w="871" w:type="dxa"/>
            <w:tcBorders>
              <w:left w:val="single" w:sz="4" w:space="0" w:color="auto"/>
              <w:bottom w:val="single" w:sz="4" w:space="0" w:color="auto"/>
              <w:right w:val="single" w:sz="4" w:space="0" w:color="auto"/>
            </w:tcBorders>
          </w:tcPr>
          <w:p w:rsidR="005E34B9" w:rsidRPr="007C52E5" w:rsidRDefault="005E34B9" w:rsidP="009E0EE8">
            <w:pPr>
              <w:spacing w:after="0" w:line="240" w:lineRule="auto"/>
              <w:jc w:val="center"/>
              <w:rPr>
                <w:rFonts w:ascii="Times New Roman" w:hAnsi="Times New Roman"/>
                <w:sz w:val="24"/>
                <w:szCs w:val="24"/>
              </w:rPr>
            </w:pPr>
            <w:r w:rsidRPr="007C52E5">
              <w:rPr>
                <w:rFonts w:ascii="Times New Roman" w:hAnsi="Times New Roman"/>
                <w:sz w:val="24"/>
                <w:szCs w:val="24"/>
              </w:rPr>
              <w:t>0,0</w:t>
            </w:r>
          </w:p>
        </w:tc>
        <w:tc>
          <w:tcPr>
            <w:tcW w:w="871" w:type="dxa"/>
            <w:tcBorders>
              <w:left w:val="single" w:sz="4" w:space="0" w:color="auto"/>
              <w:bottom w:val="single" w:sz="4" w:space="0" w:color="auto"/>
              <w:right w:val="single" w:sz="4" w:space="0" w:color="auto"/>
            </w:tcBorders>
          </w:tcPr>
          <w:p w:rsidR="005E34B9" w:rsidRPr="007C52E5" w:rsidRDefault="005E34B9" w:rsidP="009E0EE8">
            <w:pPr>
              <w:spacing w:after="0" w:line="240" w:lineRule="auto"/>
              <w:jc w:val="center"/>
              <w:rPr>
                <w:rFonts w:ascii="Times New Roman" w:hAnsi="Times New Roman"/>
                <w:sz w:val="24"/>
                <w:szCs w:val="24"/>
              </w:rPr>
            </w:pPr>
            <w:r w:rsidRPr="007C52E5">
              <w:rPr>
                <w:rFonts w:ascii="Times New Roman" w:hAnsi="Times New Roman"/>
                <w:sz w:val="24"/>
                <w:szCs w:val="24"/>
              </w:rPr>
              <w:t>0,0</w:t>
            </w:r>
          </w:p>
        </w:tc>
        <w:tc>
          <w:tcPr>
            <w:tcW w:w="871" w:type="dxa"/>
            <w:tcBorders>
              <w:left w:val="single" w:sz="4" w:space="0" w:color="auto"/>
              <w:bottom w:val="single" w:sz="4" w:space="0" w:color="auto"/>
              <w:right w:val="single" w:sz="4" w:space="0" w:color="auto"/>
            </w:tcBorders>
          </w:tcPr>
          <w:p w:rsidR="005E34B9" w:rsidRPr="007C52E5" w:rsidRDefault="005E34B9" w:rsidP="009E0EE8">
            <w:pPr>
              <w:spacing w:after="0" w:line="240" w:lineRule="auto"/>
              <w:jc w:val="center"/>
              <w:rPr>
                <w:rFonts w:ascii="Times New Roman" w:hAnsi="Times New Roman"/>
                <w:sz w:val="24"/>
                <w:szCs w:val="24"/>
              </w:rPr>
            </w:pPr>
            <w:r w:rsidRPr="007C52E5">
              <w:rPr>
                <w:rFonts w:ascii="Times New Roman" w:hAnsi="Times New Roman"/>
                <w:sz w:val="24"/>
                <w:szCs w:val="24"/>
              </w:rPr>
              <w:t>0,0</w:t>
            </w:r>
          </w:p>
        </w:tc>
      </w:tr>
      <w:tr w:rsidR="005E34B9" w:rsidRPr="007C52E5" w:rsidTr="007C42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5" w:type="nil"/>
        </w:trPr>
        <w:tc>
          <w:tcPr>
            <w:tcW w:w="1985" w:type="dxa"/>
            <w:vMerge/>
            <w:tcBorders>
              <w:top w:val="single" w:sz="4" w:space="0" w:color="auto"/>
              <w:left w:val="single" w:sz="4" w:space="0" w:color="auto"/>
              <w:bottom w:val="single" w:sz="4" w:space="0" w:color="auto"/>
              <w:right w:val="single" w:sz="4" w:space="0" w:color="auto"/>
            </w:tcBorders>
          </w:tcPr>
          <w:p w:rsidR="005E34B9" w:rsidRPr="007C52E5" w:rsidRDefault="005E34B9" w:rsidP="007C52E5">
            <w:pPr>
              <w:spacing w:after="0" w:line="240" w:lineRule="auto"/>
              <w:rPr>
                <w:rFonts w:ascii="Times New Roman" w:hAnsi="Times New Roman"/>
                <w:sz w:val="24"/>
                <w:szCs w:val="24"/>
              </w:rPr>
            </w:pPr>
          </w:p>
        </w:tc>
        <w:tc>
          <w:tcPr>
            <w:tcW w:w="3827" w:type="dxa"/>
            <w:vMerge/>
            <w:tcBorders>
              <w:top w:val="single" w:sz="4" w:space="0" w:color="auto"/>
              <w:left w:val="single" w:sz="4" w:space="0" w:color="auto"/>
              <w:bottom w:val="single" w:sz="4" w:space="0" w:color="auto"/>
              <w:right w:val="single" w:sz="4" w:space="0" w:color="auto"/>
            </w:tcBorders>
          </w:tcPr>
          <w:p w:rsidR="005E34B9" w:rsidRPr="007C52E5" w:rsidRDefault="005E34B9" w:rsidP="007C52E5">
            <w:pPr>
              <w:spacing w:after="0" w:line="240" w:lineRule="auto"/>
              <w:rPr>
                <w:rFonts w:ascii="Times New Roman" w:hAnsi="Times New Roman"/>
                <w:sz w:val="24"/>
                <w:szCs w:val="24"/>
              </w:rPr>
            </w:pPr>
          </w:p>
        </w:tc>
        <w:tc>
          <w:tcPr>
            <w:tcW w:w="3118" w:type="dxa"/>
            <w:tcBorders>
              <w:left w:val="single" w:sz="4" w:space="0" w:color="auto"/>
              <w:bottom w:val="single" w:sz="4" w:space="0" w:color="auto"/>
              <w:right w:val="single" w:sz="4" w:space="0" w:color="auto"/>
            </w:tcBorders>
          </w:tcPr>
          <w:p w:rsidR="005E34B9" w:rsidRPr="007C52E5" w:rsidRDefault="005E34B9" w:rsidP="007C52E5">
            <w:pPr>
              <w:spacing w:after="0" w:line="240" w:lineRule="auto"/>
              <w:rPr>
                <w:rFonts w:ascii="Times New Roman" w:hAnsi="Times New Roman"/>
                <w:sz w:val="24"/>
                <w:szCs w:val="24"/>
              </w:rPr>
            </w:pPr>
            <w:r w:rsidRPr="007C52E5">
              <w:rPr>
                <w:rFonts w:ascii="Times New Roman" w:hAnsi="Times New Roman"/>
                <w:sz w:val="24"/>
                <w:szCs w:val="24"/>
              </w:rPr>
              <w:t>областной бюджет</w:t>
            </w:r>
          </w:p>
        </w:tc>
        <w:tc>
          <w:tcPr>
            <w:tcW w:w="870" w:type="dxa"/>
            <w:tcBorders>
              <w:left w:val="single" w:sz="4" w:space="0" w:color="auto"/>
              <w:bottom w:val="single" w:sz="4" w:space="0" w:color="auto"/>
              <w:right w:val="single" w:sz="4" w:space="0" w:color="auto"/>
            </w:tcBorders>
          </w:tcPr>
          <w:p w:rsidR="005E34B9" w:rsidRPr="007C52E5" w:rsidRDefault="005E34B9" w:rsidP="009E0EE8">
            <w:pPr>
              <w:spacing w:after="0" w:line="240" w:lineRule="auto"/>
              <w:jc w:val="center"/>
              <w:rPr>
                <w:rFonts w:ascii="Times New Roman" w:hAnsi="Times New Roman"/>
                <w:sz w:val="24"/>
                <w:szCs w:val="24"/>
              </w:rPr>
            </w:pPr>
            <w:r w:rsidRPr="007C52E5">
              <w:rPr>
                <w:rFonts w:ascii="Times New Roman" w:hAnsi="Times New Roman"/>
                <w:sz w:val="24"/>
                <w:szCs w:val="24"/>
              </w:rPr>
              <w:t>0,0</w:t>
            </w:r>
          </w:p>
        </w:tc>
        <w:tc>
          <w:tcPr>
            <w:tcW w:w="871" w:type="dxa"/>
            <w:tcBorders>
              <w:left w:val="single" w:sz="4" w:space="0" w:color="auto"/>
              <w:bottom w:val="single" w:sz="4" w:space="0" w:color="auto"/>
              <w:right w:val="single" w:sz="4" w:space="0" w:color="auto"/>
            </w:tcBorders>
          </w:tcPr>
          <w:p w:rsidR="005E34B9" w:rsidRPr="007C52E5" w:rsidRDefault="005E34B9" w:rsidP="009E0EE8">
            <w:pPr>
              <w:spacing w:after="0" w:line="240" w:lineRule="auto"/>
              <w:jc w:val="center"/>
              <w:rPr>
                <w:rFonts w:ascii="Times New Roman" w:hAnsi="Times New Roman"/>
                <w:sz w:val="24"/>
                <w:szCs w:val="24"/>
              </w:rPr>
            </w:pPr>
            <w:r w:rsidRPr="007C52E5">
              <w:rPr>
                <w:rFonts w:ascii="Times New Roman" w:hAnsi="Times New Roman"/>
                <w:sz w:val="24"/>
                <w:szCs w:val="24"/>
              </w:rPr>
              <w:t>0,0</w:t>
            </w:r>
          </w:p>
        </w:tc>
        <w:tc>
          <w:tcPr>
            <w:tcW w:w="871" w:type="dxa"/>
            <w:tcBorders>
              <w:left w:val="single" w:sz="4" w:space="0" w:color="auto"/>
              <w:bottom w:val="single" w:sz="4" w:space="0" w:color="auto"/>
              <w:right w:val="single" w:sz="4" w:space="0" w:color="auto"/>
            </w:tcBorders>
          </w:tcPr>
          <w:p w:rsidR="005E34B9" w:rsidRPr="007C52E5" w:rsidRDefault="005E34B9" w:rsidP="009E0EE8">
            <w:pPr>
              <w:spacing w:after="0" w:line="240" w:lineRule="auto"/>
              <w:jc w:val="center"/>
              <w:rPr>
                <w:rFonts w:ascii="Times New Roman" w:hAnsi="Times New Roman"/>
                <w:sz w:val="24"/>
                <w:szCs w:val="24"/>
              </w:rPr>
            </w:pPr>
            <w:r w:rsidRPr="007C52E5">
              <w:rPr>
                <w:rFonts w:ascii="Times New Roman" w:hAnsi="Times New Roman"/>
                <w:sz w:val="24"/>
                <w:szCs w:val="24"/>
              </w:rPr>
              <w:t>0,0</w:t>
            </w:r>
          </w:p>
        </w:tc>
        <w:tc>
          <w:tcPr>
            <w:tcW w:w="871" w:type="dxa"/>
            <w:tcBorders>
              <w:left w:val="single" w:sz="4" w:space="0" w:color="auto"/>
              <w:bottom w:val="single" w:sz="4" w:space="0" w:color="auto"/>
              <w:right w:val="single" w:sz="4" w:space="0" w:color="auto"/>
            </w:tcBorders>
          </w:tcPr>
          <w:p w:rsidR="005E34B9" w:rsidRPr="007C52E5" w:rsidRDefault="005E34B9" w:rsidP="009E0EE8">
            <w:pPr>
              <w:spacing w:after="0" w:line="240" w:lineRule="auto"/>
              <w:jc w:val="center"/>
              <w:rPr>
                <w:rFonts w:ascii="Times New Roman" w:hAnsi="Times New Roman"/>
                <w:sz w:val="24"/>
                <w:szCs w:val="24"/>
              </w:rPr>
            </w:pPr>
            <w:r w:rsidRPr="007C52E5">
              <w:rPr>
                <w:rFonts w:ascii="Times New Roman" w:hAnsi="Times New Roman"/>
                <w:sz w:val="24"/>
                <w:szCs w:val="24"/>
              </w:rPr>
              <w:t>0,0</w:t>
            </w:r>
          </w:p>
        </w:tc>
        <w:tc>
          <w:tcPr>
            <w:tcW w:w="871" w:type="dxa"/>
            <w:tcBorders>
              <w:left w:val="single" w:sz="4" w:space="0" w:color="auto"/>
              <w:bottom w:val="single" w:sz="4" w:space="0" w:color="auto"/>
              <w:right w:val="single" w:sz="4" w:space="0" w:color="auto"/>
            </w:tcBorders>
          </w:tcPr>
          <w:p w:rsidR="005E34B9" w:rsidRPr="007C52E5" w:rsidRDefault="005E34B9" w:rsidP="009E0EE8">
            <w:pPr>
              <w:spacing w:after="0" w:line="240" w:lineRule="auto"/>
              <w:jc w:val="center"/>
              <w:rPr>
                <w:rFonts w:ascii="Times New Roman" w:hAnsi="Times New Roman"/>
                <w:sz w:val="24"/>
                <w:szCs w:val="24"/>
              </w:rPr>
            </w:pPr>
            <w:r w:rsidRPr="007C52E5">
              <w:rPr>
                <w:rFonts w:ascii="Times New Roman" w:hAnsi="Times New Roman"/>
                <w:sz w:val="24"/>
                <w:szCs w:val="24"/>
              </w:rPr>
              <w:t>0,0</w:t>
            </w:r>
          </w:p>
        </w:tc>
        <w:tc>
          <w:tcPr>
            <w:tcW w:w="871" w:type="dxa"/>
            <w:tcBorders>
              <w:left w:val="single" w:sz="4" w:space="0" w:color="auto"/>
              <w:bottom w:val="single" w:sz="4" w:space="0" w:color="auto"/>
              <w:right w:val="single" w:sz="4" w:space="0" w:color="auto"/>
            </w:tcBorders>
          </w:tcPr>
          <w:p w:rsidR="005E34B9" w:rsidRPr="007C52E5" w:rsidRDefault="005E34B9" w:rsidP="009E0EE8">
            <w:pPr>
              <w:spacing w:after="0" w:line="240" w:lineRule="auto"/>
              <w:jc w:val="center"/>
              <w:rPr>
                <w:rFonts w:ascii="Times New Roman" w:hAnsi="Times New Roman"/>
                <w:sz w:val="24"/>
                <w:szCs w:val="24"/>
              </w:rPr>
            </w:pPr>
            <w:r w:rsidRPr="007C52E5">
              <w:rPr>
                <w:rFonts w:ascii="Times New Roman" w:hAnsi="Times New Roman"/>
                <w:sz w:val="24"/>
                <w:szCs w:val="24"/>
              </w:rPr>
              <w:t>0,0</w:t>
            </w:r>
          </w:p>
        </w:tc>
        <w:tc>
          <w:tcPr>
            <w:tcW w:w="871" w:type="dxa"/>
            <w:tcBorders>
              <w:left w:val="single" w:sz="4" w:space="0" w:color="auto"/>
              <w:bottom w:val="single" w:sz="4" w:space="0" w:color="auto"/>
              <w:right w:val="single" w:sz="4" w:space="0" w:color="auto"/>
            </w:tcBorders>
          </w:tcPr>
          <w:p w:rsidR="005E34B9" w:rsidRPr="007C52E5" w:rsidRDefault="005E34B9" w:rsidP="009E0EE8">
            <w:pPr>
              <w:spacing w:after="0" w:line="240" w:lineRule="auto"/>
              <w:jc w:val="center"/>
              <w:rPr>
                <w:rFonts w:ascii="Times New Roman" w:hAnsi="Times New Roman"/>
                <w:sz w:val="24"/>
                <w:szCs w:val="24"/>
              </w:rPr>
            </w:pPr>
            <w:r w:rsidRPr="007C52E5">
              <w:rPr>
                <w:rFonts w:ascii="Times New Roman" w:hAnsi="Times New Roman"/>
                <w:sz w:val="24"/>
                <w:szCs w:val="24"/>
              </w:rPr>
              <w:t>0,0</w:t>
            </w:r>
          </w:p>
        </w:tc>
      </w:tr>
      <w:tr w:rsidR="005E34B9" w:rsidRPr="007C52E5" w:rsidTr="007C42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5" w:type="nil"/>
        </w:trPr>
        <w:tc>
          <w:tcPr>
            <w:tcW w:w="1985" w:type="dxa"/>
            <w:vMerge/>
            <w:tcBorders>
              <w:top w:val="single" w:sz="4" w:space="0" w:color="auto"/>
              <w:left w:val="single" w:sz="4" w:space="0" w:color="auto"/>
              <w:bottom w:val="single" w:sz="4" w:space="0" w:color="auto"/>
              <w:right w:val="single" w:sz="4" w:space="0" w:color="auto"/>
            </w:tcBorders>
          </w:tcPr>
          <w:p w:rsidR="005E34B9" w:rsidRPr="007C52E5" w:rsidRDefault="005E34B9" w:rsidP="007C52E5">
            <w:pPr>
              <w:spacing w:after="0" w:line="240" w:lineRule="auto"/>
              <w:rPr>
                <w:rFonts w:ascii="Times New Roman" w:hAnsi="Times New Roman"/>
                <w:sz w:val="24"/>
                <w:szCs w:val="24"/>
              </w:rPr>
            </w:pPr>
          </w:p>
        </w:tc>
        <w:tc>
          <w:tcPr>
            <w:tcW w:w="3827" w:type="dxa"/>
            <w:vMerge/>
            <w:tcBorders>
              <w:top w:val="single" w:sz="4" w:space="0" w:color="auto"/>
              <w:left w:val="single" w:sz="4" w:space="0" w:color="auto"/>
              <w:bottom w:val="single" w:sz="4" w:space="0" w:color="auto"/>
              <w:right w:val="single" w:sz="4" w:space="0" w:color="auto"/>
            </w:tcBorders>
          </w:tcPr>
          <w:p w:rsidR="005E34B9" w:rsidRPr="007C52E5" w:rsidRDefault="005E34B9" w:rsidP="007C52E5">
            <w:pPr>
              <w:spacing w:after="0" w:line="240" w:lineRule="auto"/>
              <w:rPr>
                <w:rFonts w:ascii="Times New Roman" w:hAnsi="Times New Roman"/>
                <w:sz w:val="24"/>
                <w:szCs w:val="24"/>
              </w:rPr>
            </w:pPr>
          </w:p>
        </w:tc>
        <w:tc>
          <w:tcPr>
            <w:tcW w:w="3118" w:type="dxa"/>
            <w:tcBorders>
              <w:left w:val="single" w:sz="4" w:space="0" w:color="auto"/>
              <w:bottom w:val="single" w:sz="4" w:space="0" w:color="auto"/>
              <w:right w:val="single" w:sz="4" w:space="0" w:color="auto"/>
            </w:tcBorders>
          </w:tcPr>
          <w:p w:rsidR="005E34B9" w:rsidRPr="007C52E5" w:rsidRDefault="005E34B9" w:rsidP="007C52E5">
            <w:pPr>
              <w:spacing w:after="0" w:line="240" w:lineRule="auto"/>
              <w:rPr>
                <w:rFonts w:ascii="Times New Roman" w:hAnsi="Times New Roman"/>
                <w:sz w:val="24"/>
                <w:szCs w:val="24"/>
              </w:rPr>
            </w:pPr>
            <w:r w:rsidRPr="007C52E5">
              <w:rPr>
                <w:rFonts w:ascii="Times New Roman" w:hAnsi="Times New Roman"/>
                <w:sz w:val="24"/>
                <w:szCs w:val="24"/>
              </w:rPr>
              <w:t>внебюджетные источники</w:t>
            </w:r>
          </w:p>
        </w:tc>
        <w:tc>
          <w:tcPr>
            <w:tcW w:w="870" w:type="dxa"/>
            <w:tcBorders>
              <w:left w:val="single" w:sz="4" w:space="0" w:color="auto"/>
              <w:bottom w:val="single" w:sz="4" w:space="0" w:color="auto"/>
              <w:right w:val="single" w:sz="4" w:space="0" w:color="auto"/>
            </w:tcBorders>
          </w:tcPr>
          <w:p w:rsidR="005E34B9" w:rsidRPr="007C52E5" w:rsidRDefault="005E34B9" w:rsidP="009E0EE8">
            <w:pPr>
              <w:spacing w:after="0" w:line="240" w:lineRule="auto"/>
              <w:jc w:val="center"/>
              <w:rPr>
                <w:rFonts w:ascii="Times New Roman" w:hAnsi="Times New Roman"/>
                <w:sz w:val="24"/>
                <w:szCs w:val="24"/>
              </w:rPr>
            </w:pPr>
            <w:r w:rsidRPr="007C52E5">
              <w:rPr>
                <w:rFonts w:ascii="Times New Roman" w:hAnsi="Times New Roman"/>
                <w:sz w:val="24"/>
                <w:szCs w:val="24"/>
              </w:rPr>
              <w:t>0,0</w:t>
            </w:r>
          </w:p>
        </w:tc>
        <w:tc>
          <w:tcPr>
            <w:tcW w:w="871" w:type="dxa"/>
            <w:tcBorders>
              <w:left w:val="single" w:sz="4" w:space="0" w:color="auto"/>
              <w:bottom w:val="single" w:sz="4" w:space="0" w:color="auto"/>
              <w:right w:val="single" w:sz="4" w:space="0" w:color="auto"/>
            </w:tcBorders>
          </w:tcPr>
          <w:p w:rsidR="005E34B9" w:rsidRPr="007C52E5" w:rsidRDefault="005E34B9" w:rsidP="009E0EE8">
            <w:pPr>
              <w:spacing w:after="0" w:line="240" w:lineRule="auto"/>
              <w:jc w:val="center"/>
              <w:rPr>
                <w:rFonts w:ascii="Times New Roman" w:hAnsi="Times New Roman"/>
                <w:sz w:val="24"/>
                <w:szCs w:val="24"/>
              </w:rPr>
            </w:pPr>
            <w:r w:rsidRPr="007C52E5">
              <w:rPr>
                <w:rFonts w:ascii="Times New Roman" w:hAnsi="Times New Roman"/>
                <w:sz w:val="24"/>
                <w:szCs w:val="24"/>
              </w:rPr>
              <w:t>0,0</w:t>
            </w:r>
          </w:p>
        </w:tc>
        <w:tc>
          <w:tcPr>
            <w:tcW w:w="871" w:type="dxa"/>
            <w:tcBorders>
              <w:left w:val="single" w:sz="4" w:space="0" w:color="auto"/>
              <w:bottom w:val="single" w:sz="4" w:space="0" w:color="auto"/>
              <w:right w:val="single" w:sz="4" w:space="0" w:color="auto"/>
            </w:tcBorders>
          </w:tcPr>
          <w:p w:rsidR="005E34B9" w:rsidRPr="007C52E5" w:rsidRDefault="005E34B9" w:rsidP="009E0EE8">
            <w:pPr>
              <w:spacing w:after="0" w:line="240" w:lineRule="auto"/>
              <w:jc w:val="center"/>
              <w:rPr>
                <w:rFonts w:ascii="Times New Roman" w:hAnsi="Times New Roman"/>
                <w:sz w:val="24"/>
                <w:szCs w:val="24"/>
              </w:rPr>
            </w:pPr>
            <w:r w:rsidRPr="007C52E5">
              <w:rPr>
                <w:rFonts w:ascii="Times New Roman" w:hAnsi="Times New Roman"/>
                <w:sz w:val="24"/>
                <w:szCs w:val="24"/>
              </w:rPr>
              <w:t>0,0</w:t>
            </w:r>
          </w:p>
        </w:tc>
        <w:tc>
          <w:tcPr>
            <w:tcW w:w="871" w:type="dxa"/>
            <w:tcBorders>
              <w:left w:val="single" w:sz="4" w:space="0" w:color="auto"/>
              <w:bottom w:val="single" w:sz="4" w:space="0" w:color="auto"/>
              <w:right w:val="single" w:sz="4" w:space="0" w:color="auto"/>
            </w:tcBorders>
          </w:tcPr>
          <w:p w:rsidR="005E34B9" w:rsidRPr="007C52E5" w:rsidRDefault="005E34B9" w:rsidP="009E0EE8">
            <w:pPr>
              <w:spacing w:after="0" w:line="240" w:lineRule="auto"/>
              <w:jc w:val="center"/>
              <w:rPr>
                <w:rFonts w:ascii="Times New Roman" w:hAnsi="Times New Roman"/>
                <w:sz w:val="24"/>
                <w:szCs w:val="24"/>
              </w:rPr>
            </w:pPr>
            <w:r w:rsidRPr="007C52E5">
              <w:rPr>
                <w:rFonts w:ascii="Times New Roman" w:hAnsi="Times New Roman"/>
                <w:sz w:val="24"/>
                <w:szCs w:val="24"/>
              </w:rPr>
              <w:t>0,0</w:t>
            </w:r>
          </w:p>
        </w:tc>
        <w:tc>
          <w:tcPr>
            <w:tcW w:w="871" w:type="dxa"/>
            <w:tcBorders>
              <w:left w:val="single" w:sz="4" w:space="0" w:color="auto"/>
              <w:bottom w:val="single" w:sz="4" w:space="0" w:color="auto"/>
              <w:right w:val="single" w:sz="4" w:space="0" w:color="auto"/>
            </w:tcBorders>
          </w:tcPr>
          <w:p w:rsidR="005E34B9" w:rsidRPr="007C52E5" w:rsidRDefault="005E34B9" w:rsidP="009E0EE8">
            <w:pPr>
              <w:spacing w:after="0" w:line="240" w:lineRule="auto"/>
              <w:jc w:val="center"/>
              <w:rPr>
                <w:rFonts w:ascii="Times New Roman" w:hAnsi="Times New Roman"/>
                <w:sz w:val="24"/>
                <w:szCs w:val="24"/>
              </w:rPr>
            </w:pPr>
            <w:r w:rsidRPr="007C52E5">
              <w:rPr>
                <w:rFonts w:ascii="Times New Roman" w:hAnsi="Times New Roman"/>
                <w:sz w:val="24"/>
                <w:szCs w:val="24"/>
              </w:rPr>
              <w:t>0,0</w:t>
            </w:r>
          </w:p>
        </w:tc>
        <w:tc>
          <w:tcPr>
            <w:tcW w:w="871" w:type="dxa"/>
            <w:tcBorders>
              <w:left w:val="single" w:sz="4" w:space="0" w:color="auto"/>
              <w:bottom w:val="single" w:sz="4" w:space="0" w:color="auto"/>
              <w:right w:val="single" w:sz="4" w:space="0" w:color="auto"/>
            </w:tcBorders>
          </w:tcPr>
          <w:p w:rsidR="005E34B9" w:rsidRPr="007C52E5" w:rsidRDefault="005E34B9" w:rsidP="009E0EE8">
            <w:pPr>
              <w:spacing w:after="0" w:line="240" w:lineRule="auto"/>
              <w:jc w:val="center"/>
              <w:rPr>
                <w:rFonts w:ascii="Times New Roman" w:hAnsi="Times New Roman"/>
                <w:sz w:val="24"/>
                <w:szCs w:val="24"/>
              </w:rPr>
            </w:pPr>
            <w:r w:rsidRPr="007C52E5">
              <w:rPr>
                <w:rFonts w:ascii="Times New Roman" w:hAnsi="Times New Roman"/>
                <w:sz w:val="24"/>
                <w:szCs w:val="24"/>
              </w:rPr>
              <w:t>0,0</w:t>
            </w:r>
          </w:p>
        </w:tc>
        <w:tc>
          <w:tcPr>
            <w:tcW w:w="871" w:type="dxa"/>
            <w:tcBorders>
              <w:left w:val="single" w:sz="4" w:space="0" w:color="auto"/>
              <w:bottom w:val="single" w:sz="4" w:space="0" w:color="auto"/>
              <w:right w:val="single" w:sz="4" w:space="0" w:color="auto"/>
            </w:tcBorders>
          </w:tcPr>
          <w:p w:rsidR="005E34B9" w:rsidRPr="007C52E5" w:rsidRDefault="005E34B9" w:rsidP="009E0EE8">
            <w:pPr>
              <w:spacing w:after="0" w:line="240" w:lineRule="auto"/>
              <w:jc w:val="center"/>
              <w:rPr>
                <w:rFonts w:ascii="Times New Roman" w:hAnsi="Times New Roman"/>
                <w:sz w:val="24"/>
                <w:szCs w:val="24"/>
              </w:rPr>
            </w:pPr>
            <w:r w:rsidRPr="007C52E5">
              <w:rPr>
                <w:rFonts w:ascii="Times New Roman" w:hAnsi="Times New Roman"/>
                <w:sz w:val="24"/>
                <w:szCs w:val="24"/>
              </w:rPr>
              <w:t>0,0</w:t>
            </w:r>
          </w:p>
        </w:tc>
      </w:tr>
      <w:tr w:rsidR="005E34B9" w:rsidRPr="007C52E5" w:rsidTr="007C42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5" w:type="nil"/>
        </w:trPr>
        <w:tc>
          <w:tcPr>
            <w:tcW w:w="1985" w:type="dxa"/>
            <w:vMerge w:val="restart"/>
            <w:tcBorders>
              <w:top w:val="single" w:sz="4" w:space="0" w:color="auto"/>
              <w:left w:val="single" w:sz="4" w:space="0" w:color="auto"/>
              <w:bottom w:val="single" w:sz="4" w:space="0" w:color="auto"/>
              <w:right w:val="single" w:sz="4" w:space="0" w:color="auto"/>
            </w:tcBorders>
          </w:tcPr>
          <w:p w:rsidR="005E34B9" w:rsidRPr="007C52E5" w:rsidRDefault="007C4228" w:rsidP="007C4228">
            <w:pPr>
              <w:spacing w:after="0" w:line="240" w:lineRule="auto"/>
              <w:rPr>
                <w:rFonts w:ascii="Times New Roman" w:hAnsi="Times New Roman"/>
                <w:sz w:val="24"/>
                <w:szCs w:val="24"/>
              </w:rPr>
            </w:pPr>
            <w:r>
              <w:rPr>
                <w:rFonts w:ascii="Times New Roman" w:hAnsi="Times New Roman"/>
                <w:sz w:val="24"/>
                <w:szCs w:val="24"/>
              </w:rPr>
              <w:t>Подпрограм</w:t>
            </w:r>
            <w:r w:rsidR="005E34B9" w:rsidRPr="007C52E5">
              <w:rPr>
                <w:rFonts w:ascii="Times New Roman" w:hAnsi="Times New Roman"/>
                <w:sz w:val="24"/>
                <w:szCs w:val="24"/>
              </w:rPr>
              <w:t>ма 1</w:t>
            </w:r>
          </w:p>
        </w:tc>
        <w:tc>
          <w:tcPr>
            <w:tcW w:w="3827" w:type="dxa"/>
            <w:vMerge w:val="restart"/>
            <w:tcBorders>
              <w:top w:val="single" w:sz="4" w:space="0" w:color="auto"/>
              <w:left w:val="single" w:sz="4" w:space="0" w:color="auto"/>
              <w:bottom w:val="single" w:sz="4" w:space="0" w:color="auto"/>
              <w:right w:val="single" w:sz="4" w:space="0" w:color="auto"/>
            </w:tcBorders>
          </w:tcPr>
          <w:p w:rsidR="005E34B9" w:rsidRPr="007C52E5" w:rsidRDefault="005E34B9" w:rsidP="007C52E5">
            <w:pPr>
              <w:spacing w:after="0" w:line="240" w:lineRule="auto"/>
              <w:rPr>
                <w:rFonts w:ascii="Times New Roman" w:hAnsi="Times New Roman"/>
                <w:sz w:val="24"/>
                <w:szCs w:val="24"/>
              </w:rPr>
            </w:pPr>
            <w:r w:rsidRPr="007C52E5">
              <w:rPr>
                <w:rFonts w:ascii="Times New Roman" w:hAnsi="Times New Roman"/>
                <w:sz w:val="24"/>
                <w:szCs w:val="24"/>
              </w:rPr>
              <w:t>«Повышение эффективности управления муниципальным имуществом»</w:t>
            </w:r>
          </w:p>
          <w:p w:rsidR="005E34B9" w:rsidRPr="007C52E5" w:rsidRDefault="005E34B9" w:rsidP="007C52E5">
            <w:pPr>
              <w:spacing w:after="0" w:line="240" w:lineRule="auto"/>
              <w:rPr>
                <w:rFonts w:ascii="Times New Roman" w:hAnsi="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rsidR="005E34B9" w:rsidRPr="007C52E5" w:rsidRDefault="005E34B9" w:rsidP="007C52E5">
            <w:pPr>
              <w:spacing w:after="0" w:line="240" w:lineRule="auto"/>
              <w:rPr>
                <w:rFonts w:ascii="Times New Roman" w:hAnsi="Times New Roman"/>
                <w:sz w:val="24"/>
                <w:szCs w:val="24"/>
              </w:rPr>
            </w:pPr>
            <w:r w:rsidRPr="007C52E5">
              <w:rPr>
                <w:rFonts w:ascii="Times New Roman" w:hAnsi="Times New Roman"/>
                <w:sz w:val="24"/>
                <w:szCs w:val="24"/>
              </w:rPr>
              <w:t xml:space="preserve">всего                </w:t>
            </w:r>
          </w:p>
        </w:tc>
        <w:tc>
          <w:tcPr>
            <w:tcW w:w="870" w:type="dxa"/>
            <w:tcBorders>
              <w:top w:val="single" w:sz="4" w:space="0" w:color="auto"/>
              <w:left w:val="single" w:sz="4" w:space="0" w:color="auto"/>
              <w:bottom w:val="single" w:sz="4" w:space="0" w:color="auto"/>
              <w:right w:val="single" w:sz="4" w:space="0" w:color="auto"/>
            </w:tcBorders>
          </w:tcPr>
          <w:p w:rsidR="005E34B9" w:rsidRPr="007C52E5" w:rsidRDefault="005E34B9" w:rsidP="00C7150A">
            <w:pPr>
              <w:spacing w:after="0" w:line="240" w:lineRule="auto"/>
              <w:jc w:val="center"/>
              <w:rPr>
                <w:rFonts w:ascii="Times New Roman" w:hAnsi="Times New Roman"/>
                <w:sz w:val="24"/>
                <w:szCs w:val="24"/>
              </w:rPr>
            </w:pPr>
            <w:r>
              <w:rPr>
                <w:rFonts w:ascii="Times New Roman" w:hAnsi="Times New Roman"/>
                <w:sz w:val="24"/>
                <w:szCs w:val="24"/>
              </w:rPr>
              <w:t>3</w:t>
            </w:r>
            <w:r w:rsidRPr="007C52E5">
              <w:rPr>
                <w:rFonts w:ascii="Times New Roman" w:hAnsi="Times New Roman"/>
                <w:sz w:val="24"/>
                <w:szCs w:val="24"/>
              </w:rPr>
              <w:t>0,0</w:t>
            </w:r>
          </w:p>
        </w:tc>
        <w:tc>
          <w:tcPr>
            <w:tcW w:w="871" w:type="dxa"/>
            <w:tcBorders>
              <w:top w:val="single" w:sz="4" w:space="0" w:color="auto"/>
              <w:left w:val="single" w:sz="4" w:space="0" w:color="auto"/>
              <w:bottom w:val="single" w:sz="4" w:space="0" w:color="auto"/>
              <w:right w:val="single" w:sz="4" w:space="0" w:color="auto"/>
            </w:tcBorders>
          </w:tcPr>
          <w:p w:rsidR="005E34B9" w:rsidRPr="007C52E5" w:rsidRDefault="005E34B9" w:rsidP="00C7150A">
            <w:pPr>
              <w:spacing w:after="0" w:line="240" w:lineRule="auto"/>
              <w:jc w:val="center"/>
              <w:rPr>
                <w:rFonts w:ascii="Times New Roman" w:hAnsi="Times New Roman"/>
                <w:sz w:val="24"/>
                <w:szCs w:val="24"/>
              </w:rPr>
            </w:pPr>
            <w:r w:rsidRPr="007C52E5">
              <w:rPr>
                <w:rFonts w:ascii="Times New Roman" w:hAnsi="Times New Roman"/>
                <w:sz w:val="24"/>
                <w:szCs w:val="24"/>
              </w:rPr>
              <w:t>0,0</w:t>
            </w:r>
          </w:p>
        </w:tc>
        <w:tc>
          <w:tcPr>
            <w:tcW w:w="871" w:type="dxa"/>
            <w:tcBorders>
              <w:top w:val="single" w:sz="4" w:space="0" w:color="auto"/>
              <w:left w:val="single" w:sz="4" w:space="0" w:color="auto"/>
              <w:bottom w:val="single" w:sz="4" w:space="0" w:color="auto"/>
              <w:right w:val="single" w:sz="4" w:space="0" w:color="auto"/>
            </w:tcBorders>
          </w:tcPr>
          <w:p w:rsidR="005E34B9" w:rsidRPr="007C52E5" w:rsidRDefault="005E34B9" w:rsidP="00C7150A">
            <w:pPr>
              <w:spacing w:after="0" w:line="240" w:lineRule="auto"/>
              <w:jc w:val="center"/>
              <w:rPr>
                <w:rFonts w:ascii="Times New Roman" w:hAnsi="Times New Roman"/>
                <w:sz w:val="24"/>
                <w:szCs w:val="24"/>
              </w:rPr>
            </w:pPr>
            <w:r>
              <w:rPr>
                <w:rFonts w:ascii="Times New Roman" w:hAnsi="Times New Roman"/>
                <w:sz w:val="24"/>
                <w:szCs w:val="24"/>
              </w:rPr>
              <w:t>1</w:t>
            </w:r>
            <w:r w:rsidRPr="007C52E5">
              <w:rPr>
                <w:rFonts w:ascii="Times New Roman" w:hAnsi="Times New Roman"/>
                <w:sz w:val="24"/>
                <w:szCs w:val="24"/>
              </w:rPr>
              <w:t>0,0</w:t>
            </w:r>
          </w:p>
        </w:tc>
        <w:tc>
          <w:tcPr>
            <w:tcW w:w="871" w:type="dxa"/>
            <w:tcBorders>
              <w:top w:val="single" w:sz="4" w:space="0" w:color="auto"/>
              <w:left w:val="single" w:sz="4" w:space="0" w:color="auto"/>
              <w:bottom w:val="single" w:sz="4" w:space="0" w:color="auto"/>
              <w:right w:val="single" w:sz="4" w:space="0" w:color="auto"/>
            </w:tcBorders>
          </w:tcPr>
          <w:p w:rsidR="005E34B9" w:rsidRPr="007C52E5" w:rsidRDefault="005E34B9" w:rsidP="00C7150A">
            <w:pPr>
              <w:spacing w:after="0" w:line="240" w:lineRule="auto"/>
              <w:jc w:val="center"/>
              <w:rPr>
                <w:rFonts w:ascii="Times New Roman" w:hAnsi="Times New Roman"/>
                <w:sz w:val="24"/>
                <w:szCs w:val="24"/>
              </w:rPr>
            </w:pPr>
            <w:r>
              <w:rPr>
                <w:rFonts w:ascii="Times New Roman" w:hAnsi="Times New Roman"/>
                <w:sz w:val="24"/>
                <w:szCs w:val="24"/>
              </w:rPr>
              <w:t>1</w:t>
            </w:r>
            <w:r w:rsidRPr="007C52E5">
              <w:rPr>
                <w:rFonts w:ascii="Times New Roman" w:hAnsi="Times New Roman"/>
                <w:sz w:val="24"/>
                <w:szCs w:val="24"/>
              </w:rPr>
              <w:t>0,0</w:t>
            </w:r>
          </w:p>
        </w:tc>
        <w:tc>
          <w:tcPr>
            <w:tcW w:w="871" w:type="dxa"/>
            <w:tcBorders>
              <w:top w:val="single" w:sz="4" w:space="0" w:color="auto"/>
              <w:left w:val="single" w:sz="4" w:space="0" w:color="auto"/>
              <w:bottom w:val="single" w:sz="4" w:space="0" w:color="auto"/>
              <w:right w:val="single" w:sz="4" w:space="0" w:color="auto"/>
            </w:tcBorders>
          </w:tcPr>
          <w:p w:rsidR="005E34B9" w:rsidRPr="007C52E5" w:rsidRDefault="005E34B9" w:rsidP="00C7150A">
            <w:pPr>
              <w:spacing w:after="0" w:line="240" w:lineRule="auto"/>
              <w:jc w:val="center"/>
              <w:rPr>
                <w:rFonts w:ascii="Times New Roman" w:hAnsi="Times New Roman"/>
                <w:sz w:val="24"/>
                <w:szCs w:val="24"/>
              </w:rPr>
            </w:pPr>
            <w:r>
              <w:rPr>
                <w:rFonts w:ascii="Times New Roman" w:hAnsi="Times New Roman"/>
                <w:sz w:val="24"/>
                <w:szCs w:val="24"/>
              </w:rPr>
              <w:t>1</w:t>
            </w:r>
            <w:r w:rsidRPr="007C52E5">
              <w:rPr>
                <w:rFonts w:ascii="Times New Roman" w:hAnsi="Times New Roman"/>
                <w:sz w:val="24"/>
                <w:szCs w:val="24"/>
              </w:rPr>
              <w:t>0,0</w:t>
            </w:r>
          </w:p>
        </w:tc>
        <w:tc>
          <w:tcPr>
            <w:tcW w:w="871" w:type="dxa"/>
            <w:tcBorders>
              <w:top w:val="single" w:sz="4" w:space="0" w:color="auto"/>
              <w:left w:val="single" w:sz="4" w:space="0" w:color="auto"/>
              <w:bottom w:val="single" w:sz="4" w:space="0" w:color="auto"/>
              <w:right w:val="single" w:sz="4" w:space="0" w:color="auto"/>
            </w:tcBorders>
          </w:tcPr>
          <w:p w:rsidR="005E34B9" w:rsidRPr="007C52E5" w:rsidRDefault="005E34B9" w:rsidP="00C7150A">
            <w:pPr>
              <w:spacing w:after="0" w:line="240" w:lineRule="auto"/>
              <w:jc w:val="center"/>
              <w:rPr>
                <w:rFonts w:ascii="Times New Roman" w:hAnsi="Times New Roman"/>
                <w:sz w:val="24"/>
                <w:szCs w:val="24"/>
              </w:rPr>
            </w:pPr>
            <w:r w:rsidRPr="007C52E5">
              <w:rPr>
                <w:rFonts w:ascii="Times New Roman" w:hAnsi="Times New Roman"/>
                <w:sz w:val="24"/>
                <w:szCs w:val="24"/>
              </w:rPr>
              <w:t>0,0</w:t>
            </w:r>
          </w:p>
        </w:tc>
        <w:tc>
          <w:tcPr>
            <w:tcW w:w="871" w:type="dxa"/>
            <w:tcBorders>
              <w:top w:val="single" w:sz="4" w:space="0" w:color="auto"/>
              <w:left w:val="single" w:sz="4" w:space="0" w:color="auto"/>
              <w:bottom w:val="single" w:sz="4" w:space="0" w:color="auto"/>
              <w:right w:val="single" w:sz="4" w:space="0" w:color="auto"/>
            </w:tcBorders>
          </w:tcPr>
          <w:p w:rsidR="005E34B9" w:rsidRPr="007C52E5" w:rsidRDefault="005E34B9" w:rsidP="00C7150A">
            <w:pPr>
              <w:spacing w:after="0" w:line="240" w:lineRule="auto"/>
              <w:jc w:val="center"/>
              <w:rPr>
                <w:rFonts w:ascii="Times New Roman" w:hAnsi="Times New Roman"/>
                <w:sz w:val="24"/>
                <w:szCs w:val="24"/>
              </w:rPr>
            </w:pPr>
            <w:r w:rsidRPr="007C52E5">
              <w:rPr>
                <w:rFonts w:ascii="Times New Roman" w:hAnsi="Times New Roman"/>
                <w:sz w:val="24"/>
                <w:szCs w:val="24"/>
              </w:rPr>
              <w:t>0,0</w:t>
            </w:r>
          </w:p>
        </w:tc>
      </w:tr>
      <w:tr w:rsidR="005E34B9" w:rsidRPr="007C52E5" w:rsidTr="007C42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5" w:type="nil"/>
        </w:trPr>
        <w:tc>
          <w:tcPr>
            <w:tcW w:w="1985" w:type="dxa"/>
            <w:vMerge/>
            <w:tcBorders>
              <w:top w:val="single" w:sz="4" w:space="0" w:color="auto"/>
              <w:left w:val="single" w:sz="4" w:space="0" w:color="auto"/>
              <w:bottom w:val="single" w:sz="4" w:space="0" w:color="auto"/>
              <w:right w:val="single" w:sz="4" w:space="0" w:color="auto"/>
            </w:tcBorders>
          </w:tcPr>
          <w:p w:rsidR="005E34B9" w:rsidRPr="007C52E5" w:rsidRDefault="005E34B9" w:rsidP="007C52E5">
            <w:pPr>
              <w:spacing w:after="0" w:line="240" w:lineRule="auto"/>
              <w:rPr>
                <w:rFonts w:ascii="Times New Roman" w:hAnsi="Times New Roman"/>
                <w:sz w:val="24"/>
                <w:szCs w:val="24"/>
              </w:rPr>
            </w:pPr>
          </w:p>
        </w:tc>
        <w:tc>
          <w:tcPr>
            <w:tcW w:w="3827" w:type="dxa"/>
            <w:vMerge/>
            <w:tcBorders>
              <w:top w:val="single" w:sz="4" w:space="0" w:color="auto"/>
              <w:left w:val="single" w:sz="4" w:space="0" w:color="auto"/>
              <w:bottom w:val="single" w:sz="4" w:space="0" w:color="auto"/>
              <w:right w:val="single" w:sz="4" w:space="0" w:color="auto"/>
            </w:tcBorders>
          </w:tcPr>
          <w:p w:rsidR="005E34B9" w:rsidRPr="007C52E5" w:rsidRDefault="005E34B9" w:rsidP="007C52E5">
            <w:pPr>
              <w:spacing w:after="0" w:line="240" w:lineRule="auto"/>
              <w:rPr>
                <w:rFonts w:ascii="Times New Roman" w:hAnsi="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rsidR="005E34B9" w:rsidRPr="007C52E5" w:rsidRDefault="005E34B9" w:rsidP="007C52E5">
            <w:pPr>
              <w:spacing w:after="0" w:line="240" w:lineRule="auto"/>
              <w:rPr>
                <w:rFonts w:ascii="Times New Roman" w:hAnsi="Times New Roman"/>
                <w:sz w:val="24"/>
                <w:szCs w:val="24"/>
              </w:rPr>
            </w:pPr>
            <w:r w:rsidRPr="007C52E5">
              <w:rPr>
                <w:rFonts w:ascii="Times New Roman" w:hAnsi="Times New Roman"/>
                <w:sz w:val="24"/>
                <w:szCs w:val="24"/>
              </w:rPr>
              <w:t>местный бюджет</w:t>
            </w:r>
          </w:p>
        </w:tc>
        <w:tc>
          <w:tcPr>
            <w:tcW w:w="870" w:type="dxa"/>
            <w:tcBorders>
              <w:top w:val="single" w:sz="4" w:space="0" w:color="auto"/>
              <w:left w:val="single" w:sz="4" w:space="0" w:color="auto"/>
              <w:bottom w:val="single" w:sz="4" w:space="0" w:color="auto"/>
              <w:right w:val="single" w:sz="4" w:space="0" w:color="auto"/>
            </w:tcBorders>
          </w:tcPr>
          <w:p w:rsidR="005E34B9" w:rsidRPr="007C52E5" w:rsidRDefault="005E34B9" w:rsidP="00C7150A">
            <w:pPr>
              <w:spacing w:after="0" w:line="240" w:lineRule="auto"/>
              <w:jc w:val="center"/>
              <w:rPr>
                <w:rFonts w:ascii="Times New Roman" w:hAnsi="Times New Roman"/>
                <w:sz w:val="24"/>
                <w:szCs w:val="24"/>
              </w:rPr>
            </w:pPr>
            <w:r>
              <w:rPr>
                <w:rFonts w:ascii="Times New Roman" w:hAnsi="Times New Roman"/>
                <w:sz w:val="24"/>
                <w:szCs w:val="24"/>
              </w:rPr>
              <w:t>3</w:t>
            </w:r>
            <w:r w:rsidRPr="007C52E5">
              <w:rPr>
                <w:rFonts w:ascii="Times New Roman" w:hAnsi="Times New Roman"/>
                <w:sz w:val="24"/>
                <w:szCs w:val="24"/>
              </w:rPr>
              <w:t>0,0</w:t>
            </w:r>
          </w:p>
        </w:tc>
        <w:tc>
          <w:tcPr>
            <w:tcW w:w="871" w:type="dxa"/>
            <w:tcBorders>
              <w:top w:val="single" w:sz="4" w:space="0" w:color="auto"/>
              <w:left w:val="single" w:sz="4" w:space="0" w:color="auto"/>
              <w:bottom w:val="single" w:sz="4" w:space="0" w:color="auto"/>
              <w:right w:val="single" w:sz="4" w:space="0" w:color="auto"/>
            </w:tcBorders>
          </w:tcPr>
          <w:p w:rsidR="005E34B9" w:rsidRPr="007C52E5" w:rsidRDefault="005E34B9" w:rsidP="00C7150A">
            <w:pPr>
              <w:spacing w:after="0" w:line="240" w:lineRule="auto"/>
              <w:jc w:val="center"/>
              <w:rPr>
                <w:rFonts w:ascii="Times New Roman" w:hAnsi="Times New Roman"/>
                <w:sz w:val="24"/>
                <w:szCs w:val="24"/>
              </w:rPr>
            </w:pPr>
            <w:r w:rsidRPr="007C52E5">
              <w:rPr>
                <w:rFonts w:ascii="Times New Roman" w:hAnsi="Times New Roman"/>
                <w:sz w:val="24"/>
                <w:szCs w:val="24"/>
              </w:rPr>
              <w:t>0,0</w:t>
            </w:r>
          </w:p>
        </w:tc>
        <w:tc>
          <w:tcPr>
            <w:tcW w:w="871" w:type="dxa"/>
            <w:tcBorders>
              <w:top w:val="single" w:sz="4" w:space="0" w:color="auto"/>
              <w:left w:val="single" w:sz="4" w:space="0" w:color="auto"/>
              <w:bottom w:val="single" w:sz="4" w:space="0" w:color="auto"/>
              <w:right w:val="single" w:sz="4" w:space="0" w:color="auto"/>
            </w:tcBorders>
          </w:tcPr>
          <w:p w:rsidR="005E34B9" w:rsidRPr="007C52E5" w:rsidRDefault="005E34B9" w:rsidP="00C7150A">
            <w:pPr>
              <w:spacing w:after="0" w:line="240" w:lineRule="auto"/>
              <w:jc w:val="center"/>
              <w:rPr>
                <w:rFonts w:ascii="Times New Roman" w:hAnsi="Times New Roman"/>
                <w:sz w:val="24"/>
                <w:szCs w:val="24"/>
              </w:rPr>
            </w:pPr>
            <w:r>
              <w:rPr>
                <w:rFonts w:ascii="Times New Roman" w:hAnsi="Times New Roman"/>
                <w:sz w:val="24"/>
                <w:szCs w:val="24"/>
              </w:rPr>
              <w:t>1</w:t>
            </w:r>
            <w:r w:rsidRPr="007C52E5">
              <w:rPr>
                <w:rFonts w:ascii="Times New Roman" w:hAnsi="Times New Roman"/>
                <w:sz w:val="24"/>
                <w:szCs w:val="24"/>
              </w:rPr>
              <w:t>0,0</w:t>
            </w:r>
          </w:p>
        </w:tc>
        <w:tc>
          <w:tcPr>
            <w:tcW w:w="871" w:type="dxa"/>
            <w:tcBorders>
              <w:top w:val="single" w:sz="4" w:space="0" w:color="auto"/>
              <w:left w:val="single" w:sz="4" w:space="0" w:color="auto"/>
              <w:bottom w:val="single" w:sz="4" w:space="0" w:color="auto"/>
              <w:right w:val="single" w:sz="4" w:space="0" w:color="auto"/>
            </w:tcBorders>
          </w:tcPr>
          <w:p w:rsidR="005E34B9" w:rsidRPr="007C52E5" w:rsidRDefault="005E34B9" w:rsidP="00C7150A">
            <w:pPr>
              <w:spacing w:after="0" w:line="240" w:lineRule="auto"/>
              <w:jc w:val="center"/>
              <w:rPr>
                <w:rFonts w:ascii="Times New Roman" w:hAnsi="Times New Roman"/>
                <w:sz w:val="24"/>
                <w:szCs w:val="24"/>
              </w:rPr>
            </w:pPr>
            <w:r>
              <w:rPr>
                <w:rFonts w:ascii="Times New Roman" w:hAnsi="Times New Roman"/>
                <w:sz w:val="24"/>
                <w:szCs w:val="24"/>
              </w:rPr>
              <w:t>1</w:t>
            </w:r>
            <w:r w:rsidRPr="007C52E5">
              <w:rPr>
                <w:rFonts w:ascii="Times New Roman" w:hAnsi="Times New Roman"/>
                <w:sz w:val="24"/>
                <w:szCs w:val="24"/>
              </w:rPr>
              <w:t>0,0</w:t>
            </w:r>
          </w:p>
        </w:tc>
        <w:tc>
          <w:tcPr>
            <w:tcW w:w="871" w:type="dxa"/>
            <w:tcBorders>
              <w:top w:val="single" w:sz="4" w:space="0" w:color="auto"/>
              <w:left w:val="single" w:sz="4" w:space="0" w:color="auto"/>
              <w:bottom w:val="single" w:sz="4" w:space="0" w:color="auto"/>
              <w:right w:val="single" w:sz="4" w:space="0" w:color="auto"/>
            </w:tcBorders>
          </w:tcPr>
          <w:p w:rsidR="005E34B9" w:rsidRPr="007C52E5" w:rsidRDefault="005E34B9" w:rsidP="00C7150A">
            <w:pPr>
              <w:spacing w:after="0" w:line="240" w:lineRule="auto"/>
              <w:jc w:val="center"/>
              <w:rPr>
                <w:rFonts w:ascii="Times New Roman" w:hAnsi="Times New Roman"/>
                <w:sz w:val="24"/>
                <w:szCs w:val="24"/>
              </w:rPr>
            </w:pPr>
            <w:r>
              <w:rPr>
                <w:rFonts w:ascii="Times New Roman" w:hAnsi="Times New Roman"/>
                <w:sz w:val="24"/>
                <w:szCs w:val="24"/>
              </w:rPr>
              <w:t>1</w:t>
            </w:r>
            <w:r w:rsidRPr="007C52E5">
              <w:rPr>
                <w:rFonts w:ascii="Times New Roman" w:hAnsi="Times New Roman"/>
                <w:sz w:val="24"/>
                <w:szCs w:val="24"/>
              </w:rPr>
              <w:t>0,0</w:t>
            </w:r>
          </w:p>
        </w:tc>
        <w:tc>
          <w:tcPr>
            <w:tcW w:w="871" w:type="dxa"/>
            <w:tcBorders>
              <w:top w:val="single" w:sz="4" w:space="0" w:color="auto"/>
              <w:left w:val="single" w:sz="4" w:space="0" w:color="auto"/>
              <w:bottom w:val="single" w:sz="4" w:space="0" w:color="auto"/>
              <w:right w:val="single" w:sz="4" w:space="0" w:color="auto"/>
            </w:tcBorders>
          </w:tcPr>
          <w:p w:rsidR="005E34B9" w:rsidRPr="007C52E5" w:rsidRDefault="005E34B9" w:rsidP="00C7150A">
            <w:pPr>
              <w:spacing w:after="0" w:line="240" w:lineRule="auto"/>
              <w:jc w:val="center"/>
              <w:rPr>
                <w:rFonts w:ascii="Times New Roman" w:hAnsi="Times New Roman"/>
                <w:sz w:val="24"/>
                <w:szCs w:val="24"/>
              </w:rPr>
            </w:pPr>
            <w:r w:rsidRPr="007C52E5">
              <w:rPr>
                <w:rFonts w:ascii="Times New Roman" w:hAnsi="Times New Roman"/>
                <w:sz w:val="24"/>
                <w:szCs w:val="24"/>
              </w:rPr>
              <w:t>0,0</w:t>
            </w:r>
          </w:p>
        </w:tc>
        <w:tc>
          <w:tcPr>
            <w:tcW w:w="871" w:type="dxa"/>
            <w:tcBorders>
              <w:top w:val="single" w:sz="4" w:space="0" w:color="auto"/>
              <w:left w:val="single" w:sz="4" w:space="0" w:color="auto"/>
              <w:bottom w:val="single" w:sz="4" w:space="0" w:color="auto"/>
              <w:right w:val="single" w:sz="4" w:space="0" w:color="auto"/>
            </w:tcBorders>
          </w:tcPr>
          <w:p w:rsidR="005E34B9" w:rsidRPr="007C52E5" w:rsidRDefault="005E34B9" w:rsidP="00C7150A">
            <w:pPr>
              <w:spacing w:after="0" w:line="240" w:lineRule="auto"/>
              <w:jc w:val="center"/>
              <w:rPr>
                <w:rFonts w:ascii="Times New Roman" w:hAnsi="Times New Roman"/>
                <w:sz w:val="24"/>
                <w:szCs w:val="24"/>
              </w:rPr>
            </w:pPr>
            <w:r w:rsidRPr="007C52E5">
              <w:rPr>
                <w:rFonts w:ascii="Times New Roman" w:hAnsi="Times New Roman"/>
                <w:sz w:val="24"/>
                <w:szCs w:val="24"/>
              </w:rPr>
              <w:t>0,0</w:t>
            </w:r>
          </w:p>
        </w:tc>
      </w:tr>
      <w:tr w:rsidR="005E34B9" w:rsidRPr="007C52E5" w:rsidTr="007C42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5" w:type="nil"/>
        </w:trPr>
        <w:tc>
          <w:tcPr>
            <w:tcW w:w="1985" w:type="dxa"/>
            <w:vMerge/>
            <w:tcBorders>
              <w:top w:val="single" w:sz="4" w:space="0" w:color="auto"/>
              <w:left w:val="single" w:sz="4" w:space="0" w:color="auto"/>
              <w:bottom w:val="single" w:sz="4" w:space="0" w:color="auto"/>
              <w:right w:val="single" w:sz="4" w:space="0" w:color="auto"/>
            </w:tcBorders>
          </w:tcPr>
          <w:p w:rsidR="005E34B9" w:rsidRPr="007C52E5" w:rsidRDefault="005E34B9" w:rsidP="007C52E5">
            <w:pPr>
              <w:spacing w:after="0" w:line="240" w:lineRule="auto"/>
              <w:rPr>
                <w:rFonts w:ascii="Times New Roman" w:hAnsi="Times New Roman"/>
                <w:sz w:val="24"/>
                <w:szCs w:val="24"/>
              </w:rPr>
            </w:pPr>
          </w:p>
        </w:tc>
        <w:tc>
          <w:tcPr>
            <w:tcW w:w="3827" w:type="dxa"/>
            <w:vMerge/>
            <w:tcBorders>
              <w:top w:val="single" w:sz="4" w:space="0" w:color="auto"/>
              <w:left w:val="single" w:sz="4" w:space="0" w:color="auto"/>
              <w:bottom w:val="single" w:sz="4" w:space="0" w:color="auto"/>
              <w:right w:val="single" w:sz="4" w:space="0" w:color="auto"/>
            </w:tcBorders>
          </w:tcPr>
          <w:p w:rsidR="005E34B9" w:rsidRPr="007C52E5" w:rsidRDefault="005E34B9" w:rsidP="007C52E5">
            <w:pPr>
              <w:spacing w:after="0" w:line="240" w:lineRule="auto"/>
              <w:rPr>
                <w:rFonts w:ascii="Times New Roman" w:hAnsi="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rsidR="005E34B9" w:rsidRPr="007C52E5" w:rsidRDefault="005E34B9" w:rsidP="007C52E5">
            <w:pPr>
              <w:spacing w:after="0" w:line="240" w:lineRule="auto"/>
              <w:rPr>
                <w:rFonts w:ascii="Times New Roman" w:hAnsi="Times New Roman"/>
                <w:sz w:val="24"/>
                <w:szCs w:val="24"/>
              </w:rPr>
            </w:pPr>
            <w:r w:rsidRPr="007C52E5">
              <w:rPr>
                <w:rFonts w:ascii="Times New Roman" w:hAnsi="Times New Roman"/>
                <w:sz w:val="24"/>
                <w:szCs w:val="24"/>
              </w:rPr>
              <w:t>федеральный бюджет</w:t>
            </w:r>
          </w:p>
        </w:tc>
        <w:tc>
          <w:tcPr>
            <w:tcW w:w="870" w:type="dxa"/>
            <w:tcBorders>
              <w:top w:val="single" w:sz="4" w:space="0" w:color="auto"/>
              <w:left w:val="single" w:sz="4" w:space="0" w:color="auto"/>
              <w:bottom w:val="single" w:sz="4" w:space="0" w:color="auto"/>
              <w:right w:val="single" w:sz="4" w:space="0" w:color="auto"/>
            </w:tcBorders>
          </w:tcPr>
          <w:p w:rsidR="005E34B9" w:rsidRPr="007C52E5" w:rsidRDefault="005E34B9" w:rsidP="009E0EE8">
            <w:pPr>
              <w:spacing w:after="0" w:line="240" w:lineRule="auto"/>
              <w:jc w:val="center"/>
              <w:rPr>
                <w:rFonts w:ascii="Times New Roman" w:hAnsi="Times New Roman"/>
                <w:sz w:val="24"/>
                <w:szCs w:val="24"/>
              </w:rPr>
            </w:pPr>
            <w:r w:rsidRPr="007C52E5">
              <w:rPr>
                <w:rFonts w:ascii="Times New Roman" w:hAnsi="Times New Roman"/>
                <w:sz w:val="24"/>
                <w:szCs w:val="24"/>
              </w:rPr>
              <w:t>0,0</w:t>
            </w:r>
          </w:p>
        </w:tc>
        <w:tc>
          <w:tcPr>
            <w:tcW w:w="871" w:type="dxa"/>
            <w:tcBorders>
              <w:top w:val="single" w:sz="4" w:space="0" w:color="auto"/>
              <w:left w:val="single" w:sz="4" w:space="0" w:color="auto"/>
              <w:bottom w:val="single" w:sz="4" w:space="0" w:color="auto"/>
              <w:right w:val="single" w:sz="4" w:space="0" w:color="auto"/>
            </w:tcBorders>
          </w:tcPr>
          <w:p w:rsidR="005E34B9" w:rsidRPr="007C52E5" w:rsidRDefault="005E34B9" w:rsidP="009E0EE8">
            <w:pPr>
              <w:spacing w:after="0" w:line="240" w:lineRule="auto"/>
              <w:jc w:val="center"/>
              <w:rPr>
                <w:rFonts w:ascii="Times New Roman" w:hAnsi="Times New Roman"/>
                <w:sz w:val="24"/>
                <w:szCs w:val="24"/>
              </w:rPr>
            </w:pPr>
            <w:r w:rsidRPr="007C52E5">
              <w:rPr>
                <w:rFonts w:ascii="Times New Roman" w:hAnsi="Times New Roman"/>
                <w:sz w:val="24"/>
                <w:szCs w:val="24"/>
              </w:rPr>
              <w:t>0,0</w:t>
            </w:r>
          </w:p>
        </w:tc>
        <w:tc>
          <w:tcPr>
            <w:tcW w:w="871" w:type="dxa"/>
            <w:tcBorders>
              <w:top w:val="single" w:sz="4" w:space="0" w:color="auto"/>
              <w:left w:val="single" w:sz="4" w:space="0" w:color="auto"/>
              <w:bottom w:val="single" w:sz="4" w:space="0" w:color="auto"/>
              <w:right w:val="single" w:sz="4" w:space="0" w:color="auto"/>
            </w:tcBorders>
          </w:tcPr>
          <w:p w:rsidR="005E34B9" w:rsidRPr="007C52E5" w:rsidRDefault="005E34B9" w:rsidP="009E0EE8">
            <w:pPr>
              <w:spacing w:after="0" w:line="240" w:lineRule="auto"/>
              <w:jc w:val="center"/>
              <w:rPr>
                <w:rFonts w:ascii="Times New Roman" w:hAnsi="Times New Roman"/>
                <w:sz w:val="24"/>
                <w:szCs w:val="24"/>
              </w:rPr>
            </w:pPr>
            <w:r w:rsidRPr="007C52E5">
              <w:rPr>
                <w:rFonts w:ascii="Times New Roman" w:hAnsi="Times New Roman"/>
                <w:sz w:val="24"/>
                <w:szCs w:val="24"/>
              </w:rPr>
              <w:t>0,0</w:t>
            </w:r>
          </w:p>
        </w:tc>
        <w:tc>
          <w:tcPr>
            <w:tcW w:w="871" w:type="dxa"/>
            <w:tcBorders>
              <w:top w:val="single" w:sz="4" w:space="0" w:color="auto"/>
              <w:left w:val="single" w:sz="4" w:space="0" w:color="auto"/>
              <w:bottom w:val="single" w:sz="4" w:space="0" w:color="auto"/>
              <w:right w:val="single" w:sz="4" w:space="0" w:color="auto"/>
            </w:tcBorders>
          </w:tcPr>
          <w:p w:rsidR="005E34B9" w:rsidRPr="007C52E5" w:rsidRDefault="005E34B9" w:rsidP="009E0EE8">
            <w:pPr>
              <w:spacing w:after="0" w:line="240" w:lineRule="auto"/>
              <w:jc w:val="center"/>
              <w:rPr>
                <w:rFonts w:ascii="Times New Roman" w:hAnsi="Times New Roman"/>
                <w:sz w:val="24"/>
                <w:szCs w:val="24"/>
              </w:rPr>
            </w:pPr>
            <w:r w:rsidRPr="007C52E5">
              <w:rPr>
                <w:rFonts w:ascii="Times New Roman" w:hAnsi="Times New Roman"/>
                <w:sz w:val="24"/>
                <w:szCs w:val="24"/>
              </w:rPr>
              <w:t>0,0</w:t>
            </w:r>
          </w:p>
        </w:tc>
        <w:tc>
          <w:tcPr>
            <w:tcW w:w="871" w:type="dxa"/>
            <w:tcBorders>
              <w:top w:val="single" w:sz="4" w:space="0" w:color="auto"/>
              <w:left w:val="single" w:sz="4" w:space="0" w:color="auto"/>
              <w:bottom w:val="single" w:sz="4" w:space="0" w:color="auto"/>
              <w:right w:val="single" w:sz="4" w:space="0" w:color="auto"/>
            </w:tcBorders>
          </w:tcPr>
          <w:p w:rsidR="005E34B9" w:rsidRPr="007C52E5" w:rsidRDefault="005E34B9" w:rsidP="009E0EE8">
            <w:pPr>
              <w:spacing w:after="0" w:line="240" w:lineRule="auto"/>
              <w:jc w:val="center"/>
              <w:rPr>
                <w:rFonts w:ascii="Times New Roman" w:hAnsi="Times New Roman"/>
                <w:sz w:val="24"/>
                <w:szCs w:val="24"/>
              </w:rPr>
            </w:pPr>
            <w:r w:rsidRPr="007C52E5">
              <w:rPr>
                <w:rFonts w:ascii="Times New Roman" w:hAnsi="Times New Roman"/>
                <w:sz w:val="24"/>
                <w:szCs w:val="24"/>
              </w:rPr>
              <w:t>0,0</w:t>
            </w:r>
          </w:p>
        </w:tc>
        <w:tc>
          <w:tcPr>
            <w:tcW w:w="871" w:type="dxa"/>
            <w:tcBorders>
              <w:top w:val="single" w:sz="4" w:space="0" w:color="auto"/>
              <w:left w:val="single" w:sz="4" w:space="0" w:color="auto"/>
              <w:bottom w:val="single" w:sz="4" w:space="0" w:color="auto"/>
              <w:right w:val="single" w:sz="4" w:space="0" w:color="auto"/>
            </w:tcBorders>
          </w:tcPr>
          <w:p w:rsidR="005E34B9" w:rsidRPr="007C52E5" w:rsidRDefault="005E34B9" w:rsidP="009E0EE8">
            <w:pPr>
              <w:spacing w:after="0" w:line="240" w:lineRule="auto"/>
              <w:jc w:val="center"/>
              <w:rPr>
                <w:rFonts w:ascii="Times New Roman" w:hAnsi="Times New Roman"/>
                <w:sz w:val="24"/>
                <w:szCs w:val="24"/>
              </w:rPr>
            </w:pPr>
            <w:r w:rsidRPr="007C52E5">
              <w:rPr>
                <w:rFonts w:ascii="Times New Roman" w:hAnsi="Times New Roman"/>
                <w:sz w:val="24"/>
                <w:szCs w:val="24"/>
              </w:rPr>
              <w:t>0,0</w:t>
            </w:r>
          </w:p>
        </w:tc>
        <w:tc>
          <w:tcPr>
            <w:tcW w:w="871" w:type="dxa"/>
            <w:tcBorders>
              <w:top w:val="single" w:sz="4" w:space="0" w:color="auto"/>
              <w:left w:val="single" w:sz="4" w:space="0" w:color="auto"/>
              <w:bottom w:val="single" w:sz="4" w:space="0" w:color="auto"/>
              <w:right w:val="single" w:sz="4" w:space="0" w:color="auto"/>
            </w:tcBorders>
          </w:tcPr>
          <w:p w:rsidR="005E34B9" w:rsidRPr="007C52E5" w:rsidRDefault="005E34B9" w:rsidP="009E0EE8">
            <w:pPr>
              <w:spacing w:after="0" w:line="240" w:lineRule="auto"/>
              <w:jc w:val="center"/>
              <w:rPr>
                <w:rFonts w:ascii="Times New Roman" w:hAnsi="Times New Roman"/>
                <w:sz w:val="24"/>
                <w:szCs w:val="24"/>
              </w:rPr>
            </w:pPr>
            <w:r w:rsidRPr="007C52E5">
              <w:rPr>
                <w:rFonts w:ascii="Times New Roman" w:hAnsi="Times New Roman"/>
                <w:sz w:val="24"/>
                <w:szCs w:val="24"/>
              </w:rPr>
              <w:t>0,0</w:t>
            </w:r>
          </w:p>
        </w:tc>
      </w:tr>
      <w:tr w:rsidR="005E34B9" w:rsidRPr="007C52E5" w:rsidTr="007C42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5" w:type="nil"/>
        </w:trPr>
        <w:tc>
          <w:tcPr>
            <w:tcW w:w="1985" w:type="dxa"/>
            <w:vMerge/>
            <w:tcBorders>
              <w:top w:val="single" w:sz="4" w:space="0" w:color="auto"/>
              <w:left w:val="single" w:sz="4" w:space="0" w:color="auto"/>
              <w:bottom w:val="single" w:sz="4" w:space="0" w:color="auto"/>
              <w:right w:val="single" w:sz="4" w:space="0" w:color="auto"/>
            </w:tcBorders>
          </w:tcPr>
          <w:p w:rsidR="005E34B9" w:rsidRPr="007C52E5" w:rsidRDefault="005E34B9" w:rsidP="007C52E5">
            <w:pPr>
              <w:spacing w:after="0" w:line="240" w:lineRule="auto"/>
              <w:rPr>
                <w:rFonts w:ascii="Times New Roman" w:hAnsi="Times New Roman"/>
                <w:sz w:val="24"/>
                <w:szCs w:val="24"/>
              </w:rPr>
            </w:pPr>
          </w:p>
        </w:tc>
        <w:tc>
          <w:tcPr>
            <w:tcW w:w="3827" w:type="dxa"/>
            <w:vMerge/>
            <w:tcBorders>
              <w:top w:val="single" w:sz="4" w:space="0" w:color="auto"/>
              <w:left w:val="single" w:sz="4" w:space="0" w:color="auto"/>
              <w:bottom w:val="single" w:sz="4" w:space="0" w:color="auto"/>
              <w:right w:val="single" w:sz="4" w:space="0" w:color="auto"/>
            </w:tcBorders>
          </w:tcPr>
          <w:p w:rsidR="005E34B9" w:rsidRPr="007C52E5" w:rsidRDefault="005E34B9" w:rsidP="007C52E5">
            <w:pPr>
              <w:spacing w:after="0" w:line="240" w:lineRule="auto"/>
              <w:rPr>
                <w:rFonts w:ascii="Times New Roman" w:hAnsi="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rsidR="005E34B9" w:rsidRPr="007C52E5" w:rsidRDefault="005E34B9" w:rsidP="007C52E5">
            <w:pPr>
              <w:spacing w:after="0" w:line="240" w:lineRule="auto"/>
              <w:rPr>
                <w:rFonts w:ascii="Times New Roman" w:hAnsi="Times New Roman"/>
                <w:sz w:val="24"/>
                <w:szCs w:val="24"/>
              </w:rPr>
            </w:pPr>
            <w:r w:rsidRPr="007C52E5">
              <w:rPr>
                <w:rFonts w:ascii="Times New Roman" w:hAnsi="Times New Roman"/>
                <w:sz w:val="24"/>
                <w:szCs w:val="24"/>
              </w:rPr>
              <w:t>областной бюджет</w:t>
            </w:r>
          </w:p>
        </w:tc>
        <w:tc>
          <w:tcPr>
            <w:tcW w:w="870" w:type="dxa"/>
            <w:tcBorders>
              <w:top w:val="single" w:sz="4" w:space="0" w:color="auto"/>
              <w:left w:val="single" w:sz="4" w:space="0" w:color="auto"/>
              <w:bottom w:val="single" w:sz="4" w:space="0" w:color="auto"/>
              <w:right w:val="single" w:sz="4" w:space="0" w:color="auto"/>
            </w:tcBorders>
          </w:tcPr>
          <w:p w:rsidR="005E34B9" w:rsidRPr="007C52E5" w:rsidRDefault="005E34B9" w:rsidP="009E0EE8">
            <w:pPr>
              <w:spacing w:after="0" w:line="240" w:lineRule="auto"/>
              <w:jc w:val="center"/>
              <w:rPr>
                <w:rFonts w:ascii="Times New Roman" w:hAnsi="Times New Roman"/>
                <w:sz w:val="24"/>
                <w:szCs w:val="24"/>
              </w:rPr>
            </w:pPr>
            <w:r w:rsidRPr="007C52E5">
              <w:rPr>
                <w:rFonts w:ascii="Times New Roman" w:hAnsi="Times New Roman"/>
                <w:sz w:val="24"/>
                <w:szCs w:val="24"/>
              </w:rPr>
              <w:t>0,0</w:t>
            </w:r>
          </w:p>
        </w:tc>
        <w:tc>
          <w:tcPr>
            <w:tcW w:w="871" w:type="dxa"/>
            <w:tcBorders>
              <w:top w:val="single" w:sz="4" w:space="0" w:color="auto"/>
              <w:left w:val="single" w:sz="4" w:space="0" w:color="auto"/>
              <w:bottom w:val="single" w:sz="4" w:space="0" w:color="auto"/>
              <w:right w:val="single" w:sz="4" w:space="0" w:color="auto"/>
            </w:tcBorders>
          </w:tcPr>
          <w:p w:rsidR="005E34B9" w:rsidRPr="007C52E5" w:rsidRDefault="005E34B9" w:rsidP="009E0EE8">
            <w:pPr>
              <w:spacing w:after="0" w:line="240" w:lineRule="auto"/>
              <w:jc w:val="center"/>
              <w:rPr>
                <w:rFonts w:ascii="Times New Roman" w:hAnsi="Times New Roman"/>
                <w:sz w:val="24"/>
                <w:szCs w:val="24"/>
              </w:rPr>
            </w:pPr>
            <w:r w:rsidRPr="007C52E5">
              <w:rPr>
                <w:rFonts w:ascii="Times New Roman" w:hAnsi="Times New Roman"/>
                <w:sz w:val="24"/>
                <w:szCs w:val="24"/>
              </w:rPr>
              <w:t>0,0</w:t>
            </w:r>
          </w:p>
        </w:tc>
        <w:tc>
          <w:tcPr>
            <w:tcW w:w="871" w:type="dxa"/>
            <w:tcBorders>
              <w:top w:val="single" w:sz="4" w:space="0" w:color="auto"/>
              <w:left w:val="single" w:sz="4" w:space="0" w:color="auto"/>
              <w:bottom w:val="single" w:sz="4" w:space="0" w:color="auto"/>
              <w:right w:val="single" w:sz="4" w:space="0" w:color="auto"/>
            </w:tcBorders>
          </w:tcPr>
          <w:p w:rsidR="005E34B9" w:rsidRPr="007C52E5" w:rsidRDefault="005E34B9" w:rsidP="009E0EE8">
            <w:pPr>
              <w:spacing w:after="0" w:line="240" w:lineRule="auto"/>
              <w:jc w:val="center"/>
              <w:rPr>
                <w:rFonts w:ascii="Times New Roman" w:hAnsi="Times New Roman"/>
                <w:sz w:val="24"/>
                <w:szCs w:val="24"/>
              </w:rPr>
            </w:pPr>
            <w:r w:rsidRPr="007C52E5">
              <w:rPr>
                <w:rFonts w:ascii="Times New Roman" w:hAnsi="Times New Roman"/>
                <w:sz w:val="24"/>
                <w:szCs w:val="24"/>
              </w:rPr>
              <w:t>0,0</w:t>
            </w:r>
          </w:p>
        </w:tc>
        <w:tc>
          <w:tcPr>
            <w:tcW w:w="871" w:type="dxa"/>
            <w:tcBorders>
              <w:top w:val="single" w:sz="4" w:space="0" w:color="auto"/>
              <w:left w:val="single" w:sz="4" w:space="0" w:color="auto"/>
              <w:bottom w:val="single" w:sz="4" w:space="0" w:color="auto"/>
              <w:right w:val="single" w:sz="4" w:space="0" w:color="auto"/>
            </w:tcBorders>
          </w:tcPr>
          <w:p w:rsidR="005E34B9" w:rsidRPr="007C52E5" w:rsidRDefault="005E34B9" w:rsidP="009E0EE8">
            <w:pPr>
              <w:spacing w:after="0" w:line="240" w:lineRule="auto"/>
              <w:jc w:val="center"/>
              <w:rPr>
                <w:rFonts w:ascii="Times New Roman" w:hAnsi="Times New Roman"/>
                <w:sz w:val="24"/>
                <w:szCs w:val="24"/>
              </w:rPr>
            </w:pPr>
            <w:r w:rsidRPr="007C52E5">
              <w:rPr>
                <w:rFonts w:ascii="Times New Roman" w:hAnsi="Times New Roman"/>
                <w:sz w:val="24"/>
                <w:szCs w:val="24"/>
              </w:rPr>
              <w:t>0,0</w:t>
            </w:r>
          </w:p>
        </w:tc>
        <w:tc>
          <w:tcPr>
            <w:tcW w:w="871" w:type="dxa"/>
            <w:tcBorders>
              <w:top w:val="single" w:sz="4" w:space="0" w:color="auto"/>
              <w:left w:val="single" w:sz="4" w:space="0" w:color="auto"/>
              <w:bottom w:val="single" w:sz="4" w:space="0" w:color="auto"/>
              <w:right w:val="single" w:sz="4" w:space="0" w:color="auto"/>
            </w:tcBorders>
          </w:tcPr>
          <w:p w:rsidR="005E34B9" w:rsidRPr="007C52E5" w:rsidRDefault="005E34B9" w:rsidP="009E0EE8">
            <w:pPr>
              <w:spacing w:after="0" w:line="240" w:lineRule="auto"/>
              <w:jc w:val="center"/>
              <w:rPr>
                <w:rFonts w:ascii="Times New Roman" w:hAnsi="Times New Roman"/>
                <w:sz w:val="24"/>
                <w:szCs w:val="24"/>
              </w:rPr>
            </w:pPr>
            <w:r w:rsidRPr="007C52E5">
              <w:rPr>
                <w:rFonts w:ascii="Times New Roman" w:hAnsi="Times New Roman"/>
                <w:sz w:val="24"/>
                <w:szCs w:val="24"/>
              </w:rPr>
              <w:t>0,0</w:t>
            </w:r>
          </w:p>
        </w:tc>
        <w:tc>
          <w:tcPr>
            <w:tcW w:w="871" w:type="dxa"/>
            <w:tcBorders>
              <w:top w:val="single" w:sz="4" w:space="0" w:color="auto"/>
              <w:left w:val="single" w:sz="4" w:space="0" w:color="auto"/>
              <w:bottom w:val="single" w:sz="4" w:space="0" w:color="auto"/>
              <w:right w:val="single" w:sz="4" w:space="0" w:color="auto"/>
            </w:tcBorders>
          </w:tcPr>
          <w:p w:rsidR="005E34B9" w:rsidRPr="007C52E5" w:rsidRDefault="005E34B9" w:rsidP="009E0EE8">
            <w:pPr>
              <w:spacing w:after="0" w:line="240" w:lineRule="auto"/>
              <w:jc w:val="center"/>
              <w:rPr>
                <w:rFonts w:ascii="Times New Roman" w:hAnsi="Times New Roman"/>
                <w:sz w:val="24"/>
                <w:szCs w:val="24"/>
              </w:rPr>
            </w:pPr>
            <w:r w:rsidRPr="007C52E5">
              <w:rPr>
                <w:rFonts w:ascii="Times New Roman" w:hAnsi="Times New Roman"/>
                <w:sz w:val="24"/>
                <w:szCs w:val="24"/>
              </w:rPr>
              <w:t>0,0</w:t>
            </w:r>
          </w:p>
        </w:tc>
        <w:tc>
          <w:tcPr>
            <w:tcW w:w="871" w:type="dxa"/>
            <w:tcBorders>
              <w:top w:val="single" w:sz="4" w:space="0" w:color="auto"/>
              <w:left w:val="single" w:sz="4" w:space="0" w:color="auto"/>
              <w:bottom w:val="single" w:sz="4" w:space="0" w:color="auto"/>
              <w:right w:val="single" w:sz="4" w:space="0" w:color="auto"/>
            </w:tcBorders>
          </w:tcPr>
          <w:p w:rsidR="005E34B9" w:rsidRPr="007C52E5" w:rsidRDefault="005E34B9" w:rsidP="009E0EE8">
            <w:pPr>
              <w:spacing w:after="0" w:line="240" w:lineRule="auto"/>
              <w:jc w:val="center"/>
              <w:rPr>
                <w:rFonts w:ascii="Times New Roman" w:hAnsi="Times New Roman"/>
                <w:sz w:val="24"/>
                <w:szCs w:val="24"/>
              </w:rPr>
            </w:pPr>
            <w:r w:rsidRPr="007C52E5">
              <w:rPr>
                <w:rFonts w:ascii="Times New Roman" w:hAnsi="Times New Roman"/>
                <w:sz w:val="24"/>
                <w:szCs w:val="24"/>
              </w:rPr>
              <w:t>0,0</w:t>
            </w:r>
          </w:p>
        </w:tc>
      </w:tr>
      <w:tr w:rsidR="005E34B9" w:rsidRPr="007C52E5" w:rsidTr="007C42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5" w:type="nil"/>
        </w:trPr>
        <w:tc>
          <w:tcPr>
            <w:tcW w:w="1985" w:type="dxa"/>
            <w:vMerge/>
            <w:tcBorders>
              <w:top w:val="single" w:sz="4" w:space="0" w:color="auto"/>
              <w:left w:val="single" w:sz="4" w:space="0" w:color="auto"/>
              <w:bottom w:val="single" w:sz="4" w:space="0" w:color="auto"/>
              <w:right w:val="single" w:sz="4" w:space="0" w:color="auto"/>
            </w:tcBorders>
          </w:tcPr>
          <w:p w:rsidR="005E34B9" w:rsidRPr="007C52E5" w:rsidRDefault="005E34B9" w:rsidP="007C52E5">
            <w:pPr>
              <w:spacing w:after="0" w:line="240" w:lineRule="auto"/>
              <w:rPr>
                <w:rFonts w:ascii="Times New Roman" w:hAnsi="Times New Roman"/>
                <w:sz w:val="24"/>
                <w:szCs w:val="24"/>
              </w:rPr>
            </w:pPr>
          </w:p>
        </w:tc>
        <w:tc>
          <w:tcPr>
            <w:tcW w:w="3827" w:type="dxa"/>
            <w:vMerge/>
            <w:tcBorders>
              <w:top w:val="single" w:sz="4" w:space="0" w:color="auto"/>
              <w:left w:val="single" w:sz="4" w:space="0" w:color="auto"/>
              <w:bottom w:val="single" w:sz="4" w:space="0" w:color="auto"/>
              <w:right w:val="single" w:sz="4" w:space="0" w:color="auto"/>
            </w:tcBorders>
          </w:tcPr>
          <w:p w:rsidR="005E34B9" w:rsidRPr="007C52E5" w:rsidRDefault="005E34B9" w:rsidP="007C52E5">
            <w:pPr>
              <w:spacing w:after="0" w:line="240" w:lineRule="auto"/>
              <w:rPr>
                <w:rFonts w:ascii="Times New Roman" w:hAnsi="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rsidR="005E34B9" w:rsidRPr="007C52E5" w:rsidRDefault="005E34B9" w:rsidP="007C52E5">
            <w:pPr>
              <w:spacing w:after="0" w:line="240" w:lineRule="auto"/>
              <w:rPr>
                <w:rFonts w:ascii="Times New Roman" w:hAnsi="Times New Roman"/>
                <w:sz w:val="24"/>
                <w:szCs w:val="24"/>
              </w:rPr>
            </w:pPr>
            <w:r w:rsidRPr="007C52E5">
              <w:rPr>
                <w:rFonts w:ascii="Times New Roman" w:hAnsi="Times New Roman"/>
                <w:sz w:val="24"/>
                <w:szCs w:val="24"/>
              </w:rPr>
              <w:t>внебюджетные источники</w:t>
            </w:r>
          </w:p>
        </w:tc>
        <w:tc>
          <w:tcPr>
            <w:tcW w:w="870" w:type="dxa"/>
            <w:tcBorders>
              <w:top w:val="single" w:sz="4" w:space="0" w:color="auto"/>
              <w:left w:val="single" w:sz="4" w:space="0" w:color="auto"/>
              <w:bottom w:val="single" w:sz="4" w:space="0" w:color="auto"/>
              <w:right w:val="single" w:sz="4" w:space="0" w:color="auto"/>
            </w:tcBorders>
          </w:tcPr>
          <w:p w:rsidR="005E34B9" w:rsidRPr="007C52E5" w:rsidRDefault="005E34B9" w:rsidP="009E0EE8">
            <w:pPr>
              <w:spacing w:after="0" w:line="240" w:lineRule="auto"/>
              <w:jc w:val="center"/>
              <w:rPr>
                <w:rFonts w:ascii="Times New Roman" w:hAnsi="Times New Roman"/>
                <w:sz w:val="24"/>
                <w:szCs w:val="24"/>
              </w:rPr>
            </w:pPr>
            <w:r w:rsidRPr="007C52E5">
              <w:rPr>
                <w:rFonts w:ascii="Times New Roman" w:hAnsi="Times New Roman"/>
                <w:sz w:val="24"/>
                <w:szCs w:val="24"/>
              </w:rPr>
              <w:t>0,0</w:t>
            </w:r>
          </w:p>
        </w:tc>
        <w:tc>
          <w:tcPr>
            <w:tcW w:w="871" w:type="dxa"/>
            <w:tcBorders>
              <w:top w:val="single" w:sz="4" w:space="0" w:color="auto"/>
              <w:left w:val="single" w:sz="4" w:space="0" w:color="auto"/>
              <w:bottom w:val="single" w:sz="4" w:space="0" w:color="auto"/>
              <w:right w:val="single" w:sz="4" w:space="0" w:color="auto"/>
            </w:tcBorders>
          </w:tcPr>
          <w:p w:rsidR="005E34B9" w:rsidRPr="007C52E5" w:rsidRDefault="005E34B9" w:rsidP="009E0EE8">
            <w:pPr>
              <w:spacing w:after="0" w:line="240" w:lineRule="auto"/>
              <w:jc w:val="center"/>
              <w:rPr>
                <w:rFonts w:ascii="Times New Roman" w:hAnsi="Times New Roman"/>
                <w:sz w:val="24"/>
                <w:szCs w:val="24"/>
              </w:rPr>
            </w:pPr>
            <w:r w:rsidRPr="007C52E5">
              <w:rPr>
                <w:rFonts w:ascii="Times New Roman" w:hAnsi="Times New Roman"/>
                <w:sz w:val="24"/>
                <w:szCs w:val="24"/>
              </w:rPr>
              <w:t>0,0</w:t>
            </w:r>
          </w:p>
        </w:tc>
        <w:tc>
          <w:tcPr>
            <w:tcW w:w="871" w:type="dxa"/>
            <w:tcBorders>
              <w:top w:val="single" w:sz="4" w:space="0" w:color="auto"/>
              <w:left w:val="single" w:sz="4" w:space="0" w:color="auto"/>
              <w:bottom w:val="single" w:sz="4" w:space="0" w:color="auto"/>
              <w:right w:val="single" w:sz="4" w:space="0" w:color="auto"/>
            </w:tcBorders>
          </w:tcPr>
          <w:p w:rsidR="005E34B9" w:rsidRPr="007C52E5" w:rsidRDefault="005E34B9" w:rsidP="009E0EE8">
            <w:pPr>
              <w:spacing w:after="0" w:line="240" w:lineRule="auto"/>
              <w:jc w:val="center"/>
              <w:rPr>
                <w:rFonts w:ascii="Times New Roman" w:hAnsi="Times New Roman"/>
                <w:sz w:val="24"/>
                <w:szCs w:val="24"/>
              </w:rPr>
            </w:pPr>
            <w:r w:rsidRPr="007C52E5">
              <w:rPr>
                <w:rFonts w:ascii="Times New Roman" w:hAnsi="Times New Roman"/>
                <w:sz w:val="24"/>
                <w:szCs w:val="24"/>
              </w:rPr>
              <w:t>0,0</w:t>
            </w:r>
          </w:p>
        </w:tc>
        <w:tc>
          <w:tcPr>
            <w:tcW w:w="871" w:type="dxa"/>
            <w:tcBorders>
              <w:top w:val="single" w:sz="4" w:space="0" w:color="auto"/>
              <w:left w:val="single" w:sz="4" w:space="0" w:color="auto"/>
              <w:bottom w:val="single" w:sz="4" w:space="0" w:color="auto"/>
              <w:right w:val="single" w:sz="4" w:space="0" w:color="auto"/>
            </w:tcBorders>
          </w:tcPr>
          <w:p w:rsidR="005E34B9" w:rsidRPr="007C52E5" w:rsidRDefault="005E34B9" w:rsidP="009E0EE8">
            <w:pPr>
              <w:spacing w:after="0" w:line="240" w:lineRule="auto"/>
              <w:jc w:val="center"/>
              <w:rPr>
                <w:rFonts w:ascii="Times New Roman" w:hAnsi="Times New Roman"/>
                <w:sz w:val="24"/>
                <w:szCs w:val="24"/>
              </w:rPr>
            </w:pPr>
            <w:r w:rsidRPr="007C52E5">
              <w:rPr>
                <w:rFonts w:ascii="Times New Roman" w:hAnsi="Times New Roman"/>
                <w:sz w:val="24"/>
                <w:szCs w:val="24"/>
              </w:rPr>
              <w:t>0,0</w:t>
            </w:r>
          </w:p>
        </w:tc>
        <w:tc>
          <w:tcPr>
            <w:tcW w:w="871" w:type="dxa"/>
            <w:tcBorders>
              <w:top w:val="single" w:sz="4" w:space="0" w:color="auto"/>
              <w:left w:val="single" w:sz="4" w:space="0" w:color="auto"/>
              <w:bottom w:val="single" w:sz="4" w:space="0" w:color="auto"/>
              <w:right w:val="single" w:sz="4" w:space="0" w:color="auto"/>
            </w:tcBorders>
          </w:tcPr>
          <w:p w:rsidR="005E34B9" w:rsidRPr="007C52E5" w:rsidRDefault="005E34B9" w:rsidP="009E0EE8">
            <w:pPr>
              <w:spacing w:after="0" w:line="240" w:lineRule="auto"/>
              <w:jc w:val="center"/>
              <w:rPr>
                <w:rFonts w:ascii="Times New Roman" w:hAnsi="Times New Roman"/>
                <w:sz w:val="24"/>
                <w:szCs w:val="24"/>
              </w:rPr>
            </w:pPr>
            <w:r w:rsidRPr="007C52E5">
              <w:rPr>
                <w:rFonts w:ascii="Times New Roman" w:hAnsi="Times New Roman"/>
                <w:sz w:val="24"/>
                <w:szCs w:val="24"/>
              </w:rPr>
              <w:t>0,0</w:t>
            </w:r>
          </w:p>
        </w:tc>
        <w:tc>
          <w:tcPr>
            <w:tcW w:w="871" w:type="dxa"/>
            <w:tcBorders>
              <w:top w:val="single" w:sz="4" w:space="0" w:color="auto"/>
              <w:left w:val="single" w:sz="4" w:space="0" w:color="auto"/>
              <w:bottom w:val="single" w:sz="4" w:space="0" w:color="auto"/>
              <w:right w:val="single" w:sz="4" w:space="0" w:color="auto"/>
            </w:tcBorders>
          </w:tcPr>
          <w:p w:rsidR="005E34B9" w:rsidRPr="007C52E5" w:rsidRDefault="005E34B9" w:rsidP="009E0EE8">
            <w:pPr>
              <w:spacing w:after="0" w:line="240" w:lineRule="auto"/>
              <w:jc w:val="center"/>
              <w:rPr>
                <w:rFonts w:ascii="Times New Roman" w:hAnsi="Times New Roman"/>
                <w:sz w:val="24"/>
                <w:szCs w:val="24"/>
              </w:rPr>
            </w:pPr>
            <w:r w:rsidRPr="007C52E5">
              <w:rPr>
                <w:rFonts w:ascii="Times New Roman" w:hAnsi="Times New Roman"/>
                <w:sz w:val="24"/>
                <w:szCs w:val="24"/>
              </w:rPr>
              <w:t>0,0</w:t>
            </w:r>
          </w:p>
        </w:tc>
        <w:tc>
          <w:tcPr>
            <w:tcW w:w="871" w:type="dxa"/>
            <w:tcBorders>
              <w:top w:val="single" w:sz="4" w:space="0" w:color="auto"/>
              <w:left w:val="single" w:sz="4" w:space="0" w:color="auto"/>
              <w:bottom w:val="single" w:sz="4" w:space="0" w:color="auto"/>
              <w:right w:val="single" w:sz="4" w:space="0" w:color="auto"/>
            </w:tcBorders>
          </w:tcPr>
          <w:p w:rsidR="005E34B9" w:rsidRPr="007C52E5" w:rsidRDefault="005E34B9" w:rsidP="009E0EE8">
            <w:pPr>
              <w:spacing w:after="0" w:line="240" w:lineRule="auto"/>
              <w:jc w:val="center"/>
              <w:rPr>
                <w:rFonts w:ascii="Times New Roman" w:hAnsi="Times New Roman"/>
                <w:sz w:val="24"/>
                <w:szCs w:val="24"/>
              </w:rPr>
            </w:pPr>
            <w:r w:rsidRPr="007C52E5">
              <w:rPr>
                <w:rFonts w:ascii="Times New Roman" w:hAnsi="Times New Roman"/>
                <w:sz w:val="24"/>
                <w:szCs w:val="24"/>
              </w:rPr>
              <w:t>0,0</w:t>
            </w:r>
          </w:p>
        </w:tc>
      </w:tr>
    </w:tbl>
    <w:p w:rsidR="00A21C8B" w:rsidRDefault="00A21C8B" w:rsidP="007C52E5">
      <w:pPr>
        <w:spacing w:after="0" w:line="240" w:lineRule="auto"/>
        <w:rPr>
          <w:rFonts w:ascii="Times New Roman" w:hAnsi="Times New Roman"/>
          <w:sz w:val="24"/>
          <w:szCs w:val="24"/>
        </w:rPr>
      </w:pPr>
    </w:p>
    <w:p w:rsidR="007C4228" w:rsidRDefault="007C4228" w:rsidP="007C52E5">
      <w:pPr>
        <w:spacing w:after="0" w:line="240" w:lineRule="auto"/>
        <w:rPr>
          <w:rFonts w:ascii="Times New Roman" w:hAnsi="Times New Roman"/>
          <w:sz w:val="24"/>
          <w:szCs w:val="24"/>
        </w:rPr>
      </w:pPr>
    </w:p>
    <w:p w:rsidR="007C4228" w:rsidRDefault="007C4228" w:rsidP="007C52E5">
      <w:pPr>
        <w:spacing w:after="0" w:line="240" w:lineRule="auto"/>
        <w:rPr>
          <w:rFonts w:ascii="Times New Roman" w:hAnsi="Times New Roman"/>
          <w:sz w:val="24"/>
          <w:szCs w:val="24"/>
        </w:rPr>
      </w:pPr>
    </w:p>
    <w:p w:rsidR="00A21C8B" w:rsidRDefault="00476841" w:rsidP="00B71635">
      <w:pPr>
        <w:spacing w:after="0" w:line="240" w:lineRule="auto"/>
        <w:ind w:firstLine="1418"/>
        <w:rPr>
          <w:rFonts w:ascii="Times New Roman" w:hAnsi="Times New Roman"/>
          <w:sz w:val="28"/>
          <w:szCs w:val="28"/>
        </w:rPr>
      </w:pPr>
      <w:r>
        <w:rPr>
          <w:rFonts w:ascii="Times New Roman" w:hAnsi="Times New Roman"/>
          <w:sz w:val="28"/>
          <w:szCs w:val="28"/>
        </w:rPr>
        <w:t>Ведущий специалист</w:t>
      </w:r>
      <w:r w:rsidR="00B71635">
        <w:rPr>
          <w:rFonts w:ascii="Times New Roman" w:hAnsi="Times New Roman"/>
          <w:sz w:val="28"/>
          <w:szCs w:val="28"/>
        </w:rPr>
        <w:t xml:space="preserve">                                                                                            </w:t>
      </w:r>
      <w:r>
        <w:rPr>
          <w:rFonts w:ascii="Times New Roman" w:hAnsi="Times New Roman"/>
          <w:sz w:val="28"/>
          <w:szCs w:val="28"/>
        </w:rPr>
        <w:t>А.М. Ветохина</w:t>
      </w:r>
    </w:p>
    <w:p w:rsidR="007C4228" w:rsidRDefault="007C4228" w:rsidP="009E0EE8">
      <w:pPr>
        <w:spacing w:after="0" w:line="240" w:lineRule="auto"/>
        <w:rPr>
          <w:rFonts w:ascii="Times New Roman" w:hAnsi="Times New Roman"/>
          <w:sz w:val="28"/>
          <w:szCs w:val="28"/>
        </w:rPr>
      </w:pPr>
    </w:p>
    <w:p w:rsidR="007C4228" w:rsidRDefault="007C4228" w:rsidP="009E0EE8">
      <w:pPr>
        <w:spacing w:after="0" w:line="240" w:lineRule="auto"/>
        <w:rPr>
          <w:rFonts w:ascii="Times New Roman" w:hAnsi="Times New Roman"/>
          <w:sz w:val="28"/>
          <w:szCs w:val="28"/>
        </w:rPr>
      </w:pPr>
    </w:p>
    <w:p w:rsidR="007C4228" w:rsidRPr="008E7BCB" w:rsidRDefault="007C4228" w:rsidP="009E0EE8">
      <w:pPr>
        <w:spacing w:after="0" w:line="240" w:lineRule="auto"/>
      </w:pPr>
    </w:p>
    <w:p w:rsidR="007C4228" w:rsidRPr="00CE1A2E" w:rsidRDefault="0097748B" w:rsidP="007C4228">
      <w:pPr>
        <w:spacing w:after="0" w:line="240" w:lineRule="auto"/>
        <w:ind w:left="10632"/>
        <w:jc w:val="center"/>
        <w:rPr>
          <w:rFonts w:ascii="Times New Roman" w:hAnsi="Times New Roman"/>
          <w:sz w:val="28"/>
          <w:szCs w:val="28"/>
        </w:rPr>
      </w:pPr>
      <w:bookmarkStart w:id="7" w:name="Par1016"/>
      <w:bookmarkEnd w:id="7"/>
      <w:r>
        <w:rPr>
          <w:rFonts w:ascii="Times New Roman" w:hAnsi="Times New Roman"/>
          <w:sz w:val="28"/>
          <w:szCs w:val="28"/>
        </w:rPr>
        <w:lastRenderedPageBreak/>
        <w:t>Приложение № 5</w:t>
      </w:r>
      <w:r w:rsidR="007C4228" w:rsidRPr="00CE1A2E">
        <w:rPr>
          <w:rFonts w:ascii="Times New Roman" w:hAnsi="Times New Roman"/>
          <w:sz w:val="28"/>
          <w:szCs w:val="28"/>
        </w:rPr>
        <w:t>к муниципальной программе</w:t>
      </w:r>
      <w:r w:rsidR="00B71635">
        <w:rPr>
          <w:rFonts w:ascii="Times New Roman" w:hAnsi="Times New Roman"/>
          <w:sz w:val="28"/>
          <w:szCs w:val="28"/>
        </w:rPr>
        <w:t xml:space="preserve"> </w:t>
      </w:r>
      <w:r w:rsidR="007C4228" w:rsidRPr="00CE1A2E">
        <w:rPr>
          <w:rFonts w:ascii="Times New Roman" w:hAnsi="Times New Roman"/>
          <w:sz w:val="28"/>
          <w:szCs w:val="28"/>
        </w:rPr>
        <w:t>Горняцкого сельского поселения</w:t>
      </w:r>
      <w:proofErr w:type="gramStart"/>
      <w:r w:rsidR="007C4228" w:rsidRPr="00CE1A2E">
        <w:rPr>
          <w:rFonts w:ascii="Times New Roman" w:hAnsi="Times New Roman"/>
          <w:sz w:val="28"/>
          <w:szCs w:val="28"/>
        </w:rPr>
        <w:t>«У</w:t>
      </w:r>
      <w:proofErr w:type="gramEnd"/>
      <w:r w:rsidR="007C4228" w:rsidRPr="00CE1A2E">
        <w:rPr>
          <w:rFonts w:ascii="Times New Roman" w:hAnsi="Times New Roman"/>
          <w:sz w:val="28"/>
          <w:szCs w:val="28"/>
        </w:rPr>
        <w:t>правление муниципальным имуществом</w:t>
      </w:r>
    </w:p>
    <w:p w:rsidR="007C4228" w:rsidRPr="00CE1A2E" w:rsidRDefault="007C4228" w:rsidP="007C4228">
      <w:pPr>
        <w:spacing w:after="0" w:line="240" w:lineRule="auto"/>
        <w:ind w:left="10632"/>
        <w:jc w:val="center"/>
        <w:rPr>
          <w:rFonts w:ascii="Times New Roman" w:hAnsi="Times New Roman"/>
          <w:sz w:val="28"/>
          <w:szCs w:val="28"/>
        </w:rPr>
      </w:pPr>
      <w:r w:rsidRPr="00CE1A2E">
        <w:rPr>
          <w:rFonts w:ascii="Times New Roman" w:hAnsi="Times New Roman"/>
          <w:sz w:val="28"/>
          <w:szCs w:val="28"/>
        </w:rPr>
        <w:t>в Горняцком сельском поселении»</w:t>
      </w:r>
    </w:p>
    <w:p w:rsidR="007C4228" w:rsidRDefault="007C4228" w:rsidP="00C8712C">
      <w:pPr>
        <w:spacing w:after="0" w:line="240" w:lineRule="auto"/>
        <w:jc w:val="center"/>
        <w:rPr>
          <w:rFonts w:ascii="Times New Roman" w:hAnsi="Times New Roman"/>
          <w:sz w:val="28"/>
          <w:szCs w:val="28"/>
        </w:rPr>
      </w:pPr>
    </w:p>
    <w:p w:rsidR="00A21C8B" w:rsidRDefault="00A21C8B" w:rsidP="00C8712C">
      <w:pPr>
        <w:spacing w:after="0" w:line="240" w:lineRule="auto"/>
        <w:jc w:val="center"/>
        <w:rPr>
          <w:rFonts w:ascii="Times New Roman" w:hAnsi="Times New Roman"/>
          <w:sz w:val="28"/>
          <w:szCs w:val="28"/>
        </w:rPr>
      </w:pPr>
      <w:proofErr w:type="spellStart"/>
      <w:r w:rsidRPr="00C8712C">
        <w:rPr>
          <w:rFonts w:ascii="Times New Roman" w:hAnsi="Times New Roman"/>
          <w:sz w:val="28"/>
          <w:szCs w:val="28"/>
        </w:rPr>
        <w:t>Сведенияо</w:t>
      </w:r>
      <w:proofErr w:type="spellEnd"/>
      <w:r w:rsidRPr="00C8712C">
        <w:rPr>
          <w:rFonts w:ascii="Times New Roman" w:hAnsi="Times New Roman"/>
          <w:sz w:val="28"/>
          <w:szCs w:val="28"/>
        </w:rPr>
        <w:t xml:space="preserve"> методике расчета показателя (индикатора) муниципальной программы </w:t>
      </w:r>
    </w:p>
    <w:p w:rsidR="00A21C8B" w:rsidRPr="00C8712C" w:rsidRDefault="00A21C8B" w:rsidP="00C8712C">
      <w:pPr>
        <w:spacing w:after="0" w:line="240" w:lineRule="auto"/>
        <w:jc w:val="center"/>
        <w:rPr>
          <w:rFonts w:ascii="Times New Roman" w:hAnsi="Times New Roman"/>
          <w:sz w:val="28"/>
          <w:szCs w:val="28"/>
        </w:rPr>
      </w:pPr>
      <w:r>
        <w:rPr>
          <w:rFonts w:ascii="Times New Roman" w:hAnsi="Times New Roman"/>
          <w:sz w:val="28"/>
          <w:szCs w:val="28"/>
        </w:rPr>
        <w:t>Синегорского</w:t>
      </w:r>
      <w:r w:rsidRPr="00C8712C">
        <w:rPr>
          <w:rFonts w:ascii="Times New Roman" w:hAnsi="Times New Roman"/>
          <w:sz w:val="28"/>
          <w:szCs w:val="28"/>
        </w:rPr>
        <w:t xml:space="preserve"> сельского поселения</w:t>
      </w:r>
      <w:proofErr w:type="gramStart"/>
      <w:r w:rsidRPr="00C8712C">
        <w:rPr>
          <w:rFonts w:ascii="Times New Roman" w:hAnsi="Times New Roman"/>
          <w:sz w:val="28"/>
          <w:szCs w:val="28"/>
        </w:rPr>
        <w:t>«У</w:t>
      </w:r>
      <w:proofErr w:type="gramEnd"/>
      <w:r w:rsidRPr="00C8712C">
        <w:rPr>
          <w:rFonts w:ascii="Times New Roman" w:hAnsi="Times New Roman"/>
          <w:sz w:val="28"/>
          <w:szCs w:val="28"/>
        </w:rPr>
        <w:t>правление муниципальным имуществом</w:t>
      </w:r>
      <w:r>
        <w:rPr>
          <w:rFonts w:ascii="Times New Roman" w:hAnsi="Times New Roman"/>
          <w:sz w:val="28"/>
          <w:szCs w:val="28"/>
        </w:rPr>
        <w:t xml:space="preserve"> в </w:t>
      </w:r>
      <w:r w:rsidR="00476841">
        <w:rPr>
          <w:rFonts w:ascii="Times New Roman" w:hAnsi="Times New Roman"/>
          <w:sz w:val="28"/>
          <w:szCs w:val="28"/>
        </w:rPr>
        <w:t>Горняц</w:t>
      </w:r>
      <w:r>
        <w:rPr>
          <w:rFonts w:ascii="Times New Roman" w:hAnsi="Times New Roman"/>
          <w:sz w:val="28"/>
          <w:szCs w:val="28"/>
        </w:rPr>
        <w:t>ком сельском поселении</w:t>
      </w:r>
      <w:r w:rsidRPr="00C8712C">
        <w:rPr>
          <w:rFonts w:ascii="Times New Roman" w:hAnsi="Times New Roman"/>
          <w:sz w:val="28"/>
          <w:szCs w:val="28"/>
        </w:rPr>
        <w:t>»</w:t>
      </w:r>
    </w:p>
    <w:tbl>
      <w:tblPr>
        <w:tblW w:w="15309" w:type="dxa"/>
        <w:tblCellSpacing w:w="5" w:type="nil"/>
        <w:tblInd w:w="75" w:type="dxa"/>
        <w:tblLayout w:type="fixed"/>
        <w:tblCellMar>
          <w:left w:w="75" w:type="dxa"/>
          <w:right w:w="75" w:type="dxa"/>
        </w:tblCellMar>
        <w:tblLook w:val="0000"/>
      </w:tblPr>
      <w:tblGrid>
        <w:gridCol w:w="567"/>
        <w:gridCol w:w="3686"/>
        <w:gridCol w:w="709"/>
        <w:gridCol w:w="2976"/>
        <w:gridCol w:w="7371"/>
      </w:tblGrid>
      <w:tr w:rsidR="0097748B" w:rsidRPr="00C8712C" w:rsidTr="0097748B">
        <w:trPr>
          <w:trHeight w:val="20"/>
          <w:tblHeader/>
          <w:tblCellSpacing w:w="5" w:type="nil"/>
        </w:trPr>
        <w:tc>
          <w:tcPr>
            <w:tcW w:w="567" w:type="dxa"/>
            <w:tcBorders>
              <w:top w:val="single" w:sz="4" w:space="0" w:color="auto"/>
              <w:left w:val="single" w:sz="4" w:space="0" w:color="auto"/>
              <w:bottom w:val="single" w:sz="4" w:space="0" w:color="auto"/>
              <w:right w:val="single" w:sz="4" w:space="0" w:color="auto"/>
            </w:tcBorders>
            <w:vAlign w:val="center"/>
          </w:tcPr>
          <w:p w:rsidR="0097748B" w:rsidRPr="00C8712C" w:rsidRDefault="0097748B" w:rsidP="0097748B">
            <w:pPr>
              <w:spacing w:after="0" w:line="240" w:lineRule="auto"/>
              <w:jc w:val="center"/>
              <w:rPr>
                <w:rFonts w:ascii="Times New Roman" w:hAnsi="Times New Roman"/>
                <w:sz w:val="24"/>
                <w:szCs w:val="24"/>
              </w:rPr>
            </w:pPr>
            <w:r w:rsidRPr="00C8712C">
              <w:rPr>
                <w:rFonts w:ascii="Times New Roman" w:hAnsi="Times New Roman"/>
                <w:sz w:val="24"/>
                <w:szCs w:val="24"/>
              </w:rPr>
              <w:t xml:space="preserve">№  </w:t>
            </w:r>
            <w:r w:rsidRPr="00C8712C">
              <w:rPr>
                <w:rFonts w:ascii="Times New Roman" w:hAnsi="Times New Roman"/>
                <w:sz w:val="24"/>
                <w:szCs w:val="24"/>
              </w:rPr>
              <w:br/>
            </w:r>
            <w:proofErr w:type="spellStart"/>
            <w:proofErr w:type="gramStart"/>
            <w:r w:rsidRPr="00C8712C">
              <w:rPr>
                <w:rFonts w:ascii="Times New Roman" w:hAnsi="Times New Roman"/>
                <w:sz w:val="24"/>
                <w:szCs w:val="24"/>
              </w:rPr>
              <w:t>п</w:t>
            </w:r>
            <w:proofErr w:type="spellEnd"/>
            <w:proofErr w:type="gramEnd"/>
            <w:r w:rsidRPr="00C8712C">
              <w:rPr>
                <w:rFonts w:ascii="Times New Roman" w:hAnsi="Times New Roman"/>
                <w:sz w:val="24"/>
                <w:szCs w:val="24"/>
              </w:rPr>
              <w:t>/</w:t>
            </w:r>
            <w:proofErr w:type="spellStart"/>
            <w:r w:rsidRPr="00C8712C">
              <w:rPr>
                <w:rFonts w:ascii="Times New Roman" w:hAnsi="Times New Roman"/>
                <w:sz w:val="24"/>
                <w:szCs w:val="24"/>
              </w:rPr>
              <w:t>п</w:t>
            </w:r>
            <w:proofErr w:type="spellEnd"/>
          </w:p>
        </w:tc>
        <w:tc>
          <w:tcPr>
            <w:tcW w:w="3686" w:type="dxa"/>
            <w:tcBorders>
              <w:top w:val="single" w:sz="4" w:space="0" w:color="auto"/>
              <w:left w:val="single" w:sz="4" w:space="0" w:color="auto"/>
              <w:bottom w:val="single" w:sz="4" w:space="0" w:color="auto"/>
              <w:right w:val="single" w:sz="4" w:space="0" w:color="auto"/>
            </w:tcBorders>
            <w:vAlign w:val="center"/>
          </w:tcPr>
          <w:p w:rsidR="0097748B" w:rsidRPr="00C8712C" w:rsidRDefault="0097748B" w:rsidP="0097748B">
            <w:pPr>
              <w:spacing w:after="0" w:line="240" w:lineRule="auto"/>
              <w:jc w:val="center"/>
              <w:rPr>
                <w:rFonts w:ascii="Times New Roman" w:hAnsi="Times New Roman"/>
                <w:sz w:val="24"/>
                <w:szCs w:val="24"/>
              </w:rPr>
            </w:pPr>
            <w:r w:rsidRPr="00C8712C">
              <w:rPr>
                <w:rFonts w:ascii="Times New Roman" w:hAnsi="Times New Roman"/>
                <w:sz w:val="24"/>
                <w:szCs w:val="24"/>
              </w:rPr>
              <w:t xml:space="preserve">Наименование </w:t>
            </w:r>
            <w:r w:rsidRPr="00C8712C">
              <w:rPr>
                <w:rFonts w:ascii="Times New Roman" w:hAnsi="Times New Roman"/>
                <w:sz w:val="24"/>
                <w:szCs w:val="24"/>
              </w:rPr>
              <w:br/>
              <w:t xml:space="preserve"> показателя</w:t>
            </w:r>
          </w:p>
        </w:tc>
        <w:tc>
          <w:tcPr>
            <w:tcW w:w="709" w:type="dxa"/>
            <w:tcBorders>
              <w:top w:val="single" w:sz="4" w:space="0" w:color="auto"/>
              <w:left w:val="single" w:sz="4" w:space="0" w:color="auto"/>
              <w:bottom w:val="single" w:sz="4" w:space="0" w:color="auto"/>
              <w:right w:val="single" w:sz="4" w:space="0" w:color="auto"/>
            </w:tcBorders>
            <w:vAlign w:val="center"/>
          </w:tcPr>
          <w:p w:rsidR="0097748B" w:rsidRPr="00C8712C" w:rsidRDefault="0097748B" w:rsidP="0097748B">
            <w:pPr>
              <w:spacing w:after="0" w:line="240" w:lineRule="auto"/>
              <w:jc w:val="center"/>
              <w:rPr>
                <w:rFonts w:ascii="Times New Roman" w:hAnsi="Times New Roman"/>
                <w:sz w:val="24"/>
                <w:szCs w:val="24"/>
              </w:rPr>
            </w:pPr>
            <w:r w:rsidRPr="00C8712C">
              <w:rPr>
                <w:rFonts w:ascii="Times New Roman" w:hAnsi="Times New Roman"/>
                <w:sz w:val="24"/>
                <w:szCs w:val="24"/>
              </w:rPr>
              <w:t xml:space="preserve">Ед. </w:t>
            </w:r>
            <w:r w:rsidRPr="00C8712C">
              <w:rPr>
                <w:rFonts w:ascii="Times New Roman" w:hAnsi="Times New Roman"/>
                <w:sz w:val="24"/>
                <w:szCs w:val="24"/>
              </w:rPr>
              <w:br/>
            </w:r>
            <w:proofErr w:type="spellStart"/>
            <w:r w:rsidRPr="00C8712C">
              <w:rPr>
                <w:rFonts w:ascii="Times New Roman" w:hAnsi="Times New Roman"/>
                <w:sz w:val="24"/>
                <w:szCs w:val="24"/>
              </w:rPr>
              <w:t>изм</w:t>
            </w:r>
            <w:proofErr w:type="spellEnd"/>
            <w:r w:rsidRPr="00C8712C">
              <w:rPr>
                <w:rFonts w:ascii="Times New Roman" w:hAnsi="Times New Roman"/>
                <w:sz w:val="24"/>
                <w:szCs w:val="24"/>
              </w:rPr>
              <w:t>.</w:t>
            </w:r>
          </w:p>
        </w:tc>
        <w:tc>
          <w:tcPr>
            <w:tcW w:w="2976" w:type="dxa"/>
            <w:tcBorders>
              <w:top w:val="single" w:sz="4" w:space="0" w:color="auto"/>
              <w:left w:val="single" w:sz="4" w:space="0" w:color="auto"/>
              <w:bottom w:val="single" w:sz="4" w:space="0" w:color="auto"/>
              <w:right w:val="single" w:sz="4" w:space="0" w:color="auto"/>
            </w:tcBorders>
            <w:vAlign w:val="center"/>
          </w:tcPr>
          <w:p w:rsidR="0097748B" w:rsidRPr="00C8712C" w:rsidRDefault="0097748B" w:rsidP="0097748B">
            <w:pPr>
              <w:spacing w:after="0" w:line="240" w:lineRule="auto"/>
              <w:jc w:val="center"/>
              <w:rPr>
                <w:rFonts w:ascii="Times New Roman" w:hAnsi="Times New Roman"/>
                <w:sz w:val="24"/>
                <w:szCs w:val="24"/>
              </w:rPr>
            </w:pPr>
            <w:r w:rsidRPr="00C8712C">
              <w:rPr>
                <w:rFonts w:ascii="Times New Roman" w:hAnsi="Times New Roman"/>
                <w:sz w:val="24"/>
                <w:szCs w:val="24"/>
              </w:rPr>
              <w:t>Методика расчета показателя (формула) и</w:t>
            </w:r>
          </w:p>
          <w:p w:rsidR="0097748B" w:rsidRPr="00C8712C" w:rsidRDefault="0097748B" w:rsidP="0097748B">
            <w:pPr>
              <w:spacing w:after="0" w:line="240" w:lineRule="auto"/>
              <w:jc w:val="center"/>
              <w:rPr>
                <w:rFonts w:ascii="Times New Roman" w:hAnsi="Times New Roman"/>
                <w:sz w:val="24"/>
                <w:szCs w:val="24"/>
              </w:rPr>
            </w:pPr>
            <w:r w:rsidRPr="00C8712C">
              <w:rPr>
                <w:rFonts w:ascii="Times New Roman" w:hAnsi="Times New Roman"/>
                <w:sz w:val="24"/>
                <w:szCs w:val="24"/>
              </w:rPr>
              <w:t>методологические пояснения к показателю</w:t>
            </w:r>
          </w:p>
        </w:tc>
        <w:tc>
          <w:tcPr>
            <w:tcW w:w="7371" w:type="dxa"/>
            <w:tcBorders>
              <w:top w:val="single" w:sz="4" w:space="0" w:color="auto"/>
              <w:left w:val="single" w:sz="4" w:space="0" w:color="auto"/>
              <w:bottom w:val="single" w:sz="4" w:space="0" w:color="auto"/>
              <w:right w:val="single" w:sz="4" w:space="0" w:color="auto"/>
            </w:tcBorders>
            <w:vAlign w:val="center"/>
          </w:tcPr>
          <w:p w:rsidR="0097748B" w:rsidRPr="00C8712C" w:rsidRDefault="0097748B" w:rsidP="0097748B">
            <w:pPr>
              <w:spacing w:after="0" w:line="240" w:lineRule="auto"/>
              <w:jc w:val="center"/>
              <w:rPr>
                <w:rFonts w:ascii="Times New Roman" w:hAnsi="Times New Roman"/>
                <w:sz w:val="24"/>
                <w:szCs w:val="24"/>
              </w:rPr>
            </w:pPr>
            <w:r w:rsidRPr="00C8712C">
              <w:rPr>
                <w:rFonts w:ascii="Times New Roman" w:hAnsi="Times New Roman"/>
                <w:sz w:val="24"/>
                <w:szCs w:val="24"/>
              </w:rPr>
              <w:t xml:space="preserve">Базовые показатели   </w:t>
            </w:r>
            <w:r w:rsidRPr="00C8712C">
              <w:rPr>
                <w:rFonts w:ascii="Times New Roman" w:hAnsi="Times New Roman"/>
                <w:sz w:val="24"/>
                <w:szCs w:val="24"/>
              </w:rPr>
              <w:br/>
              <w:t>(используемые в формуле)</w:t>
            </w:r>
          </w:p>
        </w:tc>
      </w:tr>
      <w:tr w:rsidR="0097748B" w:rsidRPr="00C8712C" w:rsidTr="0097748B">
        <w:trPr>
          <w:trHeight w:val="20"/>
          <w:tblHeader/>
          <w:tblCellSpacing w:w="5" w:type="nil"/>
        </w:trPr>
        <w:tc>
          <w:tcPr>
            <w:tcW w:w="567" w:type="dxa"/>
            <w:tcBorders>
              <w:top w:val="single" w:sz="4" w:space="0" w:color="auto"/>
              <w:left w:val="single" w:sz="4" w:space="0" w:color="auto"/>
              <w:bottom w:val="single" w:sz="4" w:space="0" w:color="auto"/>
              <w:right w:val="single" w:sz="4" w:space="0" w:color="auto"/>
            </w:tcBorders>
            <w:vAlign w:val="center"/>
          </w:tcPr>
          <w:p w:rsidR="0097748B" w:rsidRPr="00C8712C" w:rsidRDefault="0097748B" w:rsidP="0097748B">
            <w:pPr>
              <w:spacing w:after="0" w:line="240" w:lineRule="auto"/>
              <w:jc w:val="center"/>
              <w:rPr>
                <w:rFonts w:ascii="Times New Roman" w:hAnsi="Times New Roman"/>
                <w:sz w:val="24"/>
                <w:szCs w:val="24"/>
              </w:rPr>
            </w:pPr>
            <w:r w:rsidRPr="00C8712C">
              <w:rPr>
                <w:rFonts w:ascii="Times New Roman" w:hAnsi="Times New Roman"/>
                <w:sz w:val="24"/>
                <w:szCs w:val="24"/>
              </w:rPr>
              <w:t>1</w:t>
            </w:r>
          </w:p>
        </w:tc>
        <w:tc>
          <w:tcPr>
            <w:tcW w:w="3686" w:type="dxa"/>
            <w:tcBorders>
              <w:top w:val="single" w:sz="4" w:space="0" w:color="auto"/>
              <w:left w:val="single" w:sz="4" w:space="0" w:color="auto"/>
              <w:bottom w:val="single" w:sz="4" w:space="0" w:color="auto"/>
              <w:right w:val="single" w:sz="4" w:space="0" w:color="auto"/>
            </w:tcBorders>
            <w:vAlign w:val="center"/>
          </w:tcPr>
          <w:p w:rsidR="0097748B" w:rsidRPr="00C8712C" w:rsidRDefault="0097748B" w:rsidP="0097748B">
            <w:pPr>
              <w:spacing w:after="0" w:line="240" w:lineRule="auto"/>
              <w:jc w:val="center"/>
              <w:rPr>
                <w:rFonts w:ascii="Times New Roman" w:hAnsi="Times New Roman"/>
                <w:sz w:val="24"/>
                <w:szCs w:val="24"/>
              </w:rPr>
            </w:pPr>
            <w:r w:rsidRPr="00C8712C">
              <w:rPr>
                <w:rFonts w:ascii="Times New Roman" w:hAnsi="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vAlign w:val="center"/>
          </w:tcPr>
          <w:p w:rsidR="0097748B" w:rsidRPr="00C8712C" w:rsidRDefault="0097748B" w:rsidP="0097748B">
            <w:pPr>
              <w:spacing w:after="0" w:line="240" w:lineRule="auto"/>
              <w:jc w:val="center"/>
              <w:rPr>
                <w:rFonts w:ascii="Times New Roman" w:hAnsi="Times New Roman"/>
                <w:sz w:val="24"/>
                <w:szCs w:val="24"/>
              </w:rPr>
            </w:pPr>
            <w:r w:rsidRPr="00C8712C">
              <w:rPr>
                <w:rFonts w:ascii="Times New Roman" w:hAnsi="Times New Roman"/>
                <w:sz w:val="24"/>
                <w:szCs w:val="24"/>
              </w:rPr>
              <w:t>3</w:t>
            </w:r>
          </w:p>
        </w:tc>
        <w:tc>
          <w:tcPr>
            <w:tcW w:w="2976" w:type="dxa"/>
            <w:tcBorders>
              <w:top w:val="single" w:sz="4" w:space="0" w:color="auto"/>
              <w:left w:val="single" w:sz="4" w:space="0" w:color="auto"/>
              <w:bottom w:val="single" w:sz="4" w:space="0" w:color="auto"/>
              <w:right w:val="single" w:sz="4" w:space="0" w:color="auto"/>
            </w:tcBorders>
            <w:vAlign w:val="center"/>
          </w:tcPr>
          <w:p w:rsidR="0097748B" w:rsidRPr="00C8712C" w:rsidRDefault="0097748B" w:rsidP="0097748B">
            <w:pPr>
              <w:spacing w:after="0" w:line="240" w:lineRule="auto"/>
              <w:jc w:val="center"/>
              <w:rPr>
                <w:rFonts w:ascii="Times New Roman" w:hAnsi="Times New Roman"/>
                <w:sz w:val="24"/>
                <w:szCs w:val="24"/>
              </w:rPr>
            </w:pPr>
            <w:r w:rsidRPr="00C8712C">
              <w:rPr>
                <w:rFonts w:ascii="Times New Roman" w:hAnsi="Times New Roman"/>
                <w:sz w:val="24"/>
                <w:szCs w:val="24"/>
              </w:rPr>
              <w:t>4</w:t>
            </w:r>
          </w:p>
        </w:tc>
        <w:tc>
          <w:tcPr>
            <w:tcW w:w="7371" w:type="dxa"/>
            <w:tcBorders>
              <w:top w:val="single" w:sz="4" w:space="0" w:color="auto"/>
              <w:left w:val="single" w:sz="4" w:space="0" w:color="auto"/>
              <w:bottom w:val="single" w:sz="4" w:space="0" w:color="auto"/>
              <w:right w:val="single" w:sz="4" w:space="0" w:color="auto"/>
            </w:tcBorders>
            <w:vAlign w:val="center"/>
          </w:tcPr>
          <w:p w:rsidR="0097748B" w:rsidRPr="00C8712C" w:rsidRDefault="0097748B" w:rsidP="0097748B">
            <w:pPr>
              <w:spacing w:after="0" w:line="240" w:lineRule="auto"/>
              <w:jc w:val="center"/>
              <w:rPr>
                <w:rFonts w:ascii="Times New Roman" w:hAnsi="Times New Roman"/>
                <w:sz w:val="24"/>
                <w:szCs w:val="24"/>
              </w:rPr>
            </w:pPr>
            <w:r w:rsidRPr="00C8712C">
              <w:rPr>
                <w:rFonts w:ascii="Times New Roman" w:hAnsi="Times New Roman"/>
                <w:sz w:val="24"/>
                <w:szCs w:val="24"/>
              </w:rPr>
              <w:t>5</w:t>
            </w:r>
          </w:p>
        </w:tc>
      </w:tr>
      <w:tr w:rsidR="0097748B" w:rsidRPr="00C8712C" w:rsidTr="0097748B">
        <w:trPr>
          <w:trHeight w:val="20"/>
          <w:tblCellSpacing w:w="5" w:type="nil"/>
        </w:trPr>
        <w:tc>
          <w:tcPr>
            <w:tcW w:w="567" w:type="dxa"/>
            <w:tcBorders>
              <w:top w:val="single" w:sz="4" w:space="0" w:color="auto"/>
              <w:left w:val="single" w:sz="4" w:space="0" w:color="auto"/>
              <w:bottom w:val="single" w:sz="4" w:space="0" w:color="auto"/>
              <w:right w:val="single" w:sz="4" w:space="0" w:color="auto"/>
            </w:tcBorders>
          </w:tcPr>
          <w:p w:rsidR="0097748B" w:rsidRPr="00C8712C" w:rsidRDefault="0097748B" w:rsidP="0097748B">
            <w:pPr>
              <w:spacing w:after="0" w:line="240" w:lineRule="auto"/>
              <w:rPr>
                <w:rFonts w:ascii="Times New Roman" w:hAnsi="Times New Roman"/>
                <w:sz w:val="24"/>
                <w:szCs w:val="24"/>
              </w:rPr>
            </w:pPr>
            <w:r w:rsidRPr="00C8712C">
              <w:rPr>
                <w:rFonts w:ascii="Times New Roman" w:hAnsi="Times New Roman"/>
                <w:sz w:val="24"/>
                <w:szCs w:val="24"/>
              </w:rPr>
              <w:t>1.</w:t>
            </w:r>
          </w:p>
        </w:tc>
        <w:tc>
          <w:tcPr>
            <w:tcW w:w="3686" w:type="dxa"/>
            <w:tcBorders>
              <w:top w:val="single" w:sz="4" w:space="0" w:color="auto"/>
              <w:left w:val="single" w:sz="4" w:space="0" w:color="auto"/>
              <w:bottom w:val="single" w:sz="4" w:space="0" w:color="auto"/>
              <w:right w:val="single" w:sz="4" w:space="0" w:color="auto"/>
            </w:tcBorders>
          </w:tcPr>
          <w:p w:rsidR="0097748B" w:rsidRPr="00C8712C" w:rsidRDefault="0097748B" w:rsidP="0097748B">
            <w:pPr>
              <w:spacing w:after="0" w:line="240" w:lineRule="auto"/>
              <w:rPr>
                <w:rFonts w:ascii="Times New Roman" w:hAnsi="Times New Roman"/>
                <w:sz w:val="24"/>
                <w:szCs w:val="24"/>
              </w:rPr>
            </w:pPr>
            <w:r w:rsidRPr="00C8712C">
              <w:rPr>
                <w:rFonts w:ascii="Times New Roman" w:hAnsi="Times New Roman"/>
                <w:sz w:val="24"/>
                <w:szCs w:val="24"/>
              </w:rPr>
              <w:t>Показатель 1.</w:t>
            </w:r>
          </w:p>
          <w:p w:rsidR="0097748B" w:rsidRPr="00C8712C" w:rsidRDefault="0097748B" w:rsidP="0097748B">
            <w:pPr>
              <w:spacing w:after="0" w:line="240" w:lineRule="auto"/>
              <w:rPr>
                <w:rFonts w:ascii="Times New Roman" w:hAnsi="Times New Roman"/>
                <w:sz w:val="24"/>
                <w:szCs w:val="24"/>
              </w:rPr>
            </w:pPr>
            <w:r w:rsidRPr="00C8712C">
              <w:rPr>
                <w:rFonts w:ascii="Times New Roman" w:hAnsi="Times New Roman"/>
                <w:sz w:val="24"/>
                <w:szCs w:val="24"/>
              </w:rPr>
              <w:t>Доля объектов недвижимого имущества, учтенных в реест</w:t>
            </w:r>
            <w:r>
              <w:rPr>
                <w:rFonts w:ascii="Times New Roman" w:hAnsi="Times New Roman"/>
                <w:sz w:val="24"/>
                <w:szCs w:val="24"/>
              </w:rPr>
              <w:t>ре муниципальной собственности Горняцкого</w:t>
            </w:r>
            <w:r w:rsidRPr="00C8712C">
              <w:rPr>
                <w:rFonts w:ascii="Times New Roman" w:hAnsi="Times New Roman"/>
                <w:sz w:val="24"/>
                <w:szCs w:val="24"/>
              </w:rPr>
              <w:t xml:space="preserve"> сельского поселения, на которые проведена государственная регистрация права </w:t>
            </w:r>
          </w:p>
        </w:tc>
        <w:tc>
          <w:tcPr>
            <w:tcW w:w="709" w:type="dxa"/>
            <w:tcBorders>
              <w:top w:val="single" w:sz="4" w:space="0" w:color="auto"/>
              <w:left w:val="single" w:sz="4" w:space="0" w:color="auto"/>
              <w:bottom w:val="single" w:sz="4" w:space="0" w:color="auto"/>
              <w:right w:val="single" w:sz="4" w:space="0" w:color="auto"/>
            </w:tcBorders>
          </w:tcPr>
          <w:p w:rsidR="0097748B" w:rsidRDefault="0097748B" w:rsidP="0097748B">
            <w:pPr>
              <w:spacing w:after="0" w:line="240" w:lineRule="auto"/>
              <w:rPr>
                <w:rFonts w:ascii="Times New Roman" w:hAnsi="Times New Roman"/>
                <w:sz w:val="24"/>
                <w:szCs w:val="24"/>
              </w:rPr>
            </w:pPr>
          </w:p>
          <w:p w:rsidR="0097748B" w:rsidRDefault="0097748B" w:rsidP="0097748B">
            <w:pPr>
              <w:spacing w:after="0" w:line="240" w:lineRule="auto"/>
              <w:rPr>
                <w:rFonts w:ascii="Times New Roman" w:hAnsi="Times New Roman"/>
                <w:sz w:val="24"/>
                <w:szCs w:val="24"/>
              </w:rPr>
            </w:pPr>
          </w:p>
          <w:p w:rsidR="0097748B" w:rsidRPr="00C8712C" w:rsidRDefault="0097748B" w:rsidP="0097748B">
            <w:pPr>
              <w:spacing w:after="0" w:line="240" w:lineRule="auto"/>
              <w:jc w:val="center"/>
              <w:rPr>
                <w:rFonts w:ascii="Times New Roman" w:hAnsi="Times New Roman"/>
                <w:sz w:val="24"/>
                <w:szCs w:val="24"/>
              </w:rPr>
            </w:pPr>
            <w:r>
              <w:rPr>
                <w:rFonts w:ascii="Times New Roman" w:hAnsi="Times New Roman"/>
                <w:sz w:val="24"/>
                <w:szCs w:val="24"/>
              </w:rPr>
              <w:t>%</w:t>
            </w:r>
          </w:p>
        </w:tc>
        <w:tc>
          <w:tcPr>
            <w:tcW w:w="2976" w:type="dxa"/>
            <w:tcBorders>
              <w:top w:val="single" w:sz="4" w:space="0" w:color="auto"/>
              <w:left w:val="single" w:sz="4" w:space="0" w:color="auto"/>
              <w:bottom w:val="single" w:sz="4" w:space="0" w:color="auto"/>
              <w:right w:val="single" w:sz="4" w:space="0" w:color="auto"/>
            </w:tcBorders>
          </w:tcPr>
          <w:p w:rsidR="0097748B" w:rsidRPr="00C8712C" w:rsidRDefault="0097748B" w:rsidP="0097748B">
            <w:pPr>
              <w:spacing w:after="0" w:line="240" w:lineRule="auto"/>
              <w:jc w:val="center"/>
              <w:rPr>
                <w:rFonts w:ascii="Times New Roman" w:hAnsi="Times New Roman"/>
                <w:sz w:val="24"/>
                <w:szCs w:val="24"/>
              </w:rPr>
            </w:pPr>
            <w:r w:rsidRPr="00C8712C">
              <w:rPr>
                <w:rFonts w:ascii="Times New Roman" w:hAnsi="Times New Roman"/>
                <w:sz w:val="24"/>
                <w:szCs w:val="24"/>
              </w:rPr>
              <w:t xml:space="preserve">Д = </w:t>
            </w:r>
            <w:proofErr w:type="spellStart"/>
            <w:r w:rsidRPr="00C8712C">
              <w:rPr>
                <w:rFonts w:ascii="Times New Roman" w:hAnsi="Times New Roman"/>
                <w:sz w:val="24"/>
                <w:szCs w:val="24"/>
              </w:rPr>
              <w:t>КОр</w:t>
            </w:r>
            <w:proofErr w:type="spellEnd"/>
            <w:r w:rsidRPr="00C8712C">
              <w:rPr>
                <w:rFonts w:ascii="Times New Roman" w:hAnsi="Times New Roman"/>
                <w:sz w:val="24"/>
                <w:szCs w:val="24"/>
              </w:rPr>
              <w:t xml:space="preserve">. / </w:t>
            </w:r>
            <w:proofErr w:type="spellStart"/>
            <w:r w:rsidRPr="00C8712C">
              <w:rPr>
                <w:rFonts w:ascii="Times New Roman" w:hAnsi="Times New Roman"/>
                <w:sz w:val="24"/>
                <w:szCs w:val="24"/>
              </w:rPr>
              <w:t>КОоб</w:t>
            </w:r>
            <w:proofErr w:type="spellEnd"/>
            <w:r w:rsidRPr="00C8712C">
              <w:rPr>
                <w:rFonts w:ascii="Times New Roman" w:hAnsi="Times New Roman"/>
                <w:sz w:val="24"/>
                <w:szCs w:val="24"/>
              </w:rPr>
              <w:t xml:space="preserve">. </w:t>
            </w:r>
            <w:proofErr w:type="spellStart"/>
            <w:r w:rsidRPr="00C8712C">
              <w:rPr>
                <w:rFonts w:ascii="Times New Roman" w:hAnsi="Times New Roman"/>
                <w:sz w:val="24"/>
                <w:szCs w:val="24"/>
              </w:rPr>
              <w:t>х</w:t>
            </w:r>
            <w:proofErr w:type="spellEnd"/>
            <w:r w:rsidRPr="00C8712C">
              <w:rPr>
                <w:rFonts w:ascii="Times New Roman" w:hAnsi="Times New Roman"/>
                <w:sz w:val="24"/>
                <w:szCs w:val="24"/>
              </w:rPr>
              <w:t xml:space="preserve"> 100</w:t>
            </w:r>
          </w:p>
          <w:p w:rsidR="0097748B" w:rsidRPr="00C8712C" w:rsidRDefault="0097748B" w:rsidP="0097748B">
            <w:pPr>
              <w:spacing w:after="0" w:line="240" w:lineRule="auto"/>
              <w:jc w:val="center"/>
              <w:rPr>
                <w:rFonts w:ascii="Times New Roman" w:hAnsi="Times New Roman"/>
                <w:sz w:val="24"/>
                <w:szCs w:val="24"/>
              </w:rPr>
            </w:pPr>
          </w:p>
        </w:tc>
        <w:tc>
          <w:tcPr>
            <w:tcW w:w="7371" w:type="dxa"/>
            <w:tcBorders>
              <w:left w:val="single" w:sz="4" w:space="0" w:color="auto"/>
              <w:bottom w:val="single" w:sz="4" w:space="0" w:color="auto"/>
              <w:right w:val="single" w:sz="4" w:space="0" w:color="auto"/>
            </w:tcBorders>
          </w:tcPr>
          <w:p w:rsidR="0097748B" w:rsidRPr="00C8712C" w:rsidRDefault="0097748B" w:rsidP="0097748B">
            <w:pPr>
              <w:spacing w:after="0" w:line="240" w:lineRule="auto"/>
              <w:rPr>
                <w:rFonts w:ascii="Times New Roman" w:hAnsi="Times New Roman"/>
                <w:sz w:val="24"/>
                <w:szCs w:val="24"/>
              </w:rPr>
            </w:pPr>
            <w:r w:rsidRPr="00C8712C">
              <w:rPr>
                <w:rFonts w:ascii="Times New Roman" w:hAnsi="Times New Roman"/>
                <w:sz w:val="24"/>
                <w:szCs w:val="24"/>
              </w:rPr>
              <w:t>Д – доля объектов недвижимого имущества, учтенных в реест</w:t>
            </w:r>
            <w:r>
              <w:rPr>
                <w:rFonts w:ascii="Times New Roman" w:hAnsi="Times New Roman"/>
                <w:sz w:val="24"/>
                <w:szCs w:val="24"/>
              </w:rPr>
              <w:t>ре муниципальной собственности Горняцкого</w:t>
            </w:r>
            <w:r w:rsidRPr="00C8712C">
              <w:rPr>
                <w:rFonts w:ascii="Times New Roman" w:hAnsi="Times New Roman"/>
                <w:sz w:val="24"/>
                <w:szCs w:val="24"/>
              </w:rPr>
              <w:t xml:space="preserve"> сельского поселения, на которые проведена государственная регистрация права;</w:t>
            </w:r>
          </w:p>
          <w:p w:rsidR="0097748B" w:rsidRPr="00C8712C" w:rsidRDefault="0097748B" w:rsidP="0097748B">
            <w:pPr>
              <w:spacing w:after="0" w:line="240" w:lineRule="auto"/>
              <w:rPr>
                <w:rFonts w:ascii="Times New Roman" w:hAnsi="Times New Roman"/>
                <w:sz w:val="24"/>
                <w:szCs w:val="24"/>
              </w:rPr>
            </w:pPr>
            <w:proofErr w:type="spellStart"/>
            <w:r w:rsidRPr="00C8712C">
              <w:rPr>
                <w:rFonts w:ascii="Times New Roman" w:hAnsi="Times New Roman"/>
                <w:sz w:val="24"/>
                <w:szCs w:val="24"/>
              </w:rPr>
              <w:t>КОр</w:t>
            </w:r>
            <w:proofErr w:type="spellEnd"/>
            <w:r w:rsidRPr="00C8712C">
              <w:rPr>
                <w:rFonts w:ascii="Times New Roman" w:hAnsi="Times New Roman"/>
                <w:sz w:val="24"/>
                <w:szCs w:val="24"/>
              </w:rPr>
              <w:t>. –  количеств</w:t>
            </w:r>
            <w:r>
              <w:rPr>
                <w:rFonts w:ascii="Times New Roman" w:hAnsi="Times New Roman"/>
                <w:sz w:val="24"/>
                <w:szCs w:val="24"/>
              </w:rPr>
              <w:t xml:space="preserve">о </w:t>
            </w:r>
            <w:r w:rsidRPr="00C8712C">
              <w:rPr>
                <w:rFonts w:ascii="Times New Roman" w:hAnsi="Times New Roman"/>
                <w:sz w:val="24"/>
                <w:szCs w:val="24"/>
              </w:rPr>
              <w:t>объектов недвижимого имущества, на которые проведена государственная регистрация права;</w:t>
            </w:r>
          </w:p>
          <w:p w:rsidR="0097748B" w:rsidRPr="00C8712C" w:rsidRDefault="0097748B" w:rsidP="0097748B">
            <w:pPr>
              <w:spacing w:after="0" w:line="240" w:lineRule="auto"/>
              <w:rPr>
                <w:rFonts w:ascii="Times New Roman" w:hAnsi="Times New Roman"/>
                <w:sz w:val="24"/>
                <w:szCs w:val="24"/>
              </w:rPr>
            </w:pPr>
            <w:proofErr w:type="spellStart"/>
            <w:r w:rsidRPr="00C8712C">
              <w:rPr>
                <w:rFonts w:ascii="Times New Roman" w:hAnsi="Times New Roman"/>
                <w:sz w:val="24"/>
                <w:szCs w:val="24"/>
              </w:rPr>
              <w:t>КОоб</w:t>
            </w:r>
            <w:proofErr w:type="spellEnd"/>
            <w:r w:rsidRPr="00C8712C">
              <w:rPr>
                <w:rFonts w:ascii="Times New Roman" w:hAnsi="Times New Roman"/>
                <w:sz w:val="24"/>
                <w:szCs w:val="24"/>
              </w:rPr>
              <w:t xml:space="preserve">. – количество объектов недвижимого имущества, учтенных в реестре муниципальной собственности </w:t>
            </w:r>
            <w:r>
              <w:rPr>
                <w:rFonts w:ascii="Times New Roman" w:hAnsi="Times New Roman"/>
                <w:sz w:val="24"/>
                <w:szCs w:val="24"/>
              </w:rPr>
              <w:t>Горняцкого</w:t>
            </w:r>
            <w:r w:rsidRPr="00C8712C">
              <w:rPr>
                <w:rFonts w:ascii="Times New Roman" w:hAnsi="Times New Roman"/>
                <w:sz w:val="24"/>
                <w:szCs w:val="24"/>
              </w:rPr>
              <w:t xml:space="preserve"> сельского поселения</w:t>
            </w:r>
          </w:p>
        </w:tc>
      </w:tr>
      <w:tr w:rsidR="0097748B" w:rsidRPr="00C8712C" w:rsidTr="0097748B">
        <w:trPr>
          <w:trHeight w:val="20"/>
          <w:tblCellSpacing w:w="5" w:type="nil"/>
        </w:trPr>
        <w:tc>
          <w:tcPr>
            <w:tcW w:w="567" w:type="dxa"/>
            <w:tcBorders>
              <w:top w:val="single" w:sz="4" w:space="0" w:color="auto"/>
              <w:left w:val="single" w:sz="4" w:space="0" w:color="auto"/>
              <w:bottom w:val="single" w:sz="4" w:space="0" w:color="auto"/>
              <w:right w:val="single" w:sz="4" w:space="0" w:color="auto"/>
            </w:tcBorders>
          </w:tcPr>
          <w:p w:rsidR="0097748B" w:rsidRPr="00C8712C" w:rsidRDefault="0097748B" w:rsidP="0097748B">
            <w:pPr>
              <w:spacing w:after="0" w:line="240" w:lineRule="auto"/>
              <w:rPr>
                <w:rFonts w:ascii="Times New Roman" w:hAnsi="Times New Roman"/>
                <w:sz w:val="24"/>
                <w:szCs w:val="24"/>
              </w:rPr>
            </w:pPr>
            <w:r w:rsidRPr="00C8712C">
              <w:rPr>
                <w:rFonts w:ascii="Times New Roman" w:hAnsi="Times New Roman"/>
                <w:sz w:val="24"/>
                <w:szCs w:val="24"/>
              </w:rPr>
              <w:t>2.</w:t>
            </w:r>
          </w:p>
        </w:tc>
        <w:tc>
          <w:tcPr>
            <w:tcW w:w="3686" w:type="dxa"/>
            <w:tcBorders>
              <w:top w:val="single" w:sz="4" w:space="0" w:color="auto"/>
              <w:left w:val="single" w:sz="4" w:space="0" w:color="auto"/>
              <w:bottom w:val="single" w:sz="4" w:space="0" w:color="auto"/>
              <w:right w:val="single" w:sz="4" w:space="0" w:color="auto"/>
            </w:tcBorders>
          </w:tcPr>
          <w:p w:rsidR="0097748B" w:rsidRPr="00C8712C" w:rsidRDefault="0097748B" w:rsidP="0097748B">
            <w:pPr>
              <w:spacing w:after="0" w:line="240" w:lineRule="auto"/>
              <w:rPr>
                <w:rFonts w:ascii="Times New Roman" w:hAnsi="Times New Roman"/>
                <w:sz w:val="24"/>
                <w:szCs w:val="24"/>
              </w:rPr>
            </w:pPr>
            <w:r w:rsidRPr="00C8712C">
              <w:rPr>
                <w:rFonts w:ascii="Times New Roman" w:hAnsi="Times New Roman"/>
                <w:sz w:val="24"/>
                <w:szCs w:val="24"/>
              </w:rPr>
              <w:t>Показатель 2.</w:t>
            </w:r>
          </w:p>
          <w:p w:rsidR="0097748B" w:rsidRPr="00C8712C" w:rsidRDefault="0097748B" w:rsidP="0097748B">
            <w:pPr>
              <w:spacing w:after="0" w:line="240" w:lineRule="auto"/>
              <w:rPr>
                <w:rFonts w:ascii="Times New Roman" w:hAnsi="Times New Roman"/>
                <w:sz w:val="24"/>
                <w:szCs w:val="24"/>
              </w:rPr>
            </w:pPr>
            <w:r w:rsidRPr="00C8712C">
              <w:rPr>
                <w:rFonts w:ascii="Times New Roman" w:hAnsi="Times New Roman"/>
                <w:sz w:val="24"/>
                <w:szCs w:val="24"/>
              </w:rPr>
              <w:t>Доля земельных участков, подлежащих оформлению в муниципальную собственность на которые проведена государственная регистрация права</w:t>
            </w:r>
          </w:p>
        </w:tc>
        <w:tc>
          <w:tcPr>
            <w:tcW w:w="709" w:type="dxa"/>
            <w:tcBorders>
              <w:top w:val="single" w:sz="4" w:space="0" w:color="auto"/>
              <w:left w:val="single" w:sz="4" w:space="0" w:color="auto"/>
              <w:bottom w:val="single" w:sz="4" w:space="0" w:color="auto"/>
              <w:right w:val="single" w:sz="4" w:space="0" w:color="auto"/>
            </w:tcBorders>
          </w:tcPr>
          <w:p w:rsidR="0097748B" w:rsidRDefault="0097748B" w:rsidP="0097748B">
            <w:pPr>
              <w:spacing w:after="0" w:line="240" w:lineRule="auto"/>
              <w:rPr>
                <w:rFonts w:ascii="Times New Roman" w:hAnsi="Times New Roman"/>
                <w:sz w:val="24"/>
                <w:szCs w:val="24"/>
              </w:rPr>
            </w:pPr>
          </w:p>
          <w:p w:rsidR="0097748B" w:rsidRDefault="0097748B" w:rsidP="0097748B">
            <w:pPr>
              <w:spacing w:after="0" w:line="240" w:lineRule="auto"/>
              <w:rPr>
                <w:rFonts w:ascii="Times New Roman" w:hAnsi="Times New Roman"/>
                <w:sz w:val="24"/>
                <w:szCs w:val="24"/>
              </w:rPr>
            </w:pPr>
          </w:p>
          <w:p w:rsidR="0097748B" w:rsidRPr="00C8712C" w:rsidRDefault="0097748B" w:rsidP="0097748B">
            <w:pPr>
              <w:spacing w:after="0" w:line="240" w:lineRule="auto"/>
              <w:jc w:val="center"/>
              <w:rPr>
                <w:rFonts w:ascii="Times New Roman" w:hAnsi="Times New Roman"/>
                <w:sz w:val="24"/>
                <w:szCs w:val="24"/>
              </w:rPr>
            </w:pPr>
            <w:r>
              <w:rPr>
                <w:rFonts w:ascii="Times New Roman" w:hAnsi="Times New Roman"/>
                <w:sz w:val="24"/>
                <w:szCs w:val="24"/>
              </w:rPr>
              <w:t>%</w:t>
            </w:r>
          </w:p>
        </w:tc>
        <w:tc>
          <w:tcPr>
            <w:tcW w:w="2976" w:type="dxa"/>
            <w:tcBorders>
              <w:top w:val="single" w:sz="4" w:space="0" w:color="auto"/>
              <w:left w:val="single" w:sz="4" w:space="0" w:color="auto"/>
              <w:bottom w:val="single" w:sz="4" w:space="0" w:color="auto"/>
              <w:right w:val="single" w:sz="4" w:space="0" w:color="auto"/>
            </w:tcBorders>
          </w:tcPr>
          <w:p w:rsidR="0097748B" w:rsidRPr="00C8712C" w:rsidRDefault="0097748B" w:rsidP="0097748B">
            <w:pPr>
              <w:spacing w:after="0" w:line="240" w:lineRule="auto"/>
              <w:jc w:val="center"/>
              <w:rPr>
                <w:rFonts w:ascii="Times New Roman" w:hAnsi="Times New Roman"/>
                <w:sz w:val="24"/>
                <w:szCs w:val="24"/>
              </w:rPr>
            </w:pPr>
            <w:r w:rsidRPr="00C8712C">
              <w:rPr>
                <w:rFonts w:ascii="Times New Roman" w:hAnsi="Times New Roman"/>
                <w:sz w:val="24"/>
                <w:szCs w:val="24"/>
              </w:rPr>
              <w:t xml:space="preserve">Д = </w:t>
            </w:r>
            <w:proofErr w:type="spellStart"/>
            <w:r w:rsidRPr="00C8712C">
              <w:rPr>
                <w:rFonts w:ascii="Times New Roman" w:hAnsi="Times New Roman"/>
                <w:sz w:val="24"/>
                <w:szCs w:val="24"/>
              </w:rPr>
              <w:t>КЗУр</w:t>
            </w:r>
            <w:proofErr w:type="spellEnd"/>
            <w:r w:rsidRPr="00C8712C">
              <w:rPr>
                <w:rFonts w:ascii="Times New Roman" w:hAnsi="Times New Roman"/>
                <w:sz w:val="24"/>
                <w:szCs w:val="24"/>
              </w:rPr>
              <w:t xml:space="preserve">. / </w:t>
            </w:r>
            <w:proofErr w:type="spellStart"/>
            <w:r w:rsidRPr="00C8712C">
              <w:rPr>
                <w:rFonts w:ascii="Times New Roman" w:hAnsi="Times New Roman"/>
                <w:sz w:val="24"/>
                <w:szCs w:val="24"/>
              </w:rPr>
              <w:t>КЗУоб</w:t>
            </w:r>
            <w:proofErr w:type="spellEnd"/>
            <w:r w:rsidRPr="00C8712C">
              <w:rPr>
                <w:rFonts w:ascii="Times New Roman" w:hAnsi="Times New Roman"/>
                <w:sz w:val="24"/>
                <w:szCs w:val="24"/>
              </w:rPr>
              <w:t xml:space="preserve">. </w:t>
            </w:r>
            <w:proofErr w:type="spellStart"/>
            <w:r w:rsidRPr="00C8712C">
              <w:rPr>
                <w:rFonts w:ascii="Times New Roman" w:hAnsi="Times New Roman"/>
                <w:sz w:val="24"/>
                <w:szCs w:val="24"/>
              </w:rPr>
              <w:t>х</w:t>
            </w:r>
            <w:proofErr w:type="spellEnd"/>
            <w:r w:rsidRPr="00C8712C">
              <w:rPr>
                <w:rFonts w:ascii="Times New Roman" w:hAnsi="Times New Roman"/>
                <w:sz w:val="24"/>
                <w:szCs w:val="24"/>
              </w:rPr>
              <w:t xml:space="preserve"> 100</w:t>
            </w:r>
          </w:p>
          <w:p w:rsidR="0097748B" w:rsidRPr="00C8712C" w:rsidRDefault="0097748B" w:rsidP="0097748B">
            <w:pPr>
              <w:spacing w:after="0" w:line="240" w:lineRule="auto"/>
              <w:jc w:val="center"/>
              <w:rPr>
                <w:rFonts w:ascii="Times New Roman" w:hAnsi="Times New Roman"/>
                <w:sz w:val="24"/>
                <w:szCs w:val="24"/>
              </w:rPr>
            </w:pPr>
          </w:p>
        </w:tc>
        <w:tc>
          <w:tcPr>
            <w:tcW w:w="7371" w:type="dxa"/>
            <w:tcBorders>
              <w:left w:val="single" w:sz="4" w:space="0" w:color="auto"/>
              <w:bottom w:val="single" w:sz="4" w:space="0" w:color="auto"/>
              <w:right w:val="single" w:sz="4" w:space="0" w:color="auto"/>
            </w:tcBorders>
          </w:tcPr>
          <w:p w:rsidR="0097748B" w:rsidRPr="00C8712C" w:rsidRDefault="0097748B" w:rsidP="0097748B">
            <w:pPr>
              <w:spacing w:after="0" w:line="240" w:lineRule="auto"/>
              <w:rPr>
                <w:rFonts w:ascii="Times New Roman" w:hAnsi="Times New Roman"/>
                <w:sz w:val="24"/>
                <w:szCs w:val="24"/>
              </w:rPr>
            </w:pPr>
            <w:r w:rsidRPr="00C8712C">
              <w:rPr>
                <w:rFonts w:ascii="Times New Roman" w:hAnsi="Times New Roman"/>
                <w:sz w:val="24"/>
                <w:szCs w:val="24"/>
              </w:rPr>
              <w:t>Д – доля земельных участков, подлежащих оформлению в муниципальную собственность на которые проведена государственная регистрация права;</w:t>
            </w:r>
          </w:p>
          <w:p w:rsidR="0097748B" w:rsidRPr="00C8712C" w:rsidRDefault="0097748B" w:rsidP="0097748B">
            <w:pPr>
              <w:spacing w:after="0" w:line="240" w:lineRule="auto"/>
              <w:rPr>
                <w:rFonts w:ascii="Times New Roman" w:hAnsi="Times New Roman"/>
                <w:sz w:val="24"/>
                <w:szCs w:val="24"/>
              </w:rPr>
            </w:pPr>
            <w:proofErr w:type="spellStart"/>
            <w:r w:rsidRPr="00C8712C">
              <w:rPr>
                <w:rFonts w:ascii="Times New Roman" w:hAnsi="Times New Roman"/>
                <w:sz w:val="24"/>
                <w:szCs w:val="24"/>
              </w:rPr>
              <w:t>КЗУр</w:t>
            </w:r>
            <w:proofErr w:type="spellEnd"/>
            <w:r w:rsidRPr="00C8712C">
              <w:rPr>
                <w:rFonts w:ascii="Times New Roman" w:hAnsi="Times New Roman"/>
                <w:sz w:val="24"/>
                <w:szCs w:val="24"/>
              </w:rPr>
              <w:t>. –  количество земельных участков, на которые проведена государственная регистрация права;</w:t>
            </w:r>
          </w:p>
          <w:p w:rsidR="0097748B" w:rsidRPr="00C8712C" w:rsidRDefault="0097748B" w:rsidP="0097748B">
            <w:pPr>
              <w:spacing w:after="0" w:line="240" w:lineRule="auto"/>
              <w:rPr>
                <w:rFonts w:ascii="Times New Roman" w:hAnsi="Times New Roman"/>
                <w:sz w:val="24"/>
                <w:szCs w:val="24"/>
              </w:rPr>
            </w:pPr>
            <w:proofErr w:type="spellStart"/>
            <w:r w:rsidRPr="00C8712C">
              <w:rPr>
                <w:rFonts w:ascii="Times New Roman" w:hAnsi="Times New Roman"/>
                <w:sz w:val="24"/>
                <w:szCs w:val="24"/>
              </w:rPr>
              <w:t>КЗУоб</w:t>
            </w:r>
            <w:proofErr w:type="spellEnd"/>
            <w:r w:rsidRPr="00C8712C">
              <w:rPr>
                <w:rFonts w:ascii="Times New Roman" w:hAnsi="Times New Roman"/>
                <w:sz w:val="24"/>
                <w:szCs w:val="24"/>
              </w:rPr>
              <w:t xml:space="preserve">. – количество земельных участков, подлежащих оформлению в муниципальную собственность </w:t>
            </w:r>
          </w:p>
        </w:tc>
      </w:tr>
      <w:tr w:rsidR="0097748B" w:rsidRPr="00C8712C" w:rsidTr="0097748B">
        <w:trPr>
          <w:trHeight w:val="20"/>
          <w:tblCellSpacing w:w="5" w:type="nil"/>
        </w:trPr>
        <w:tc>
          <w:tcPr>
            <w:tcW w:w="567" w:type="dxa"/>
            <w:tcBorders>
              <w:left w:val="single" w:sz="4" w:space="0" w:color="auto"/>
              <w:bottom w:val="single" w:sz="4" w:space="0" w:color="auto"/>
              <w:right w:val="single" w:sz="4" w:space="0" w:color="auto"/>
            </w:tcBorders>
          </w:tcPr>
          <w:p w:rsidR="0097748B" w:rsidRPr="00C8712C" w:rsidRDefault="0097748B" w:rsidP="0097748B">
            <w:pPr>
              <w:spacing w:after="0" w:line="240" w:lineRule="auto"/>
              <w:rPr>
                <w:rFonts w:ascii="Times New Roman" w:hAnsi="Times New Roman"/>
                <w:sz w:val="24"/>
                <w:szCs w:val="24"/>
              </w:rPr>
            </w:pPr>
            <w:r w:rsidRPr="00C8712C">
              <w:rPr>
                <w:rFonts w:ascii="Times New Roman" w:hAnsi="Times New Roman"/>
                <w:sz w:val="24"/>
                <w:szCs w:val="24"/>
              </w:rPr>
              <w:t>3.</w:t>
            </w:r>
          </w:p>
        </w:tc>
        <w:tc>
          <w:tcPr>
            <w:tcW w:w="3686" w:type="dxa"/>
            <w:tcBorders>
              <w:left w:val="single" w:sz="4" w:space="0" w:color="auto"/>
              <w:bottom w:val="single" w:sz="4" w:space="0" w:color="auto"/>
              <w:right w:val="single" w:sz="4" w:space="0" w:color="auto"/>
            </w:tcBorders>
          </w:tcPr>
          <w:p w:rsidR="0097748B" w:rsidRPr="00C8712C" w:rsidRDefault="0097748B" w:rsidP="0097748B">
            <w:pPr>
              <w:spacing w:after="0" w:line="240" w:lineRule="auto"/>
              <w:rPr>
                <w:rFonts w:ascii="Times New Roman" w:hAnsi="Times New Roman"/>
                <w:sz w:val="24"/>
                <w:szCs w:val="24"/>
              </w:rPr>
            </w:pPr>
            <w:r w:rsidRPr="00C8712C">
              <w:rPr>
                <w:rFonts w:ascii="Times New Roman" w:hAnsi="Times New Roman"/>
                <w:sz w:val="24"/>
                <w:szCs w:val="24"/>
              </w:rPr>
              <w:t>Показатель 3.</w:t>
            </w:r>
          </w:p>
          <w:p w:rsidR="0097748B" w:rsidRPr="00C8712C" w:rsidRDefault="0097748B" w:rsidP="0097748B">
            <w:pPr>
              <w:spacing w:after="0" w:line="240" w:lineRule="auto"/>
              <w:rPr>
                <w:rFonts w:ascii="Times New Roman" w:hAnsi="Times New Roman"/>
                <w:sz w:val="24"/>
                <w:szCs w:val="24"/>
              </w:rPr>
            </w:pPr>
            <w:r w:rsidRPr="00C8712C">
              <w:rPr>
                <w:rFonts w:ascii="Times New Roman" w:hAnsi="Times New Roman"/>
                <w:sz w:val="24"/>
                <w:szCs w:val="24"/>
              </w:rPr>
              <w:t>Доля объектов муниципальной собственности, переданных в аренду или проданных на аукционах</w:t>
            </w:r>
          </w:p>
        </w:tc>
        <w:tc>
          <w:tcPr>
            <w:tcW w:w="709" w:type="dxa"/>
            <w:tcBorders>
              <w:left w:val="single" w:sz="4" w:space="0" w:color="auto"/>
              <w:bottom w:val="single" w:sz="4" w:space="0" w:color="auto"/>
              <w:right w:val="single" w:sz="4" w:space="0" w:color="auto"/>
            </w:tcBorders>
          </w:tcPr>
          <w:p w:rsidR="0097748B" w:rsidRDefault="0097748B" w:rsidP="0097748B">
            <w:pPr>
              <w:spacing w:after="0" w:line="240" w:lineRule="auto"/>
              <w:rPr>
                <w:rFonts w:ascii="Times New Roman" w:hAnsi="Times New Roman"/>
                <w:sz w:val="24"/>
                <w:szCs w:val="24"/>
              </w:rPr>
            </w:pPr>
          </w:p>
          <w:p w:rsidR="0097748B" w:rsidRDefault="0097748B" w:rsidP="0097748B">
            <w:pPr>
              <w:spacing w:after="0" w:line="240" w:lineRule="auto"/>
              <w:rPr>
                <w:rFonts w:ascii="Times New Roman" w:hAnsi="Times New Roman"/>
                <w:sz w:val="24"/>
                <w:szCs w:val="24"/>
              </w:rPr>
            </w:pPr>
          </w:p>
          <w:p w:rsidR="0097748B" w:rsidRPr="00C8712C" w:rsidRDefault="0097748B" w:rsidP="0097748B">
            <w:pPr>
              <w:spacing w:after="0" w:line="240" w:lineRule="auto"/>
              <w:jc w:val="center"/>
              <w:rPr>
                <w:rFonts w:ascii="Times New Roman" w:hAnsi="Times New Roman"/>
                <w:sz w:val="24"/>
                <w:szCs w:val="24"/>
              </w:rPr>
            </w:pPr>
            <w:r>
              <w:rPr>
                <w:rFonts w:ascii="Times New Roman" w:hAnsi="Times New Roman"/>
                <w:sz w:val="24"/>
                <w:szCs w:val="24"/>
              </w:rPr>
              <w:t>%</w:t>
            </w:r>
          </w:p>
        </w:tc>
        <w:tc>
          <w:tcPr>
            <w:tcW w:w="2976" w:type="dxa"/>
            <w:tcBorders>
              <w:top w:val="single" w:sz="4" w:space="0" w:color="auto"/>
              <w:left w:val="single" w:sz="4" w:space="0" w:color="auto"/>
              <w:bottom w:val="single" w:sz="4" w:space="0" w:color="auto"/>
              <w:right w:val="single" w:sz="4" w:space="0" w:color="auto"/>
            </w:tcBorders>
          </w:tcPr>
          <w:p w:rsidR="0097748B" w:rsidRPr="00C8712C" w:rsidRDefault="0097748B" w:rsidP="0097748B">
            <w:pPr>
              <w:spacing w:after="0" w:line="240" w:lineRule="auto"/>
              <w:jc w:val="center"/>
              <w:rPr>
                <w:rFonts w:ascii="Times New Roman" w:hAnsi="Times New Roman"/>
                <w:sz w:val="24"/>
                <w:szCs w:val="24"/>
              </w:rPr>
            </w:pPr>
            <w:r w:rsidRPr="00C8712C">
              <w:rPr>
                <w:rFonts w:ascii="Times New Roman" w:hAnsi="Times New Roman"/>
                <w:sz w:val="24"/>
                <w:szCs w:val="24"/>
              </w:rPr>
              <w:t xml:space="preserve">Д = </w:t>
            </w:r>
            <w:proofErr w:type="spellStart"/>
            <w:r w:rsidRPr="00C8712C">
              <w:rPr>
                <w:rFonts w:ascii="Times New Roman" w:hAnsi="Times New Roman"/>
                <w:sz w:val="24"/>
                <w:szCs w:val="24"/>
              </w:rPr>
              <w:t>КОСар</w:t>
            </w:r>
            <w:proofErr w:type="spellEnd"/>
            <w:r w:rsidRPr="00C8712C">
              <w:rPr>
                <w:rFonts w:ascii="Times New Roman" w:hAnsi="Times New Roman"/>
                <w:sz w:val="24"/>
                <w:szCs w:val="24"/>
              </w:rPr>
              <w:t xml:space="preserve">. / </w:t>
            </w:r>
            <w:proofErr w:type="spellStart"/>
            <w:r w:rsidRPr="00C8712C">
              <w:rPr>
                <w:rFonts w:ascii="Times New Roman" w:hAnsi="Times New Roman"/>
                <w:sz w:val="24"/>
                <w:szCs w:val="24"/>
              </w:rPr>
              <w:t>КОСоб</w:t>
            </w:r>
            <w:proofErr w:type="spellEnd"/>
            <w:r w:rsidRPr="00C8712C">
              <w:rPr>
                <w:rFonts w:ascii="Times New Roman" w:hAnsi="Times New Roman"/>
                <w:sz w:val="24"/>
                <w:szCs w:val="24"/>
              </w:rPr>
              <w:t xml:space="preserve">. </w:t>
            </w:r>
            <w:proofErr w:type="spellStart"/>
            <w:r w:rsidRPr="00C8712C">
              <w:rPr>
                <w:rFonts w:ascii="Times New Roman" w:hAnsi="Times New Roman"/>
                <w:sz w:val="24"/>
                <w:szCs w:val="24"/>
              </w:rPr>
              <w:t>х</w:t>
            </w:r>
            <w:proofErr w:type="spellEnd"/>
            <w:r w:rsidRPr="00C8712C">
              <w:rPr>
                <w:rFonts w:ascii="Times New Roman" w:hAnsi="Times New Roman"/>
                <w:sz w:val="24"/>
                <w:szCs w:val="24"/>
              </w:rPr>
              <w:t xml:space="preserve"> 100</w:t>
            </w:r>
          </w:p>
          <w:p w:rsidR="0097748B" w:rsidRPr="00C8712C" w:rsidRDefault="0097748B" w:rsidP="0097748B">
            <w:pPr>
              <w:spacing w:after="0" w:line="240" w:lineRule="auto"/>
              <w:jc w:val="center"/>
              <w:rPr>
                <w:rFonts w:ascii="Times New Roman" w:hAnsi="Times New Roman"/>
                <w:sz w:val="24"/>
                <w:szCs w:val="24"/>
              </w:rPr>
            </w:pPr>
          </w:p>
        </w:tc>
        <w:tc>
          <w:tcPr>
            <w:tcW w:w="7371" w:type="dxa"/>
            <w:tcBorders>
              <w:top w:val="single" w:sz="4" w:space="0" w:color="auto"/>
              <w:left w:val="single" w:sz="4" w:space="0" w:color="auto"/>
              <w:bottom w:val="single" w:sz="4" w:space="0" w:color="auto"/>
              <w:right w:val="single" w:sz="4" w:space="0" w:color="auto"/>
            </w:tcBorders>
          </w:tcPr>
          <w:p w:rsidR="0097748B" w:rsidRPr="00C8712C" w:rsidRDefault="0097748B" w:rsidP="0097748B">
            <w:pPr>
              <w:spacing w:after="0" w:line="240" w:lineRule="auto"/>
              <w:rPr>
                <w:rFonts w:ascii="Times New Roman" w:hAnsi="Times New Roman"/>
                <w:sz w:val="24"/>
                <w:szCs w:val="24"/>
              </w:rPr>
            </w:pPr>
            <w:r w:rsidRPr="00C8712C">
              <w:rPr>
                <w:rFonts w:ascii="Times New Roman" w:hAnsi="Times New Roman"/>
                <w:sz w:val="24"/>
                <w:szCs w:val="24"/>
              </w:rPr>
              <w:t>Д – доля объектов муниципальной собственности, переданных в аренду или проданных на аукционах;</w:t>
            </w:r>
          </w:p>
          <w:p w:rsidR="0097748B" w:rsidRPr="00C8712C" w:rsidRDefault="0097748B" w:rsidP="0097748B">
            <w:pPr>
              <w:spacing w:after="0" w:line="240" w:lineRule="auto"/>
              <w:rPr>
                <w:rFonts w:ascii="Times New Roman" w:hAnsi="Times New Roman"/>
                <w:sz w:val="24"/>
                <w:szCs w:val="24"/>
              </w:rPr>
            </w:pPr>
            <w:proofErr w:type="spellStart"/>
            <w:r w:rsidRPr="00C8712C">
              <w:rPr>
                <w:rFonts w:ascii="Times New Roman" w:hAnsi="Times New Roman"/>
                <w:sz w:val="24"/>
                <w:szCs w:val="24"/>
              </w:rPr>
              <w:t>КОСар</w:t>
            </w:r>
            <w:proofErr w:type="spellEnd"/>
            <w:r w:rsidRPr="00C8712C">
              <w:rPr>
                <w:rFonts w:ascii="Times New Roman" w:hAnsi="Times New Roman"/>
                <w:sz w:val="24"/>
                <w:szCs w:val="24"/>
              </w:rPr>
              <w:t>. –  количество объектов муниципальной собственности, переданных в аренду или проданных на аукционах;</w:t>
            </w:r>
          </w:p>
          <w:p w:rsidR="0097748B" w:rsidRPr="00C8712C" w:rsidRDefault="0097748B" w:rsidP="0097748B">
            <w:pPr>
              <w:spacing w:after="0" w:line="240" w:lineRule="auto"/>
              <w:rPr>
                <w:rFonts w:ascii="Times New Roman" w:hAnsi="Times New Roman"/>
                <w:sz w:val="24"/>
                <w:szCs w:val="24"/>
              </w:rPr>
            </w:pPr>
            <w:proofErr w:type="spellStart"/>
            <w:r w:rsidRPr="00C8712C">
              <w:rPr>
                <w:rFonts w:ascii="Times New Roman" w:hAnsi="Times New Roman"/>
                <w:sz w:val="24"/>
                <w:szCs w:val="24"/>
              </w:rPr>
              <w:t>КОСоб</w:t>
            </w:r>
            <w:proofErr w:type="spellEnd"/>
            <w:r w:rsidRPr="00C8712C">
              <w:rPr>
                <w:rFonts w:ascii="Times New Roman" w:hAnsi="Times New Roman"/>
                <w:sz w:val="24"/>
                <w:szCs w:val="24"/>
              </w:rPr>
              <w:t>. – общее количество объектов муниципальной собственности</w:t>
            </w:r>
          </w:p>
        </w:tc>
      </w:tr>
      <w:tr w:rsidR="0097748B" w:rsidRPr="00C8712C" w:rsidTr="0097748B">
        <w:trPr>
          <w:trHeight w:val="20"/>
          <w:tblCellSpacing w:w="5" w:type="nil"/>
        </w:trPr>
        <w:tc>
          <w:tcPr>
            <w:tcW w:w="567" w:type="dxa"/>
            <w:tcBorders>
              <w:top w:val="single" w:sz="4" w:space="0" w:color="auto"/>
              <w:left w:val="single" w:sz="4" w:space="0" w:color="auto"/>
              <w:bottom w:val="single" w:sz="4" w:space="0" w:color="auto"/>
              <w:right w:val="single" w:sz="4" w:space="0" w:color="auto"/>
            </w:tcBorders>
          </w:tcPr>
          <w:p w:rsidR="0097748B" w:rsidRPr="00C8712C" w:rsidRDefault="0097748B" w:rsidP="0097748B">
            <w:pPr>
              <w:spacing w:after="0" w:line="240" w:lineRule="auto"/>
              <w:rPr>
                <w:rFonts w:ascii="Times New Roman" w:hAnsi="Times New Roman"/>
                <w:sz w:val="24"/>
                <w:szCs w:val="24"/>
              </w:rPr>
            </w:pPr>
            <w:r w:rsidRPr="00C8712C">
              <w:rPr>
                <w:rFonts w:ascii="Times New Roman" w:hAnsi="Times New Roman"/>
                <w:sz w:val="24"/>
                <w:szCs w:val="24"/>
              </w:rPr>
              <w:lastRenderedPageBreak/>
              <w:t>4.</w:t>
            </w:r>
          </w:p>
        </w:tc>
        <w:tc>
          <w:tcPr>
            <w:tcW w:w="3686" w:type="dxa"/>
            <w:tcBorders>
              <w:top w:val="single" w:sz="4" w:space="0" w:color="auto"/>
              <w:left w:val="single" w:sz="4" w:space="0" w:color="auto"/>
              <w:bottom w:val="single" w:sz="4" w:space="0" w:color="auto"/>
              <w:right w:val="single" w:sz="4" w:space="0" w:color="auto"/>
            </w:tcBorders>
          </w:tcPr>
          <w:p w:rsidR="0097748B" w:rsidRPr="00C8712C" w:rsidRDefault="0097748B" w:rsidP="0097748B">
            <w:pPr>
              <w:spacing w:after="0" w:line="240" w:lineRule="auto"/>
              <w:rPr>
                <w:rFonts w:ascii="Times New Roman" w:hAnsi="Times New Roman"/>
                <w:sz w:val="24"/>
                <w:szCs w:val="24"/>
              </w:rPr>
            </w:pPr>
            <w:r w:rsidRPr="00C8712C">
              <w:rPr>
                <w:rFonts w:ascii="Times New Roman" w:hAnsi="Times New Roman"/>
                <w:sz w:val="24"/>
                <w:szCs w:val="24"/>
              </w:rPr>
              <w:t>Показатель 4.</w:t>
            </w:r>
          </w:p>
          <w:p w:rsidR="0097748B" w:rsidRPr="00C8712C" w:rsidRDefault="0097748B" w:rsidP="0097748B">
            <w:pPr>
              <w:spacing w:after="0" w:line="240" w:lineRule="auto"/>
              <w:rPr>
                <w:rFonts w:ascii="Times New Roman" w:hAnsi="Times New Roman"/>
                <w:sz w:val="24"/>
                <w:szCs w:val="24"/>
              </w:rPr>
            </w:pPr>
            <w:r w:rsidRPr="00C8712C">
              <w:rPr>
                <w:rFonts w:ascii="Times New Roman" w:hAnsi="Times New Roman"/>
                <w:sz w:val="24"/>
                <w:szCs w:val="24"/>
              </w:rPr>
              <w:t>Межевание земельных участков</w:t>
            </w:r>
          </w:p>
        </w:tc>
        <w:tc>
          <w:tcPr>
            <w:tcW w:w="709" w:type="dxa"/>
            <w:tcBorders>
              <w:top w:val="single" w:sz="4" w:space="0" w:color="auto"/>
              <w:left w:val="single" w:sz="4" w:space="0" w:color="auto"/>
              <w:bottom w:val="single" w:sz="4" w:space="0" w:color="auto"/>
              <w:right w:val="single" w:sz="4" w:space="0" w:color="auto"/>
            </w:tcBorders>
          </w:tcPr>
          <w:p w:rsidR="0097748B" w:rsidRDefault="0097748B" w:rsidP="0097748B">
            <w:pPr>
              <w:spacing w:after="0" w:line="240" w:lineRule="auto"/>
              <w:rPr>
                <w:rFonts w:ascii="Times New Roman" w:hAnsi="Times New Roman"/>
                <w:sz w:val="24"/>
                <w:szCs w:val="24"/>
              </w:rPr>
            </w:pPr>
          </w:p>
          <w:p w:rsidR="0097748B" w:rsidRDefault="0097748B" w:rsidP="0097748B">
            <w:pPr>
              <w:spacing w:after="0" w:line="240" w:lineRule="auto"/>
              <w:rPr>
                <w:rFonts w:ascii="Times New Roman" w:hAnsi="Times New Roman"/>
                <w:sz w:val="24"/>
                <w:szCs w:val="24"/>
              </w:rPr>
            </w:pPr>
          </w:p>
          <w:p w:rsidR="0097748B" w:rsidRPr="00C8712C" w:rsidRDefault="0097748B" w:rsidP="0097748B">
            <w:pPr>
              <w:spacing w:after="0" w:line="240" w:lineRule="auto"/>
              <w:jc w:val="center"/>
              <w:rPr>
                <w:rFonts w:ascii="Times New Roman" w:hAnsi="Times New Roman"/>
                <w:sz w:val="24"/>
                <w:szCs w:val="24"/>
              </w:rPr>
            </w:pPr>
            <w:r>
              <w:rPr>
                <w:rFonts w:ascii="Times New Roman" w:hAnsi="Times New Roman"/>
                <w:sz w:val="24"/>
                <w:szCs w:val="24"/>
              </w:rPr>
              <w:t>%</w:t>
            </w:r>
          </w:p>
        </w:tc>
        <w:tc>
          <w:tcPr>
            <w:tcW w:w="2976" w:type="dxa"/>
            <w:tcBorders>
              <w:top w:val="single" w:sz="4" w:space="0" w:color="auto"/>
              <w:left w:val="single" w:sz="4" w:space="0" w:color="auto"/>
              <w:bottom w:val="single" w:sz="4" w:space="0" w:color="auto"/>
              <w:right w:val="single" w:sz="4" w:space="0" w:color="auto"/>
            </w:tcBorders>
          </w:tcPr>
          <w:p w:rsidR="0097748B" w:rsidRPr="00C8712C" w:rsidRDefault="0097748B" w:rsidP="0097748B">
            <w:pPr>
              <w:spacing w:after="0" w:line="240" w:lineRule="auto"/>
              <w:jc w:val="center"/>
              <w:rPr>
                <w:rFonts w:ascii="Times New Roman" w:hAnsi="Times New Roman"/>
                <w:sz w:val="24"/>
                <w:szCs w:val="24"/>
              </w:rPr>
            </w:pPr>
            <w:r w:rsidRPr="00C8712C">
              <w:rPr>
                <w:rFonts w:ascii="Times New Roman" w:hAnsi="Times New Roman"/>
                <w:sz w:val="24"/>
                <w:szCs w:val="24"/>
              </w:rPr>
              <w:t xml:space="preserve">М = </w:t>
            </w:r>
            <w:proofErr w:type="spellStart"/>
            <w:r w:rsidRPr="00C8712C">
              <w:rPr>
                <w:rFonts w:ascii="Times New Roman" w:hAnsi="Times New Roman"/>
                <w:sz w:val="24"/>
                <w:szCs w:val="24"/>
              </w:rPr>
              <w:t>ПЗУмеж</w:t>
            </w:r>
            <w:proofErr w:type="spellEnd"/>
            <w:r w:rsidRPr="00C8712C">
              <w:rPr>
                <w:rFonts w:ascii="Times New Roman" w:hAnsi="Times New Roman"/>
                <w:sz w:val="24"/>
                <w:szCs w:val="24"/>
              </w:rPr>
              <w:t xml:space="preserve">. / </w:t>
            </w:r>
            <w:proofErr w:type="spellStart"/>
            <w:r w:rsidRPr="00C8712C">
              <w:rPr>
                <w:rFonts w:ascii="Times New Roman" w:hAnsi="Times New Roman"/>
                <w:sz w:val="24"/>
                <w:szCs w:val="24"/>
              </w:rPr>
              <w:t>ПЗУоб</w:t>
            </w:r>
            <w:proofErr w:type="spellEnd"/>
            <w:r w:rsidRPr="00C8712C">
              <w:rPr>
                <w:rFonts w:ascii="Times New Roman" w:hAnsi="Times New Roman"/>
                <w:sz w:val="24"/>
                <w:szCs w:val="24"/>
              </w:rPr>
              <w:t xml:space="preserve">. </w:t>
            </w:r>
            <w:proofErr w:type="spellStart"/>
            <w:r w:rsidRPr="00C8712C">
              <w:rPr>
                <w:rFonts w:ascii="Times New Roman" w:hAnsi="Times New Roman"/>
                <w:sz w:val="24"/>
                <w:szCs w:val="24"/>
              </w:rPr>
              <w:t>х</w:t>
            </w:r>
            <w:proofErr w:type="spellEnd"/>
            <w:r w:rsidRPr="00C8712C">
              <w:rPr>
                <w:rFonts w:ascii="Times New Roman" w:hAnsi="Times New Roman"/>
                <w:sz w:val="24"/>
                <w:szCs w:val="24"/>
              </w:rPr>
              <w:t xml:space="preserve"> 100</w:t>
            </w:r>
          </w:p>
          <w:p w:rsidR="0097748B" w:rsidRPr="00C8712C" w:rsidRDefault="0097748B" w:rsidP="0097748B">
            <w:pPr>
              <w:spacing w:after="0" w:line="240" w:lineRule="auto"/>
              <w:jc w:val="center"/>
              <w:rPr>
                <w:rFonts w:ascii="Times New Roman" w:hAnsi="Times New Roman"/>
                <w:sz w:val="24"/>
                <w:szCs w:val="24"/>
              </w:rPr>
            </w:pPr>
          </w:p>
        </w:tc>
        <w:tc>
          <w:tcPr>
            <w:tcW w:w="7371" w:type="dxa"/>
            <w:tcBorders>
              <w:top w:val="single" w:sz="4" w:space="0" w:color="auto"/>
              <w:left w:val="single" w:sz="4" w:space="0" w:color="auto"/>
              <w:bottom w:val="single" w:sz="4" w:space="0" w:color="auto"/>
              <w:right w:val="single" w:sz="4" w:space="0" w:color="auto"/>
            </w:tcBorders>
          </w:tcPr>
          <w:p w:rsidR="0097748B" w:rsidRPr="00C8712C" w:rsidRDefault="0097748B" w:rsidP="0097748B">
            <w:pPr>
              <w:spacing w:after="0" w:line="240" w:lineRule="auto"/>
              <w:rPr>
                <w:rFonts w:ascii="Times New Roman" w:hAnsi="Times New Roman"/>
                <w:sz w:val="24"/>
                <w:szCs w:val="24"/>
              </w:rPr>
            </w:pPr>
            <w:r w:rsidRPr="00C8712C">
              <w:rPr>
                <w:rFonts w:ascii="Times New Roman" w:hAnsi="Times New Roman"/>
                <w:sz w:val="24"/>
                <w:szCs w:val="24"/>
              </w:rPr>
              <w:t>М – Межевание земельных участков;</w:t>
            </w:r>
          </w:p>
          <w:p w:rsidR="0097748B" w:rsidRPr="00C8712C" w:rsidRDefault="0097748B" w:rsidP="0097748B">
            <w:pPr>
              <w:spacing w:after="0" w:line="240" w:lineRule="auto"/>
              <w:rPr>
                <w:rFonts w:ascii="Times New Roman" w:hAnsi="Times New Roman"/>
                <w:sz w:val="24"/>
                <w:szCs w:val="24"/>
              </w:rPr>
            </w:pPr>
            <w:r w:rsidRPr="00C8712C">
              <w:rPr>
                <w:rFonts w:ascii="Times New Roman" w:hAnsi="Times New Roman"/>
                <w:sz w:val="24"/>
                <w:szCs w:val="24"/>
              </w:rPr>
              <w:t>ПЗУ меж</w:t>
            </w:r>
            <w:proofErr w:type="gramStart"/>
            <w:r w:rsidRPr="00C8712C">
              <w:rPr>
                <w:rFonts w:ascii="Times New Roman" w:hAnsi="Times New Roman"/>
                <w:sz w:val="24"/>
                <w:szCs w:val="24"/>
              </w:rPr>
              <w:t>.</w:t>
            </w:r>
            <w:proofErr w:type="gramEnd"/>
            <w:r w:rsidRPr="00C8712C">
              <w:rPr>
                <w:rFonts w:ascii="Times New Roman" w:hAnsi="Times New Roman"/>
                <w:sz w:val="24"/>
                <w:szCs w:val="24"/>
              </w:rPr>
              <w:t xml:space="preserve"> –  </w:t>
            </w:r>
            <w:proofErr w:type="gramStart"/>
            <w:r w:rsidRPr="00C8712C">
              <w:rPr>
                <w:rFonts w:ascii="Times New Roman" w:hAnsi="Times New Roman"/>
                <w:sz w:val="24"/>
                <w:szCs w:val="24"/>
              </w:rPr>
              <w:t>п</w:t>
            </w:r>
            <w:proofErr w:type="gramEnd"/>
            <w:r w:rsidRPr="00C8712C">
              <w:rPr>
                <w:rFonts w:ascii="Times New Roman" w:hAnsi="Times New Roman"/>
                <w:sz w:val="24"/>
                <w:szCs w:val="24"/>
              </w:rPr>
              <w:t>лощадь земельных участков, по которым проведено межевание;</w:t>
            </w:r>
          </w:p>
          <w:p w:rsidR="0097748B" w:rsidRPr="00C8712C" w:rsidRDefault="0097748B" w:rsidP="0097748B">
            <w:pPr>
              <w:spacing w:after="0" w:line="240" w:lineRule="auto"/>
              <w:rPr>
                <w:rFonts w:ascii="Times New Roman" w:hAnsi="Times New Roman"/>
                <w:sz w:val="24"/>
                <w:szCs w:val="24"/>
              </w:rPr>
            </w:pPr>
            <w:proofErr w:type="spellStart"/>
            <w:r w:rsidRPr="00C8712C">
              <w:rPr>
                <w:rFonts w:ascii="Times New Roman" w:hAnsi="Times New Roman"/>
                <w:sz w:val="24"/>
                <w:szCs w:val="24"/>
              </w:rPr>
              <w:t>ПЗУоб</w:t>
            </w:r>
            <w:proofErr w:type="spellEnd"/>
            <w:r w:rsidRPr="00C8712C">
              <w:rPr>
                <w:rFonts w:ascii="Times New Roman" w:hAnsi="Times New Roman"/>
                <w:sz w:val="24"/>
                <w:szCs w:val="24"/>
              </w:rPr>
              <w:t>. – общая площадь земельных участков, по которым необходимо провести межевание</w:t>
            </w:r>
          </w:p>
        </w:tc>
      </w:tr>
      <w:tr w:rsidR="0097748B" w:rsidRPr="00C8712C" w:rsidTr="0097748B">
        <w:trPr>
          <w:trHeight w:val="20"/>
          <w:tblCellSpacing w:w="5" w:type="nil"/>
        </w:trPr>
        <w:tc>
          <w:tcPr>
            <w:tcW w:w="567" w:type="dxa"/>
            <w:tcBorders>
              <w:top w:val="single" w:sz="4" w:space="0" w:color="auto"/>
              <w:left w:val="single" w:sz="4" w:space="0" w:color="auto"/>
              <w:bottom w:val="single" w:sz="4" w:space="0" w:color="auto"/>
              <w:right w:val="single" w:sz="4" w:space="0" w:color="auto"/>
            </w:tcBorders>
          </w:tcPr>
          <w:p w:rsidR="0097748B" w:rsidRPr="00C8712C" w:rsidRDefault="0097748B" w:rsidP="0097748B">
            <w:pPr>
              <w:spacing w:after="0" w:line="240" w:lineRule="auto"/>
              <w:rPr>
                <w:rFonts w:ascii="Times New Roman" w:hAnsi="Times New Roman"/>
                <w:sz w:val="24"/>
                <w:szCs w:val="24"/>
              </w:rPr>
            </w:pPr>
            <w:r w:rsidRPr="00C8712C">
              <w:rPr>
                <w:rFonts w:ascii="Times New Roman" w:hAnsi="Times New Roman"/>
                <w:sz w:val="24"/>
                <w:szCs w:val="24"/>
              </w:rPr>
              <w:t>5.</w:t>
            </w:r>
          </w:p>
        </w:tc>
        <w:tc>
          <w:tcPr>
            <w:tcW w:w="3686" w:type="dxa"/>
            <w:tcBorders>
              <w:top w:val="single" w:sz="4" w:space="0" w:color="auto"/>
              <w:left w:val="single" w:sz="4" w:space="0" w:color="auto"/>
              <w:bottom w:val="single" w:sz="4" w:space="0" w:color="auto"/>
              <w:right w:val="single" w:sz="4" w:space="0" w:color="auto"/>
            </w:tcBorders>
          </w:tcPr>
          <w:p w:rsidR="0097748B" w:rsidRPr="00C8712C" w:rsidRDefault="0097748B" w:rsidP="0097748B">
            <w:pPr>
              <w:spacing w:after="0" w:line="240" w:lineRule="auto"/>
              <w:rPr>
                <w:rFonts w:ascii="Times New Roman" w:hAnsi="Times New Roman"/>
                <w:sz w:val="24"/>
                <w:szCs w:val="24"/>
              </w:rPr>
            </w:pPr>
            <w:r w:rsidRPr="00C8712C">
              <w:rPr>
                <w:rFonts w:ascii="Times New Roman" w:hAnsi="Times New Roman"/>
                <w:sz w:val="24"/>
                <w:szCs w:val="24"/>
              </w:rPr>
              <w:t>Показатель 5.</w:t>
            </w:r>
          </w:p>
          <w:p w:rsidR="0097748B" w:rsidRPr="00C8712C" w:rsidRDefault="0097748B" w:rsidP="0097748B">
            <w:pPr>
              <w:spacing w:after="0" w:line="240" w:lineRule="auto"/>
              <w:rPr>
                <w:rFonts w:ascii="Times New Roman" w:hAnsi="Times New Roman"/>
                <w:sz w:val="24"/>
                <w:szCs w:val="24"/>
              </w:rPr>
            </w:pPr>
            <w:r w:rsidRPr="00C8712C">
              <w:rPr>
                <w:rFonts w:ascii="Times New Roman" w:hAnsi="Times New Roman"/>
                <w:sz w:val="24"/>
                <w:szCs w:val="24"/>
              </w:rPr>
              <w:t>Процент выполнения плана по доходам бюджета сельского поселения от управления и распоряжения муниципальным имуществом, за исключением доходов от приватизации (итого</w:t>
            </w:r>
            <w:proofErr w:type="gramStart"/>
            <w:r w:rsidRPr="00C8712C">
              <w:rPr>
                <w:rFonts w:ascii="Times New Roman" w:hAnsi="Times New Roman"/>
                <w:sz w:val="24"/>
                <w:szCs w:val="24"/>
              </w:rPr>
              <w:t>) (%).</w:t>
            </w:r>
            <w:proofErr w:type="gramEnd"/>
          </w:p>
        </w:tc>
        <w:tc>
          <w:tcPr>
            <w:tcW w:w="709" w:type="dxa"/>
            <w:tcBorders>
              <w:top w:val="single" w:sz="4" w:space="0" w:color="auto"/>
              <w:left w:val="single" w:sz="4" w:space="0" w:color="auto"/>
              <w:bottom w:val="single" w:sz="4" w:space="0" w:color="auto"/>
              <w:right w:val="single" w:sz="4" w:space="0" w:color="auto"/>
            </w:tcBorders>
          </w:tcPr>
          <w:p w:rsidR="0097748B" w:rsidRDefault="0097748B" w:rsidP="0097748B">
            <w:pPr>
              <w:spacing w:after="0" w:line="240" w:lineRule="auto"/>
              <w:rPr>
                <w:rFonts w:ascii="Times New Roman" w:hAnsi="Times New Roman"/>
                <w:sz w:val="24"/>
                <w:szCs w:val="24"/>
              </w:rPr>
            </w:pPr>
          </w:p>
          <w:p w:rsidR="0097748B" w:rsidRDefault="0097748B" w:rsidP="0097748B">
            <w:pPr>
              <w:spacing w:after="0" w:line="240" w:lineRule="auto"/>
              <w:rPr>
                <w:rFonts w:ascii="Times New Roman" w:hAnsi="Times New Roman"/>
                <w:sz w:val="24"/>
                <w:szCs w:val="24"/>
              </w:rPr>
            </w:pPr>
          </w:p>
          <w:p w:rsidR="0097748B" w:rsidRPr="00C8712C" w:rsidRDefault="0097748B" w:rsidP="0097748B">
            <w:pPr>
              <w:spacing w:after="0" w:line="240" w:lineRule="auto"/>
              <w:jc w:val="center"/>
              <w:rPr>
                <w:rFonts w:ascii="Times New Roman" w:hAnsi="Times New Roman"/>
                <w:sz w:val="24"/>
                <w:szCs w:val="24"/>
              </w:rPr>
            </w:pPr>
            <w:r>
              <w:rPr>
                <w:rFonts w:ascii="Times New Roman" w:hAnsi="Times New Roman"/>
                <w:sz w:val="24"/>
                <w:szCs w:val="24"/>
              </w:rPr>
              <w:t>%</w:t>
            </w:r>
          </w:p>
        </w:tc>
        <w:tc>
          <w:tcPr>
            <w:tcW w:w="2976" w:type="dxa"/>
            <w:tcBorders>
              <w:top w:val="single" w:sz="4" w:space="0" w:color="auto"/>
              <w:left w:val="single" w:sz="4" w:space="0" w:color="auto"/>
              <w:bottom w:val="single" w:sz="4" w:space="0" w:color="auto"/>
              <w:right w:val="single" w:sz="4" w:space="0" w:color="auto"/>
            </w:tcBorders>
          </w:tcPr>
          <w:p w:rsidR="0097748B" w:rsidRPr="00C8712C" w:rsidRDefault="0097748B" w:rsidP="0097748B">
            <w:pPr>
              <w:spacing w:after="0" w:line="240" w:lineRule="auto"/>
              <w:jc w:val="center"/>
              <w:rPr>
                <w:rFonts w:ascii="Times New Roman" w:hAnsi="Times New Roman"/>
                <w:sz w:val="24"/>
                <w:szCs w:val="24"/>
              </w:rPr>
            </w:pPr>
            <w:proofErr w:type="gramStart"/>
            <w:r w:rsidRPr="00C8712C">
              <w:rPr>
                <w:rFonts w:ascii="Times New Roman" w:hAnsi="Times New Roman"/>
                <w:sz w:val="24"/>
                <w:szCs w:val="24"/>
              </w:rPr>
              <w:t>П</w:t>
            </w:r>
            <w:proofErr w:type="gramEnd"/>
            <w:r w:rsidRPr="00C8712C">
              <w:rPr>
                <w:rFonts w:ascii="Times New Roman" w:hAnsi="Times New Roman"/>
                <w:sz w:val="24"/>
                <w:szCs w:val="24"/>
              </w:rPr>
              <w:t xml:space="preserve"> = Ф / П </w:t>
            </w:r>
            <w:proofErr w:type="spellStart"/>
            <w:r w:rsidRPr="00C8712C">
              <w:rPr>
                <w:rFonts w:ascii="Times New Roman" w:hAnsi="Times New Roman"/>
                <w:sz w:val="24"/>
                <w:szCs w:val="24"/>
              </w:rPr>
              <w:t>х</w:t>
            </w:r>
            <w:proofErr w:type="spellEnd"/>
            <w:r w:rsidRPr="00C8712C">
              <w:rPr>
                <w:rFonts w:ascii="Times New Roman" w:hAnsi="Times New Roman"/>
                <w:sz w:val="24"/>
                <w:szCs w:val="24"/>
              </w:rPr>
              <w:t xml:space="preserve"> 100</w:t>
            </w:r>
          </w:p>
          <w:p w:rsidR="0097748B" w:rsidRPr="00C8712C" w:rsidRDefault="0097748B" w:rsidP="0097748B">
            <w:pPr>
              <w:spacing w:after="0" w:line="240" w:lineRule="auto"/>
              <w:jc w:val="center"/>
              <w:rPr>
                <w:rFonts w:ascii="Times New Roman" w:hAnsi="Times New Roman"/>
                <w:sz w:val="24"/>
                <w:szCs w:val="24"/>
              </w:rPr>
            </w:pPr>
          </w:p>
        </w:tc>
        <w:tc>
          <w:tcPr>
            <w:tcW w:w="7371" w:type="dxa"/>
            <w:tcBorders>
              <w:top w:val="single" w:sz="4" w:space="0" w:color="auto"/>
              <w:left w:val="single" w:sz="4" w:space="0" w:color="auto"/>
              <w:bottom w:val="single" w:sz="4" w:space="0" w:color="auto"/>
              <w:right w:val="single" w:sz="4" w:space="0" w:color="auto"/>
            </w:tcBorders>
          </w:tcPr>
          <w:p w:rsidR="0097748B" w:rsidRPr="00C8712C" w:rsidRDefault="0097748B" w:rsidP="0097748B">
            <w:pPr>
              <w:spacing w:after="0" w:line="240" w:lineRule="auto"/>
              <w:rPr>
                <w:rFonts w:ascii="Times New Roman" w:hAnsi="Times New Roman"/>
                <w:sz w:val="24"/>
                <w:szCs w:val="24"/>
              </w:rPr>
            </w:pPr>
            <w:proofErr w:type="gramStart"/>
            <w:r w:rsidRPr="00C8712C">
              <w:rPr>
                <w:rFonts w:ascii="Times New Roman" w:hAnsi="Times New Roman"/>
                <w:sz w:val="24"/>
                <w:szCs w:val="24"/>
              </w:rPr>
              <w:t>П</w:t>
            </w:r>
            <w:proofErr w:type="gramEnd"/>
            <w:r w:rsidRPr="00C8712C">
              <w:rPr>
                <w:rFonts w:ascii="Times New Roman" w:hAnsi="Times New Roman"/>
                <w:sz w:val="24"/>
                <w:szCs w:val="24"/>
              </w:rPr>
              <w:t xml:space="preserve"> -  процент выполнения плана по доходам бюджета сельского поселения от управления и распоряжения муниципальным имуществом, за исключением доходов от приватизации;</w:t>
            </w:r>
          </w:p>
          <w:p w:rsidR="0097748B" w:rsidRPr="00C8712C" w:rsidRDefault="0097748B" w:rsidP="0097748B">
            <w:pPr>
              <w:spacing w:after="0" w:line="240" w:lineRule="auto"/>
              <w:rPr>
                <w:rFonts w:ascii="Times New Roman" w:hAnsi="Times New Roman"/>
                <w:sz w:val="24"/>
                <w:szCs w:val="24"/>
              </w:rPr>
            </w:pPr>
            <w:r w:rsidRPr="00C8712C">
              <w:rPr>
                <w:rFonts w:ascii="Times New Roman" w:hAnsi="Times New Roman"/>
                <w:sz w:val="24"/>
                <w:szCs w:val="24"/>
              </w:rPr>
              <w:t>Ф – фактическое  выполнение плана по доходам бюджета сельского поселения от управления и распоряжения муниципальным имуществом, за исключением доходов от приватизации;</w:t>
            </w:r>
          </w:p>
          <w:p w:rsidR="0097748B" w:rsidRPr="00C8712C" w:rsidRDefault="0097748B" w:rsidP="0097748B">
            <w:pPr>
              <w:spacing w:after="0" w:line="240" w:lineRule="auto"/>
              <w:rPr>
                <w:rFonts w:ascii="Times New Roman" w:hAnsi="Times New Roman"/>
                <w:sz w:val="24"/>
                <w:szCs w:val="24"/>
              </w:rPr>
            </w:pPr>
            <w:proofErr w:type="gramStart"/>
            <w:r w:rsidRPr="00C8712C">
              <w:rPr>
                <w:rFonts w:ascii="Times New Roman" w:hAnsi="Times New Roman"/>
                <w:sz w:val="24"/>
                <w:szCs w:val="24"/>
              </w:rPr>
              <w:t>П</w:t>
            </w:r>
            <w:proofErr w:type="gramEnd"/>
            <w:r w:rsidRPr="00C8712C">
              <w:rPr>
                <w:rFonts w:ascii="Times New Roman" w:hAnsi="Times New Roman"/>
                <w:sz w:val="24"/>
                <w:szCs w:val="24"/>
              </w:rPr>
              <w:t xml:space="preserve"> – плановые назначения по доходам бюджета сельского поселения от управления и распоряжения муниципальным имуществом, за исключением доходов от приватизации</w:t>
            </w:r>
          </w:p>
        </w:tc>
      </w:tr>
    </w:tbl>
    <w:p w:rsidR="00A21C8B" w:rsidRDefault="00A21C8B" w:rsidP="00C8712C">
      <w:pPr>
        <w:spacing w:after="0" w:line="240" w:lineRule="auto"/>
        <w:rPr>
          <w:rFonts w:ascii="Times New Roman" w:hAnsi="Times New Roman"/>
          <w:sz w:val="24"/>
          <w:szCs w:val="24"/>
        </w:rPr>
      </w:pPr>
    </w:p>
    <w:p w:rsidR="0097748B" w:rsidRDefault="0097748B" w:rsidP="00C8712C">
      <w:pPr>
        <w:spacing w:after="0" w:line="240" w:lineRule="auto"/>
        <w:rPr>
          <w:rFonts w:ascii="Times New Roman" w:hAnsi="Times New Roman"/>
          <w:sz w:val="24"/>
          <w:szCs w:val="24"/>
        </w:rPr>
      </w:pPr>
    </w:p>
    <w:p w:rsidR="0097748B" w:rsidRDefault="0097748B" w:rsidP="00C8712C">
      <w:pPr>
        <w:spacing w:after="0" w:line="240" w:lineRule="auto"/>
        <w:rPr>
          <w:rFonts w:ascii="Times New Roman" w:hAnsi="Times New Roman"/>
          <w:sz w:val="24"/>
          <w:szCs w:val="24"/>
        </w:rPr>
      </w:pPr>
    </w:p>
    <w:p w:rsidR="00A21C8B" w:rsidRPr="00C8712C" w:rsidRDefault="00A21C8B" w:rsidP="00C8712C">
      <w:pPr>
        <w:spacing w:after="0" w:line="240" w:lineRule="auto"/>
        <w:rPr>
          <w:rFonts w:ascii="Times New Roman" w:hAnsi="Times New Roman"/>
          <w:sz w:val="24"/>
          <w:szCs w:val="24"/>
        </w:rPr>
      </w:pPr>
    </w:p>
    <w:p w:rsidR="00A21C8B" w:rsidRPr="008E7BCB" w:rsidRDefault="00476841" w:rsidP="00B71635">
      <w:pPr>
        <w:ind w:firstLine="1418"/>
      </w:pPr>
      <w:r>
        <w:rPr>
          <w:rFonts w:ascii="Times New Roman" w:hAnsi="Times New Roman"/>
          <w:sz w:val="28"/>
          <w:szCs w:val="28"/>
        </w:rPr>
        <w:t>Ведущий специалист</w:t>
      </w:r>
      <w:bookmarkStart w:id="8" w:name="_GoBack"/>
      <w:bookmarkEnd w:id="8"/>
      <w:r w:rsidR="00B71635">
        <w:rPr>
          <w:rFonts w:ascii="Times New Roman" w:hAnsi="Times New Roman"/>
          <w:sz w:val="28"/>
          <w:szCs w:val="28"/>
        </w:rPr>
        <w:t xml:space="preserve">                                                                                                             </w:t>
      </w:r>
      <w:r>
        <w:rPr>
          <w:rFonts w:ascii="Times New Roman" w:hAnsi="Times New Roman"/>
          <w:sz w:val="28"/>
          <w:szCs w:val="28"/>
        </w:rPr>
        <w:t>А.М. Ветохина</w:t>
      </w:r>
    </w:p>
    <w:p w:rsidR="00A21C8B" w:rsidRPr="008E7BCB" w:rsidRDefault="00A21C8B" w:rsidP="008E7BCB"/>
    <w:p w:rsidR="00A21C8B" w:rsidRPr="008E7BCB" w:rsidRDefault="00A21C8B" w:rsidP="008E7BCB"/>
    <w:p w:rsidR="00A21C8B" w:rsidRPr="008E7BCB" w:rsidRDefault="00A21C8B" w:rsidP="008E7BCB">
      <w:r w:rsidRPr="008E7BCB">
        <w:br/>
      </w:r>
    </w:p>
    <w:p w:rsidR="00A21C8B" w:rsidRPr="008E7BCB" w:rsidRDefault="00A21C8B" w:rsidP="008E7BCB"/>
    <w:sectPr w:rsidR="00A21C8B" w:rsidRPr="008E7BCB" w:rsidSect="00CE1A2E">
      <w:pgSz w:w="16838" w:h="11906" w:orient="landscape" w:code="9"/>
      <w:pgMar w:top="1418" w:right="851"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1635" w:rsidRDefault="00B71635" w:rsidP="00555B58">
      <w:pPr>
        <w:spacing w:after="0" w:line="240" w:lineRule="auto"/>
      </w:pPr>
      <w:r>
        <w:separator/>
      </w:r>
    </w:p>
  </w:endnote>
  <w:endnote w:type="continuationSeparator" w:id="1">
    <w:p w:rsidR="00B71635" w:rsidRDefault="00B71635" w:rsidP="00555B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1635" w:rsidRDefault="00B71635" w:rsidP="00555B58">
      <w:pPr>
        <w:spacing w:after="0" w:line="240" w:lineRule="auto"/>
      </w:pPr>
      <w:r>
        <w:separator/>
      </w:r>
    </w:p>
  </w:footnote>
  <w:footnote w:type="continuationSeparator" w:id="1">
    <w:p w:rsidR="00B71635" w:rsidRDefault="00B71635" w:rsidP="00555B5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4"/>
    <w:lvl w:ilvl="0">
      <w:start w:val="1"/>
      <w:numFmt w:val="decimal"/>
      <w:lvlText w:val="%1."/>
      <w:lvlJc w:val="left"/>
      <w:pPr>
        <w:tabs>
          <w:tab w:val="num" w:pos="0"/>
        </w:tabs>
        <w:ind w:left="1620" w:hanging="360"/>
      </w:pPr>
      <w:rPr>
        <w:rFonts w:cs="Times New Roman"/>
      </w:rPr>
    </w:lvl>
  </w:abstractNum>
  <w:abstractNum w:abstractNumId="1">
    <w:nsid w:val="00000003"/>
    <w:multiLevelType w:val="singleLevel"/>
    <w:tmpl w:val="00000003"/>
    <w:name w:val="WW8Num5"/>
    <w:lvl w:ilvl="0">
      <w:start w:val="1"/>
      <w:numFmt w:val="decimal"/>
      <w:lvlText w:val="%1."/>
      <w:lvlJc w:val="left"/>
      <w:pPr>
        <w:tabs>
          <w:tab w:val="num" w:pos="928"/>
        </w:tabs>
        <w:ind w:left="928" w:hanging="360"/>
      </w:pPr>
      <w:rPr>
        <w:rFonts w:cs="Times New Roman"/>
      </w:rPr>
    </w:lvl>
  </w:abstractNum>
  <w:abstractNum w:abstractNumId="2">
    <w:nsid w:val="01EE2FAA"/>
    <w:multiLevelType w:val="singleLevel"/>
    <w:tmpl w:val="90963838"/>
    <w:lvl w:ilvl="0">
      <w:start w:val="1"/>
      <w:numFmt w:val="decimal"/>
      <w:lvlText w:val="%1."/>
      <w:legacy w:legacy="1" w:legacySpace="0" w:legacyIndent="1211"/>
      <w:lvlJc w:val="left"/>
      <w:rPr>
        <w:rFonts w:cs="Times New Roman"/>
      </w:rPr>
    </w:lvl>
  </w:abstractNum>
  <w:abstractNum w:abstractNumId="3">
    <w:nsid w:val="0761503E"/>
    <w:multiLevelType w:val="hybridMultilevel"/>
    <w:tmpl w:val="467A344A"/>
    <w:lvl w:ilvl="0" w:tplc="FFFFFFFF">
      <w:start w:val="1"/>
      <w:numFmt w:val="decimal"/>
      <w:lvlText w:val="%1."/>
      <w:lvlJc w:val="left"/>
      <w:pPr>
        <w:tabs>
          <w:tab w:val="num" w:pos="1440"/>
        </w:tabs>
        <w:ind w:left="1440" w:hanging="360"/>
      </w:pPr>
      <w:rPr>
        <w:rFonts w:cs="Times New Roman"/>
      </w:rPr>
    </w:lvl>
    <w:lvl w:ilvl="1" w:tplc="FFFFFFFF" w:tentative="1">
      <w:start w:val="1"/>
      <w:numFmt w:val="lowerLetter"/>
      <w:lvlText w:val="%2."/>
      <w:lvlJc w:val="left"/>
      <w:pPr>
        <w:tabs>
          <w:tab w:val="num" w:pos="2160"/>
        </w:tabs>
        <w:ind w:left="2160" w:hanging="360"/>
      </w:pPr>
      <w:rPr>
        <w:rFonts w:cs="Times New Roman"/>
      </w:rPr>
    </w:lvl>
    <w:lvl w:ilvl="2" w:tplc="FFFFFFFF" w:tentative="1">
      <w:start w:val="1"/>
      <w:numFmt w:val="lowerRoman"/>
      <w:lvlText w:val="%3."/>
      <w:lvlJc w:val="right"/>
      <w:pPr>
        <w:tabs>
          <w:tab w:val="num" w:pos="2880"/>
        </w:tabs>
        <w:ind w:left="2880" w:hanging="180"/>
      </w:pPr>
      <w:rPr>
        <w:rFonts w:cs="Times New Roman"/>
      </w:rPr>
    </w:lvl>
    <w:lvl w:ilvl="3" w:tplc="FFFFFFFF" w:tentative="1">
      <w:start w:val="1"/>
      <w:numFmt w:val="decimal"/>
      <w:lvlText w:val="%4."/>
      <w:lvlJc w:val="left"/>
      <w:pPr>
        <w:tabs>
          <w:tab w:val="num" w:pos="3600"/>
        </w:tabs>
        <w:ind w:left="3600" w:hanging="360"/>
      </w:pPr>
      <w:rPr>
        <w:rFonts w:cs="Times New Roman"/>
      </w:rPr>
    </w:lvl>
    <w:lvl w:ilvl="4" w:tplc="FFFFFFFF" w:tentative="1">
      <w:start w:val="1"/>
      <w:numFmt w:val="lowerLetter"/>
      <w:lvlText w:val="%5."/>
      <w:lvlJc w:val="left"/>
      <w:pPr>
        <w:tabs>
          <w:tab w:val="num" w:pos="4320"/>
        </w:tabs>
        <w:ind w:left="4320" w:hanging="360"/>
      </w:pPr>
      <w:rPr>
        <w:rFonts w:cs="Times New Roman"/>
      </w:rPr>
    </w:lvl>
    <w:lvl w:ilvl="5" w:tplc="FFFFFFFF" w:tentative="1">
      <w:start w:val="1"/>
      <w:numFmt w:val="lowerRoman"/>
      <w:lvlText w:val="%6."/>
      <w:lvlJc w:val="right"/>
      <w:pPr>
        <w:tabs>
          <w:tab w:val="num" w:pos="5040"/>
        </w:tabs>
        <w:ind w:left="5040" w:hanging="180"/>
      </w:pPr>
      <w:rPr>
        <w:rFonts w:cs="Times New Roman"/>
      </w:rPr>
    </w:lvl>
    <w:lvl w:ilvl="6" w:tplc="FFFFFFFF" w:tentative="1">
      <w:start w:val="1"/>
      <w:numFmt w:val="decimal"/>
      <w:lvlText w:val="%7."/>
      <w:lvlJc w:val="left"/>
      <w:pPr>
        <w:tabs>
          <w:tab w:val="num" w:pos="5760"/>
        </w:tabs>
        <w:ind w:left="5760" w:hanging="360"/>
      </w:pPr>
      <w:rPr>
        <w:rFonts w:cs="Times New Roman"/>
      </w:rPr>
    </w:lvl>
    <w:lvl w:ilvl="7" w:tplc="FFFFFFFF" w:tentative="1">
      <w:start w:val="1"/>
      <w:numFmt w:val="lowerLetter"/>
      <w:lvlText w:val="%8."/>
      <w:lvlJc w:val="left"/>
      <w:pPr>
        <w:tabs>
          <w:tab w:val="num" w:pos="6480"/>
        </w:tabs>
        <w:ind w:left="6480" w:hanging="360"/>
      </w:pPr>
      <w:rPr>
        <w:rFonts w:cs="Times New Roman"/>
      </w:rPr>
    </w:lvl>
    <w:lvl w:ilvl="8" w:tplc="FFFFFFFF" w:tentative="1">
      <w:start w:val="1"/>
      <w:numFmt w:val="lowerRoman"/>
      <w:lvlText w:val="%9."/>
      <w:lvlJc w:val="right"/>
      <w:pPr>
        <w:tabs>
          <w:tab w:val="num" w:pos="7200"/>
        </w:tabs>
        <w:ind w:left="7200" w:hanging="180"/>
      </w:pPr>
      <w:rPr>
        <w:rFonts w:cs="Times New Roman"/>
      </w:rPr>
    </w:lvl>
  </w:abstractNum>
  <w:abstractNum w:abstractNumId="4">
    <w:nsid w:val="0E0C1679"/>
    <w:multiLevelType w:val="hybridMultilevel"/>
    <w:tmpl w:val="CFA693F2"/>
    <w:lvl w:ilvl="0" w:tplc="E66E859E">
      <w:start w:val="1"/>
      <w:numFmt w:val="decimal"/>
      <w:lvlText w:val="%1."/>
      <w:lvlJc w:val="left"/>
      <w:pPr>
        <w:ind w:left="1669" w:hanging="9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C8533AE"/>
    <w:multiLevelType w:val="hybridMultilevel"/>
    <w:tmpl w:val="34CAB8E4"/>
    <w:lvl w:ilvl="0" w:tplc="D88E4FDC">
      <w:start w:val="1"/>
      <w:numFmt w:val="decimal"/>
      <w:lvlText w:val="%1."/>
      <w:lvlJc w:val="left"/>
      <w:pPr>
        <w:ind w:left="765" w:hanging="360"/>
      </w:pPr>
      <w:rPr>
        <w:rFonts w:cs="Times New Roman" w:hint="default"/>
      </w:rPr>
    </w:lvl>
    <w:lvl w:ilvl="1" w:tplc="04190019" w:tentative="1">
      <w:start w:val="1"/>
      <w:numFmt w:val="lowerLetter"/>
      <w:lvlText w:val="%2."/>
      <w:lvlJc w:val="left"/>
      <w:pPr>
        <w:ind w:left="1485" w:hanging="360"/>
      </w:pPr>
      <w:rPr>
        <w:rFonts w:cs="Times New Roman"/>
      </w:rPr>
    </w:lvl>
    <w:lvl w:ilvl="2" w:tplc="0419001B" w:tentative="1">
      <w:start w:val="1"/>
      <w:numFmt w:val="lowerRoman"/>
      <w:lvlText w:val="%3."/>
      <w:lvlJc w:val="right"/>
      <w:pPr>
        <w:ind w:left="2205" w:hanging="180"/>
      </w:pPr>
      <w:rPr>
        <w:rFonts w:cs="Times New Roman"/>
      </w:rPr>
    </w:lvl>
    <w:lvl w:ilvl="3" w:tplc="0419000F" w:tentative="1">
      <w:start w:val="1"/>
      <w:numFmt w:val="decimal"/>
      <w:lvlText w:val="%4."/>
      <w:lvlJc w:val="left"/>
      <w:pPr>
        <w:ind w:left="2925" w:hanging="360"/>
      </w:pPr>
      <w:rPr>
        <w:rFonts w:cs="Times New Roman"/>
      </w:rPr>
    </w:lvl>
    <w:lvl w:ilvl="4" w:tplc="04190019" w:tentative="1">
      <w:start w:val="1"/>
      <w:numFmt w:val="lowerLetter"/>
      <w:lvlText w:val="%5."/>
      <w:lvlJc w:val="left"/>
      <w:pPr>
        <w:ind w:left="3645" w:hanging="360"/>
      </w:pPr>
      <w:rPr>
        <w:rFonts w:cs="Times New Roman"/>
      </w:rPr>
    </w:lvl>
    <w:lvl w:ilvl="5" w:tplc="0419001B" w:tentative="1">
      <w:start w:val="1"/>
      <w:numFmt w:val="lowerRoman"/>
      <w:lvlText w:val="%6."/>
      <w:lvlJc w:val="right"/>
      <w:pPr>
        <w:ind w:left="4365" w:hanging="180"/>
      </w:pPr>
      <w:rPr>
        <w:rFonts w:cs="Times New Roman"/>
      </w:rPr>
    </w:lvl>
    <w:lvl w:ilvl="6" w:tplc="0419000F" w:tentative="1">
      <w:start w:val="1"/>
      <w:numFmt w:val="decimal"/>
      <w:lvlText w:val="%7."/>
      <w:lvlJc w:val="left"/>
      <w:pPr>
        <w:ind w:left="5085" w:hanging="360"/>
      </w:pPr>
      <w:rPr>
        <w:rFonts w:cs="Times New Roman"/>
      </w:rPr>
    </w:lvl>
    <w:lvl w:ilvl="7" w:tplc="04190019" w:tentative="1">
      <w:start w:val="1"/>
      <w:numFmt w:val="lowerLetter"/>
      <w:lvlText w:val="%8."/>
      <w:lvlJc w:val="left"/>
      <w:pPr>
        <w:ind w:left="5805" w:hanging="360"/>
      </w:pPr>
      <w:rPr>
        <w:rFonts w:cs="Times New Roman"/>
      </w:rPr>
    </w:lvl>
    <w:lvl w:ilvl="8" w:tplc="0419001B" w:tentative="1">
      <w:start w:val="1"/>
      <w:numFmt w:val="lowerRoman"/>
      <w:lvlText w:val="%9."/>
      <w:lvlJc w:val="right"/>
      <w:pPr>
        <w:ind w:left="6525" w:hanging="180"/>
      </w:pPr>
      <w:rPr>
        <w:rFonts w:cs="Times New Roman"/>
      </w:rPr>
    </w:lvl>
  </w:abstractNum>
  <w:abstractNum w:abstractNumId="6">
    <w:nsid w:val="46AD1EA0"/>
    <w:multiLevelType w:val="hybridMultilevel"/>
    <w:tmpl w:val="3C946DB0"/>
    <w:lvl w:ilvl="0" w:tplc="FFFFFFFF">
      <w:start w:val="1"/>
      <w:numFmt w:val="decimal"/>
      <w:lvlText w:val="%1."/>
      <w:lvlJc w:val="left"/>
      <w:pPr>
        <w:tabs>
          <w:tab w:val="num" w:pos="1440"/>
        </w:tabs>
        <w:ind w:left="1440" w:hanging="360"/>
      </w:pPr>
      <w:rPr>
        <w:rFonts w:cs="Times New Roman"/>
      </w:rPr>
    </w:lvl>
    <w:lvl w:ilvl="1" w:tplc="FFFFFFFF" w:tentative="1">
      <w:start w:val="1"/>
      <w:numFmt w:val="lowerLetter"/>
      <w:lvlText w:val="%2."/>
      <w:lvlJc w:val="left"/>
      <w:pPr>
        <w:tabs>
          <w:tab w:val="num" w:pos="2160"/>
        </w:tabs>
        <w:ind w:left="2160" w:hanging="360"/>
      </w:pPr>
      <w:rPr>
        <w:rFonts w:cs="Times New Roman"/>
      </w:rPr>
    </w:lvl>
    <w:lvl w:ilvl="2" w:tplc="FFFFFFFF" w:tentative="1">
      <w:start w:val="1"/>
      <w:numFmt w:val="lowerRoman"/>
      <w:lvlText w:val="%3."/>
      <w:lvlJc w:val="right"/>
      <w:pPr>
        <w:tabs>
          <w:tab w:val="num" w:pos="2880"/>
        </w:tabs>
        <w:ind w:left="2880" w:hanging="180"/>
      </w:pPr>
      <w:rPr>
        <w:rFonts w:cs="Times New Roman"/>
      </w:rPr>
    </w:lvl>
    <w:lvl w:ilvl="3" w:tplc="FFFFFFFF" w:tentative="1">
      <w:start w:val="1"/>
      <w:numFmt w:val="decimal"/>
      <w:lvlText w:val="%4."/>
      <w:lvlJc w:val="left"/>
      <w:pPr>
        <w:tabs>
          <w:tab w:val="num" w:pos="3600"/>
        </w:tabs>
        <w:ind w:left="3600" w:hanging="360"/>
      </w:pPr>
      <w:rPr>
        <w:rFonts w:cs="Times New Roman"/>
      </w:rPr>
    </w:lvl>
    <w:lvl w:ilvl="4" w:tplc="FFFFFFFF" w:tentative="1">
      <w:start w:val="1"/>
      <w:numFmt w:val="lowerLetter"/>
      <w:lvlText w:val="%5."/>
      <w:lvlJc w:val="left"/>
      <w:pPr>
        <w:tabs>
          <w:tab w:val="num" w:pos="4320"/>
        </w:tabs>
        <w:ind w:left="4320" w:hanging="360"/>
      </w:pPr>
      <w:rPr>
        <w:rFonts w:cs="Times New Roman"/>
      </w:rPr>
    </w:lvl>
    <w:lvl w:ilvl="5" w:tplc="FFFFFFFF" w:tentative="1">
      <w:start w:val="1"/>
      <w:numFmt w:val="lowerRoman"/>
      <w:lvlText w:val="%6."/>
      <w:lvlJc w:val="right"/>
      <w:pPr>
        <w:tabs>
          <w:tab w:val="num" w:pos="5040"/>
        </w:tabs>
        <w:ind w:left="5040" w:hanging="180"/>
      </w:pPr>
      <w:rPr>
        <w:rFonts w:cs="Times New Roman"/>
      </w:rPr>
    </w:lvl>
    <w:lvl w:ilvl="6" w:tplc="FFFFFFFF" w:tentative="1">
      <w:start w:val="1"/>
      <w:numFmt w:val="decimal"/>
      <w:lvlText w:val="%7."/>
      <w:lvlJc w:val="left"/>
      <w:pPr>
        <w:tabs>
          <w:tab w:val="num" w:pos="5760"/>
        </w:tabs>
        <w:ind w:left="5760" w:hanging="360"/>
      </w:pPr>
      <w:rPr>
        <w:rFonts w:cs="Times New Roman"/>
      </w:rPr>
    </w:lvl>
    <w:lvl w:ilvl="7" w:tplc="FFFFFFFF" w:tentative="1">
      <w:start w:val="1"/>
      <w:numFmt w:val="lowerLetter"/>
      <w:lvlText w:val="%8."/>
      <w:lvlJc w:val="left"/>
      <w:pPr>
        <w:tabs>
          <w:tab w:val="num" w:pos="6480"/>
        </w:tabs>
        <w:ind w:left="6480" w:hanging="360"/>
      </w:pPr>
      <w:rPr>
        <w:rFonts w:cs="Times New Roman"/>
      </w:rPr>
    </w:lvl>
    <w:lvl w:ilvl="8" w:tplc="FFFFFFFF" w:tentative="1">
      <w:start w:val="1"/>
      <w:numFmt w:val="lowerRoman"/>
      <w:lvlText w:val="%9."/>
      <w:lvlJc w:val="right"/>
      <w:pPr>
        <w:tabs>
          <w:tab w:val="num" w:pos="7200"/>
        </w:tabs>
        <w:ind w:left="7200" w:hanging="180"/>
      </w:pPr>
      <w:rPr>
        <w:rFonts w:cs="Times New Roman"/>
      </w:rPr>
    </w:lvl>
  </w:abstractNum>
  <w:abstractNum w:abstractNumId="7">
    <w:nsid w:val="4D3072AF"/>
    <w:multiLevelType w:val="hybridMultilevel"/>
    <w:tmpl w:val="B7D63CF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616A69D6"/>
    <w:multiLevelType w:val="hybridMultilevel"/>
    <w:tmpl w:val="37FC25D4"/>
    <w:lvl w:ilvl="0" w:tplc="0419000F">
      <w:start w:val="1"/>
      <w:numFmt w:val="decimal"/>
      <w:lvlText w:val="%1."/>
      <w:lvlJc w:val="left"/>
      <w:pPr>
        <w:tabs>
          <w:tab w:val="num" w:pos="1495"/>
        </w:tabs>
        <w:ind w:left="1495"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793252E9"/>
    <w:multiLevelType w:val="hybridMultilevel"/>
    <w:tmpl w:val="F6ACAA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2"/>
  </w:num>
  <w:num w:numId="3">
    <w:abstractNumId w:val="6"/>
  </w:num>
  <w:num w:numId="4">
    <w:abstractNumId w:val="3"/>
  </w:num>
  <w:num w:numId="5">
    <w:abstractNumId w:val="0"/>
  </w:num>
  <w:num w:numId="6">
    <w:abstractNumId w:val="1"/>
  </w:num>
  <w:num w:numId="7">
    <w:abstractNumId w:val="8"/>
  </w:num>
  <w:num w:numId="8">
    <w:abstractNumId w:val="7"/>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drawingGridHorizontalSpacing w:val="11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32F19"/>
    <w:rsid w:val="00034A34"/>
    <w:rsid w:val="000447AB"/>
    <w:rsid w:val="000920D2"/>
    <w:rsid w:val="000B4954"/>
    <w:rsid w:val="000D6B2D"/>
    <w:rsid w:val="00111841"/>
    <w:rsid w:val="00134502"/>
    <w:rsid w:val="001370A3"/>
    <w:rsid w:val="00141B27"/>
    <w:rsid w:val="00143AEC"/>
    <w:rsid w:val="0015485F"/>
    <w:rsid w:val="0017030A"/>
    <w:rsid w:val="001737AE"/>
    <w:rsid w:val="00185151"/>
    <w:rsid w:val="001A0644"/>
    <w:rsid w:val="001A339A"/>
    <w:rsid w:val="001B2568"/>
    <w:rsid w:val="001B4BED"/>
    <w:rsid w:val="001E1AF2"/>
    <w:rsid w:val="00204CC7"/>
    <w:rsid w:val="002177EC"/>
    <w:rsid w:val="0022138E"/>
    <w:rsid w:val="002345BA"/>
    <w:rsid w:val="00252A50"/>
    <w:rsid w:val="0029228F"/>
    <w:rsid w:val="002F5700"/>
    <w:rsid w:val="003074F8"/>
    <w:rsid w:val="0031667F"/>
    <w:rsid w:val="00320399"/>
    <w:rsid w:val="0034695C"/>
    <w:rsid w:val="0036406F"/>
    <w:rsid w:val="00367DAC"/>
    <w:rsid w:val="0037254C"/>
    <w:rsid w:val="003826EB"/>
    <w:rsid w:val="003833CC"/>
    <w:rsid w:val="003C4E7E"/>
    <w:rsid w:val="003F4A1E"/>
    <w:rsid w:val="00400163"/>
    <w:rsid w:val="00422510"/>
    <w:rsid w:val="004328CC"/>
    <w:rsid w:val="00433C18"/>
    <w:rsid w:val="00476841"/>
    <w:rsid w:val="00483715"/>
    <w:rsid w:val="004A2BB4"/>
    <w:rsid w:val="004B0BC3"/>
    <w:rsid w:val="004F0500"/>
    <w:rsid w:val="005209D9"/>
    <w:rsid w:val="005235F4"/>
    <w:rsid w:val="00526ED5"/>
    <w:rsid w:val="00537BC3"/>
    <w:rsid w:val="00540B5C"/>
    <w:rsid w:val="00555B58"/>
    <w:rsid w:val="00583D2A"/>
    <w:rsid w:val="00583D58"/>
    <w:rsid w:val="00585353"/>
    <w:rsid w:val="005A1249"/>
    <w:rsid w:val="005E34B9"/>
    <w:rsid w:val="00621B52"/>
    <w:rsid w:val="00622586"/>
    <w:rsid w:val="00647F3E"/>
    <w:rsid w:val="0068666F"/>
    <w:rsid w:val="006C0903"/>
    <w:rsid w:val="00703120"/>
    <w:rsid w:val="007120BD"/>
    <w:rsid w:val="007131F6"/>
    <w:rsid w:val="007138FC"/>
    <w:rsid w:val="00716B42"/>
    <w:rsid w:val="007949F0"/>
    <w:rsid w:val="007B059C"/>
    <w:rsid w:val="007C223A"/>
    <w:rsid w:val="007C4228"/>
    <w:rsid w:val="007C52E5"/>
    <w:rsid w:val="00824683"/>
    <w:rsid w:val="00851315"/>
    <w:rsid w:val="0088498E"/>
    <w:rsid w:val="008B660F"/>
    <w:rsid w:val="008E7705"/>
    <w:rsid w:val="008E7BCB"/>
    <w:rsid w:val="008F1341"/>
    <w:rsid w:val="00927512"/>
    <w:rsid w:val="00932D3D"/>
    <w:rsid w:val="0097442B"/>
    <w:rsid w:val="0097748B"/>
    <w:rsid w:val="009A6FBA"/>
    <w:rsid w:val="009B4310"/>
    <w:rsid w:val="009E0EE8"/>
    <w:rsid w:val="00A0694A"/>
    <w:rsid w:val="00A15244"/>
    <w:rsid w:val="00A21979"/>
    <w:rsid w:val="00A21C8B"/>
    <w:rsid w:val="00A60EB3"/>
    <w:rsid w:val="00A63286"/>
    <w:rsid w:val="00AB054A"/>
    <w:rsid w:val="00AB58DB"/>
    <w:rsid w:val="00AC388B"/>
    <w:rsid w:val="00AE445A"/>
    <w:rsid w:val="00AF2CBE"/>
    <w:rsid w:val="00B14847"/>
    <w:rsid w:val="00B20C16"/>
    <w:rsid w:val="00B324A3"/>
    <w:rsid w:val="00B418C1"/>
    <w:rsid w:val="00B71635"/>
    <w:rsid w:val="00BD1771"/>
    <w:rsid w:val="00BE3482"/>
    <w:rsid w:val="00C7150A"/>
    <w:rsid w:val="00C832AE"/>
    <w:rsid w:val="00C84512"/>
    <w:rsid w:val="00C8712C"/>
    <w:rsid w:val="00CA1542"/>
    <w:rsid w:val="00CE1A2E"/>
    <w:rsid w:val="00D120CD"/>
    <w:rsid w:val="00D33925"/>
    <w:rsid w:val="00D41120"/>
    <w:rsid w:val="00D615FA"/>
    <w:rsid w:val="00D63796"/>
    <w:rsid w:val="00D92FD2"/>
    <w:rsid w:val="00E35E7D"/>
    <w:rsid w:val="00E53236"/>
    <w:rsid w:val="00ED4BAC"/>
    <w:rsid w:val="00ED5519"/>
    <w:rsid w:val="00EF712E"/>
    <w:rsid w:val="00F11FB7"/>
    <w:rsid w:val="00F304A7"/>
    <w:rsid w:val="00F32F19"/>
    <w:rsid w:val="00FC6C8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header" w:locked="1" w:semiHidden="0" w:uiPriority="0"/>
    <w:lsdException w:name="footer" w:locked="1" w:semiHidden="0" w:uiPriority="0"/>
    <w:lsdException w:name="caption" w:locked="1" w:semiHidden="0" w:uiPriority="0" w:qFormat="1"/>
    <w:lsdException w:name="Title" w:locked="1" w:semiHidden="0" w:uiPriority="0" w:unhideWhenUsed="0" w:qFormat="1"/>
    <w:lsdException w:name="Default Paragraph Font" w:locked="1" w:semiHidden="0" w:uiPriority="0"/>
    <w:lsdException w:name="Body Text Indent" w:locked="1" w:semiHidden="0" w:uiPriority="0"/>
    <w:lsdException w:name="Subtitle" w:locked="1" w:semiHidden="0" w:uiPriority="0" w:unhideWhenUsed="0" w:qFormat="1"/>
    <w:lsdException w:name="Hyperlink" w:locked="1" w:semiHidden="0" w:uiPriority="0"/>
    <w:lsdException w:name="Strong" w:locked="1" w:semiHidden="0" w:uiPriority="0" w:unhideWhenUsed="0" w:qFormat="1"/>
    <w:lsdException w:name="Emphasis" w:locked="1" w:semiHidden="0" w:uiPriority="0" w:unhideWhenUsed="0" w:qFormat="1"/>
    <w:lsdException w:name="No List" w:locked="1" w:semiHidden="0"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0399"/>
    <w:pPr>
      <w:spacing w:after="200" w:line="276" w:lineRule="auto"/>
    </w:pPr>
    <w:rPr>
      <w:rFonts w:eastAsia="Times New Roman"/>
      <w:sz w:val="22"/>
      <w:szCs w:val="22"/>
    </w:rPr>
  </w:style>
  <w:style w:type="paragraph" w:styleId="1">
    <w:name w:val="heading 1"/>
    <w:basedOn w:val="a"/>
    <w:next w:val="a"/>
    <w:link w:val="10"/>
    <w:uiPriority w:val="99"/>
    <w:qFormat/>
    <w:rsid w:val="00540B5C"/>
    <w:pPr>
      <w:keepNext/>
      <w:spacing w:after="0" w:line="240" w:lineRule="auto"/>
      <w:jc w:val="center"/>
      <w:outlineLvl w:val="0"/>
    </w:pPr>
    <w:rPr>
      <w:rFonts w:ascii="Times New Roman" w:hAnsi="Times New Roman"/>
      <w:sz w:val="44"/>
      <w:szCs w:val="20"/>
    </w:rPr>
  </w:style>
  <w:style w:type="paragraph" w:styleId="2">
    <w:name w:val="heading 2"/>
    <w:basedOn w:val="a"/>
    <w:next w:val="a"/>
    <w:link w:val="20"/>
    <w:uiPriority w:val="99"/>
    <w:qFormat/>
    <w:rsid w:val="00540B5C"/>
    <w:pPr>
      <w:keepNext/>
      <w:spacing w:after="0" w:line="240" w:lineRule="auto"/>
      <w:outlineLvl w:val="1"/>
    </w:pPr>
    <w:rPr>
      <w:rFonts w:ascii="Times New Roman" w:hAnsi="Times New Roman"/>
      <w:b/>
      <w:sz w:val="28"/>
      <w:szCs w:val="20"/>
    </w:rPr>
  </w:style>
  <w:style w:type="paragraph" w:styleId="4">
    <w:name w:val="heading 4"/>
    <w:basedOn w:val="a"/>
    <w:next w:val="a"/>
    <w:link w:val="40"/>
    <w:uiPriority w:val="99"/>
    <w:qFormat/>
    <w:rsid w:val="00540B5C"/>
    <w:pPr>
      <w:keepNext/>
      <w:spacing w:before="240" w:after="60" w:line="240" w:lineRule="auto"/>
      <w:outlineLvl w:val="3"/>
    </w:pPr>
    <w:rPr>
      <w:rFonts w:ascii="Times New Roman" w:hAnsi="Times New Roman"/>
      <w:b/>
      <w:bCs/>
      <w:sz w:val="28"/>
      <w:szCs w:val="28"/>
    </w:rPr>
  </w:style>
  <w:style w:type="paragraph" w:styleId="5">
    <w:name w:val="heading 5"/>
    <w:basedOn w:val="a"/>
    <w:next w:val="a"/>
    <w:link w:val="50"/>
    <w:uiPriority w:val="99"/>
    <w:qFormat/>
    <w:rsid w:val="00540B5C"/>
    <w:pPr>
      <w:spacing w:before="240" w:after="60" w:line="240" w:lineRule="auto"/>
      <w:outlineLvl w:val="4"/>
    </w:pPr>
    <w:rPr>
      <w:rFonts w:ascii="Times New Roman" w:hAnsi="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540B5C"/>
    <w:rPr>
      <w:rFonts w:ascii="Times New Roman" w:hAnsi="Times New Roman" w:cs="Times New Roman"/>
      <w:sz w:val="20"/>
      <w:szCs w:val="20"/>
      <w:lang w:eastAsia="ru-RU"/>
    </w:rPr>
  </w:style>
  <w:style w:type="character" w:customStyle="1" w:styleId="20">
    <w:name w:val="Заголовок 2 Знак"/>
    <w:basedOn w:val="a0"/>
    <w:link w:val="2"/>
    <w:uiPriority w:val="99"/>
    <w:locked/>
    <w:rsid w:val="00540B5C"/>
    <w:rPr>
      <w:rFonts w:ascii="Times New Roman" w:hAnsi="Times New Roman" w:cs="Times New Roman"/>
      <w:b/>
      <w:sz w:val="20"/>
      <w:szCs w:val="20"/>
      <w:lang w:eastAsia="ru-RU"/>
    </w:rPr>
  </w:style>
  <w:style w:type="character" w:customStyle="1" w:styleId="40">
    <w:name w:val="Заголовок 4 Знак"/>
    <w:basedOn w:val="a0"/>
    <w:link w:val="4"/>
    <w:uiPriority w:val="99"/>
    <w:locked/>
    <w:rsid w:val="00540B5C"/>
    <w:rPr>
      <w:rFonts w:ascii="Times New Roman" w:hAnsi="Times New Roman" w:cs="Times New Roman"/>
      <w:b/>
      <w:bCs/>
      <w:sz w:val="28"/>
      <w:szCs w:val="28"/>
      <w:lang w:eastAsia="ru-RU"/>
    </w:rPr>
  </w:style>
  <w:style w:type="character" w:customStyle="1" w:styleId="50">
    <w:name w:val="Заголовок 5 Знак"/>
    <w:basedOn w:val="a0"/>
    <w:link w:val="5"/>
    <w:uiPriority w:val="99"/>
    <w:locked/>
    <w:rsid w:val="00540B5C"/>
    <w:rPr>
      <w:rFonts w:ascii="Times New Roman" w:hAnsi="Times New Roman" w:cs="Times New Roman"/>
      <w:b/>
      <w:bCs/>
      <w:i/>
      <w:iCs/>
      <w:sz w:val="26"/>
      <w:szCs w:val="26"/>
      <w:lang w:eastAsia="ru-RU"/>
    </w:rPr>
  </w:style>
  <w:style w:type="paragraph" w:styleId="a3">
    <w:name w:val="caption"/>
    <w:basedOn w:val="a"/>
    <w:uiPriority w:val="99"/>
    <w:qFormat/>
    <w:rsid w:val="00320399"/>
    <w:pPr>
      <w:tabs>
        <w:tab w:val="left" w:pos="8080"/>
      </w:tabs>
      <w:spacing w:after="0" w:line="240" w:lineRule="auto"/>
      <w:jc w:val="center"/>
    </w:pPr>
    <w:rPr>
      <w:rFonts w:ascii="Times New Roman" w:hAnsi="Times New Roman" w:cs="Arial"/>
      <w:b/>
      <w:sz w:val="36"/>
      <w:szCs w:val="16"/>
    </w:rPr>
  </w:style>
  <w:style w:type="paragraph" w:customStyle="1" w:styleId="ConsPlusNormal">
    <w:name w:val="ConsPlusNormal"/>
    <w:link w:val="ConsPlusNormal0"/>
    <w:uiPriority w:val="99"/>
    <w:rsid w:val="00320399"/>
    <w:pPr>
      <w:widowControl w:val="0"/>
      <w:autoSpaceDE w:val="0"/>
      <w:autoSpaceDN w:val="0"/>
      <w:adjustRightInd w:val="0"/>
      <w:ind w:firstLine="720"/>
    </w:pPr>
    <w:rPr>
      <w:rFonts w:ascii="Arial" w:hAnsi="Arial"/>
      <w:sz w:val="22"/>
      <w:szCs w:val="22"/>
    </w:rPr>
  </w:style>
  <w:style w:type="paragraph" w:customStyle="1" w:styleId="ConsPlusCell">
    <w:name w:val="ConsPlusCell"/>
    <w:uiPriority w:val="99"/>
    <w:rsid w:val="00320399"/>
    <w:pPr>
      <w:widowControl w:val="0"/>
      <w:autoSpaceDE w:val="0"/>
      <w:autoSpaceDN w:val="0"/>
      <w:adjustRightInd w:val="0"/>
    </w:pPr>
    <w:rPr>
      <w:rFonts w:ascii="Arial" w:eastAsia="Times New Roman" w:hAnsi="Arial" w:cs="Arial"/>
    </w:rPr>
  </w:style>
  <w:style w:type="paragraph" w:customStyle="1" w:styleId="21">
    <w:name w:val="Основной текст 21"/>
    <w:basedOn w:val="a"/>
    <w:uiPriority w:val="99"/>
    <w:rsid w:val="00320399"/>
    <w:pPr>
      <w:spacing w:after="0" w:line="240" w:lineRule="auto"/>
      <w:ind w:firstLine="720"/>
      <w:jc w:val="both"/>
    </w:pPr>
    <w:rPr>
      <w:rFonts w:ascii="Times New Roman" w:hAnsi="Times New Roman"/>
      <w:sz w:val="20"/>
      <w:szCs w:val="20"/>
    </w:rPr>
  </w:style>
  <w:style w:type="character" w:customStyle="1" w:styleId="ConsPlusNormal0">
    <w:name w:val="ConsPlusNormal Знак"/>
    <w:link w:val="ConsPlusNormal"/>
    <w:uiPriority w:val="99"/>
    <w:locked/>
    <w:rsid w:val="00320399"/>
    <w:rPr>
      <w:rFonts w:ascii="Arial" w:hAnsi="Arial"/>
      <w:sz w:val="22"/>
      <w:szCs w:val="22"/>
      <w:lang w:eastAsia="ru-RU" w:bidi="ar-SA"/>
    </w:rPr>
  </w:style>
  <w:style w:type="paragraph" w:styleId="a4">
    <w:name w:val="Balloon Text"/>
    <w:basedOn w:val="a"/>
    <w:link w:val="a5"/>
    <w:uiPriority w:val="99"/>
    <w:semiHidden/>
    <w:rsid w:val="0032039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locked/>
    <w:rsid w:val="00320399"/>
    <w:rPr>
      <w:rFonts w:ascii="Tahoma" w:hAnsi="Tahoma" w:cs="Tahoma"/>
      <w:sz w:val="16"/>
      <w:szCs w:val="16"/>
      <w:lang w:eastAsia="ru-RU"/>
    </w:rPr>
  </w:style>
  <w:style w:type="character" w:styleId="a6">
    <w:name w:val="Hyperlink"/>
    <w:basedOn w:val="a0"/>
    <w:uiPriority w:val="99"/>
    <w:rsid w:val="00320399"/>
    <w:rPr>
      <w:rFonts w:cs="Times New Roman"/>
      <w:color w:val="000080"/>
      <w:u w:val="single"/>
    </w:rPr>
  </w:style>
  <w:style w:type="paragraph" w:styleId="a7">
    <w:name w:val="header"/>
    <w:basedOn w:val="a"/>
    <w:link w:val="a8"/>
    <w:uiPriority w:val="99"/>
    <w:rsid w:val="00540B5C"/>
    <w:pPr>
      <w:tabs>
        <w:tab w:val="center" w:pos="4536"/>
        <w:tab w:val="right" w:pos="9072"/>
      </w:tabs>
      <w:spacing w:after="0" w:line="240" w:lineRule="auto"/>
    </w:pPr>
    <w:rPr>
      <w:rFonts w:ascii="Times New Roman" w:hAnsi="Times New Roman"/>
      <w:sz w:val="28"/>
      <w:szCs w:val="20"/>
    </w:rPr>
  </w:style>
  <w:style w:type="character" w:customStyle="1" w:styleId="a8">
    <w:name w:val="Верхний колонтитул Знак"/>
    <w:basedOn w:val="a0"/>
    <w:link w:val="a7"/>
    <w:uiPriority w:val="99"/>
    <w:locked/>
    <w:rsid w:val="00540B5C"/>
    <w:rPr>
      <w:rFonts w:ascii="Times New Roman" w:hAnsi="Times New Roman" w:cs="Times New Roman"/>
      <w:sz w:val="20"/>
      <w:szCs w:val="20"/>
      <w:lang w:eastAsia="ru-RU"/>
    </w:rPr>
  </w:style>
  <w:style w:type="paragraph" w:customStyle="1" w:styleId="22">
    <w:name w:val="Основной текст 22"/>
    <w:basedOn w:val="a"/>
    <w:uiPriority w:val="99"/>
    <w:rsid w:val="00540B5C"/>
    <w:pPr>
      <w:spacing w:after="0" w:line="240" w:lineRule="auto"/>
      <w:ind w:firstLine="720"/>
      <w:jc w:val="both"/>
    </w:pPr>
    <w:rPr>
      <w:rFonts w:ascii="Times New Roman" w:hAnsi="Times New Roman"/>
      <w:sz w:val="20"/>
      <w:szCs w:val="20"/>
    </w:rPr>
  </w:style>
  <w:style w:type="paragraph" w:customStyle="1" w:styleId="210">
    <w:name w:val="Основной текст с отступом 21"/>
    <w:basedOn w:val="a"/>
    <w:uiPriority w:val="99"/>
    <w:rsid w:val="00540B5C"/>
    <w:pPr>
      <w:spacing w:after="0" w:line="240" w:lineRule="auto"/>
      <w:ind w:firstLine="720"/>
    </w:pPr>
    <w:rPr>
      <w:rFonts w:ascii="Times New Roman" w:hAnsi="Times New Roman"/>
      <w:sz w:val="24"/>
      <w:szCs w:val="20"/>
    </w:rPr>
  </w:style>
  <w:style w:type="paragraph" w:styleId="a9">
    <w:name w:val="footer"/>
    <w:basedOn w:val="a"/>
    <w:link w:val="aa"/>
    <w:uiPriority w:val="99"/>
    <w:rsid w:val="00540B5C"/>
    <w:pPr>
      <w:tabs>
        <w:tab w:val="center" w:pos="4677"/>
        <w:tab w:val="right" w:pos="9355"/>
      </w:tabs>
      <w:spacing w:after="0" w:line="240" w:lineRule="auto"/>
    </w:pPr>
    <w:rPr>
      <w:rFonts w:ascii="Times New Roman" w:hAnsi="Times New Roman"/>
      <w:sz w:val="24"/>
      <w:szCs w:val="24"/>
    </w:rPr>
  </w:style>
  <w:style w:type="character" w:customStyle="1" w:styleId="aa">
    <w:name w:val="Нижний колонтитул Знак"/>
    <w:basedOn w:val="a0"/>
    <w:link w:val="a9"/>
    <w:uiPriority w:val="99"/>
    <w:locked/>
    <w:rsid w:val="00540B5C"/>
    <w:rPr>
      <w:rFonts w:ascii="Times New Roman" w:hAnsi="Times New Roman" w:cs="Times New Roman"/>
      <w:sz w:val="24"/>
      <w:szCs w:val="24"/>
      <w:lang w:eastAsia="ru-RU"/>
    </w:rPr>
  </w:style>
  <w:style w:type="paragraph" w:customStyle="1" w:styleId="211">
    <w:name w:val="Основной текст с отступом 211"/>
    <w:basedOn w:val="a"/>
    <w:uiPriority w:val="99"/>
    <w:rsid w:val="00540B5C"/>
    <w:pPr>
      <w:suppressAutoHyphens/>
      <w:spacing w:after="120" w:line="480" w:lineRule="auto"/>
      <w:ind w:left="283"/>
    </w:pPr>
    <w:rPr>
      <w:rFonts w:ascii="Times New Roman" w:hAnsi="Times New Roman"/>
      <w:sz w:val="28"/>
      <w:szCs w:val="28"/>
      <w:lang w:eastAsia="zh-CN"/>
    </w:rPr>
  </w:style>
  <w:style w:type="paragraph" w:customStyle="1" w:styleId="stylet1">
    <w:name w:val="stylet1"/>
    <w:basedOn w:val="a"/>
    <w:uiPriority w:val="99"/>
    <w:rsid w:val="00540B5C"/>
    <w:pPr>
      <w:suppressAutoHyphens/>
      <w:spacing w:before="280" w:after="280" w:line="240" w:lineRule="auto"/>
    </w:pPr>
    <w:rPr>
      <w:rFonts w:ascii="Times New Roman" w:hAnsi="Times New Roman"/>
      <w:sz w:val="28"/>
      <w:szCs w:val="28"/>
      <w:lang w:eastAsia="zh-CN"/>
    </w:rPr>
  </w:style>
  <w:style w:type="paragraph" w:customStyle="1" w:styleId="221">
    <w:name w:val="Основной текст 221"/>
    <w:basedOn w:val="a"/>
    <w:uiPriority w:val="99"/>
    <w:rsid w:val="00540B5C"/>
    <w:pPr>
      <w:suppressAutoHyphens/>
      <w:spacing w:after="0" w:line="240" w:lineRule="auto"/>
      <w:jc w:val="both"/>
    </w:pPr>
    <w:rPr>
      <w:rFonts w:ascii="Times New Roman" w:hAnsi="Times New Roman"/>
      <w:sz w:val="26"/>
      <w:szCs w:val="20"/>
      <w:lang w:eastAsia="zh-CN"/>
    </w:rPr>
  </w:style>
  <w:style w:type="paragraph" w:styleId="ab">
    <w:name w:val="Body Text Indent"/>
    <w:basedOn w:val="a"/>
    <w:link w:val="ac"/>
    <w:uiPriority w:val="99"/>
    <w:rsid w:val="00540B5C"/>
    <w:pPr>
      <w:suppressAutoHyphens/>
      <w:spacing w:after="0" w:line="240" w:lineRule="auto"/>
      <w:ind w:firstLine="851"/>
    </w:pPr>
    <w:rPr>
      <w:rFonts w:ascii="Times New Roman" w:hAnsi="Times New Roman"/>
      <w:sz w:val="28"/>
      <w:szCs w:val="20"/>
      <w:lang w:val="en-US" w:eastAsia="zh-CN"/>
    </w:rPr>
  </w:style>
  <w:style w:type="character" w:customStyle="1" w:styleId="ac">
    <w:name w:val="Основной текст с отступом Знак"/>
    <w:basedOn w:val="a0"/>
    <w:link w:val="ab"/>
    <w:uiPriority w:val="99"/>
    <w:locked/>
    <w:rsid w:val="00540B5C"/>
    <w:rPr>
      <w:rFonts w:ascii="Times New Roman" w:hAnsi="Times New Roman" w:cs="Times New Roman"/>
      <w:sz w:val="20"/>
      <w:szCs w:val="20"/>
      <w:lang w:val="en-US" w:eastAsia="zh-CN"/>
    </w:rPr>
  </w:style>
  <w:style w:type="paragraph" w:customStyle="1" w:styleId="ConsPlusNonformat">
    <w:name w:val="ConsPlusNonformat"/>
    <w:uiPriority w:val="99"/>
    <w:rsid w:val="00540B5C"/>
    <w:pPr>
      <w:widowControl w:val="0"/>
      <w:suppressAutoHyphens/>
      <w:autoSpaceDE w:val="0"/>
    </w:pPr>
    <w:rPr>
      <w:rFonts w:ascii="Courier New" w:eastAsia="Times New Roman" w:hAnsi="Courier New" w:cs="Courier New"/>
      <w:lang w:eastAsia="zh-CN"/>
    </w:rPr>
  </w:style>
  <w:style w:type="paragraph" w:customStyle="1" w:styleId="ConsNonformat">
    <w:name w:val="ConsNonformat"/>
    <w:uiPriority w:val="99"/>
    <w:rsid w:val="00540B5C"/>
    <w:pPr>
      <w:suppressAutoHyphens/>
    </w:pPr>
    <w:rPr>
      <w:rFonts w:ascii="Courier New" w:eastAsia="Times New Roman" w:hAnsi="Courier New" w:cs="Courier New"/>
      <w:lang w:eastAsia="zh-CN"/>
    </w:rPr>
  </w:style>
  <w:style w:type="paragraph" w:styleId="ad">
    <w:name w:val="List Paragraph"/>
    <w:basedOn w:val="a"/>
    <w:uiPriority w:val="99"/>
    <w:qFormat/>
    <w:rsid w:val="00540B5C"/>
    <w:pPr>
      <w:suppressAutoHyphens/>
      <w:ind w:left="720"/>
      <w:contextualSpacing/>
    </w:pPr>
    <w:rPr>
      <w:rFonts w:eastAsia="Calibri" w:cs="Calibri"/>
      <w:lang w:eastAsia="zh-CN"/>
    </w:rPr>
  </w:style>
  <w:style w:type="paragraph" w:customStyle="1" w:styleId="Web">
    <w:name w:val="Обычный (Web)"/>
    <w:basedOn w:val="a"/>
    <w:uiPriority w:val="99"/>
    <w:rsid w:val="00540B5C"/>
    <w:pPr>
      <w:widowControl w:val="0"/>
      <w:suppressAutoHyphens/>
      <w:spacing w:after="0" w:line="240" w:lineRule="auto"/>
    </w:pPr>
    <w:rPr>
      <w:rFonts w:ascii="Times New Roman" w:hAnsi="Times New Roman"/>
      <w:sz w:val="24"/>
      <w:szCs w:val="24"/>
      <w:lang w:eastAsia="zh-CN"/>
    </w:rPr>
  </w:style>
  <w:style w:type="table" w:styleId="ae">
    <w:name w:val="Table Grid"/>
    <w:basedOn w:val="a1"/>
    <w:uiPriority w:val="99"/>
    <w:rsid w:val="00540B5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Body Text"/>
    <w:basedOn w:val="a"/>
    <w:link w:val="af0"/>
    <w:uiPriority w:val="99"/>
    <w:semiHidden/>
    <w:rsid w:val="008E7BCB"/>
    <w:pPr>
      <w:spacing w:after="120"/>
    </w:pPr>
  </w:style>
  <w:style w:type="character" w:customStyle="1" w:styleId="af0">
    <w:name w:val="Основной текст Знак"/>
    <w:basedOn w:val="a0"/>
    <w:link w:val="af"/>
    <w:uiPriority w:val="99"/>
    <w:semiHidden/>
    <w:locked/>
    <w:rsid w:val="008E7BCB"/>
    <w:rPr>
      <w:rFonts w:ascii="Calibri" w:hAnsi="Calibri" w:cs="Times New Roman"/>
      <w:lang w:eastAsia="ru-RU"/>
    </w:rPr>
  </w:style>
  <w:style w:type="paragraph" w:styleId="af1">
    <w:name w:val="Title"/>
    <w:basedOn w:val="a"/>
    <w:link w:val="af2"/>
    <w:qFormat/>
    <w:locked/>
    <w:rsid w:val="000D6B2D"/>
    <w:pPr>
      <w:spacing w:after="0" w:line="240" w:lineRule="auto"/>
      <w:jc w:val="center"/>
    </w:pPr>
    <w:rPr>
      <w:rFonts w:ascii="Times New Roman" w:hAnsi="Times New Roman"/>
      <w:b/>
      <w:bCs/>
      <w:sz w:val="28"/>
      <w:szCs w:val="24"/>
    </w:rPr>
  </w:style>
  <w:style w:type="character" w:customStyle="1" w:styleId="af2">
    <w:name w:val="Название Знак"/>
    <w:basedOn w:val="a0"/>
    <w:link w:val="af1"/>
    <w:rsid w:val="000D6B2D"/>
    <w:rPr>
      <w:rFonts w:ascii="Times New Roman" w:eastAsia="Times New Roman" w:hAnsi="Times New Roman"/>
      <w:b/>
      <w:bCs/>
      <w:sz w:val="28"/>
      <w:szCs w:val="24"/>
    </w:rPr>
  </w:style>
  <w:style w:type="paragraph" w:customStyle="1" w:styleId="ConsPlusTitle">
    <w:name w:val="ConsPlusTitle"/>
    <w:uiPriority w:val="99"/>
    <w:rsid w:val="000D6B2D"/>
    <w:pPr>
      <w:widowControl w:val="0"/>
      <w:autoSpaceDE w:val="0"/>
      <w:autoSpaceDN w:val="0"/>
      <w:adjustRightInd w:val="0"/>
    </w:pPr>
    <w:rPr>
      <w:rFonts w:ascii="Arial" w:eastAsia="Times New Roman" w:hAnsi="Arial" w:cs="Arial"/>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2.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hyperlink" Target="consultantplus://offline/main?base=LAW;n=112746;fld=134;dst=100094"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8D9A9F-AA65-4101-9461-B3DD28FA18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872</TotalTime>
  <Pages>24</Pages>
  <Words>5492</Words>
  <Characters>43333</Characters>
  <Application>Microsoft Office Word</Application>
  <DocSecurity>0</DocSecurity>
  <Lines>361</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dc:description/>
  <cp:lastModifiedBy>приемная</cp:lastModifiedBy>
  <cp:revision>38</cp:revision>
  <cp:lastPrinted>2015-10-09T04:45:00Z</cp:lastPrinted>
  <dcterms:created xsi:type="dcterms:W3CDTF">2014-10-07T16:07:00Z</dcterms:created>
  <dcterms:modified xsi:type="dcterms:W3CDTF">2015-10-09T04:45:00Z</dcterms:modified>
</cp:coreProperties>
</file>