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E0" w:rsidRPr="0004535B" w:rsidRDefault="005A3FE0" w:rsidP="005A3FE0">
      <w:pPr>
        <w:jc w:val="center"/>
        <w:rPr>
          <w:sz w:val="28"/>
          <w:szCs w:val="28"/>
        </w:rPr>
      </w:pPr>
      <w:bookmarkStart w:id="0" w:name="%2525D0%25259D%2525D0%2525B0%2525D0%2525"/>
      <w:bookmarkEnd w:id="0"/>
      <w:r w:rsidRPr="0004535B">
        <w:rPr>
          <w:noProof/>
          <w:sz w:val="28"/>
          <w:szCs w:val="28"/>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04535B" w:rsidRDefault="005A3FE0" w:rsidP="005A3FE0">
      <w:pPr>
        <w:tabs>
          <w:tab w:val="left" w:pos="5670"/>
        </w:tabs>
        <w:jc w:val="center"/>
        <w:rPr>
          <w:bCs/>
          <w:spacing w:val="40"/>
          <w:sz w:val="28"/>
          <w:szCs w:val="28"/>
        </w:rPr>
      </w:pPr>
      <w:proofErr w:type="gramStart"/>
      <w:r w:rsidRPr="0004535B">
        <w:rPr>
          <w:bCs/>
          <w:spacing w:val="40"/>
          <w:sz w:val="28"/>
          <w:szCs w:val="28"/>
        </w:rPr>
        <w:t>РОССИЙСКАЯ  ФЕДЕРАЦИЯ</w:t>
      </w:r>
      <w:proofErr w:type="gramEnd"/>
      <w:r w:rsidRPr="0004535B">
        <w:rPr>
          <w:bCs/>
          <w:spacing w:val="40"/>
          <w:sz w:val="28"/>
          <w:szCs w:val="28"/>
        </w:rPr>
        <w:t xml:space="preserve"> </w:t>
      </w:r>
    </w:p>
    <w:p w:rsidR="005A3FE0" w:rsidRPr="0004535B" w:rsidRDefault="005A3FE0" w:rsidP="005A3FE0">
      <w:pPr>
        <w:tabs>
          <w:tab w:val="left" w:pos="5670"/>
        </w:tabs>
        <w:jc w:val="center"/>
        <w:rPr>
          <w:bCs/>
          <w:spacing w:val="40"/>
          <w:sz w:val="28"/>
          <w:szCs w:val="28"/>
        </w:rPr>
      </w:pPr>
      <w:r w:rsidRPr="0004535B">
        <w:rPr>
          <w:bCs/>
          <w:spacing w:val="40"/>
          <w:sz w:val="28"/>
          <w:szCs w:val="28"/>
        </w:rPr>
        <w:t>РОСТОВСКАЯ ОБЛАСТЬ</w:t>
      </w:r>
    </w:p>
    <w:p w:rsidR="005A3FE0" w:rsidRPr="0004535B" w:rsidRDefault="005A3FE0" w:rsidP="005A3FE0">
      <w:pPr>
        <w:tabs>
          <w:tab w:val="left" w:pos="5670"/>
        </w:tabs>
        <w:jc w:val="center"/>
        <w:rPr>
          <w:bCs/>
          <w:spacing w:val="40"/>
          <w:sz w:val="28"/>
          <w:szCs w:val="28"/>
        </w:rPr>
      </w:pPr>
      <w:proofErr w:type="gramStart"/>
      <w:r w:rsidRPr="0004535B">
        <w:rPr>
          <w:bCs/>
          <w:spacing w:val="40"/>
          <w:sz w:val="28"/>
          <w:szCs w:val="28"/>
        </w:rPr>
        <w:t>МУНИЦИПАЛЬНОЕ  ОБРАЗОВАНИЕ</w:t>
      </w:r>
      <w:proofErr w:type="gramEnd"/>
      <w:r w:rsidRPr="0004535B">
        <w:rPr>
          <w:bCs/>
          <w:spacing w:val="40"/>
          <w:sz w:val="28"/>
          <w:szCs w:val="28"/>
        </w:rPr>
        <w:t xml:space="preserve">  «ГОРНЯЦКОЕ СЕЛЬСКОЕ  ПОСЕЛЕНИЕ»</w:t>
      </w:r>
    </w:p>
    <w:p w:rsidR="005A3FE0" w:rsidRPr="0004535B" w:rsidRDefault="005A3FE0" w:rsidP="005A3FE0">
      <w:pPr>
        <w:tabs>
          <w:tab w:val="left" w:pos="5670"/>
        </w:tabs>
        <w:jc w:val="center"/>
        <w:rPr>
          <w:bCs/>
          <w:spacing w:val="40"/>
          <w:sz w:val="28"/>
          <w:szCs w:val="28"/>
        </w:rPr>
      </w:pPr>
      <w:proofErr w:type="gramStart"/>
      <w:r w:rsidRPr="0004535B">
        <w:rPr>
          <w:bCs/>
          <w:spacing w:val="40"/>
          <w:sz w:val="28"/>
          <w:szCs w:val="28"/>
        </w:rPr>
        <w:t>АДМИНИСТРАЦИЯ  ГОРНЯЦКОГО</w:t>
      </w:r>
      <w:proofErr w:type="gramEnd"/>
      <w:r w:rsidRPr="0004535B">
        <w:rPr>
          <w:bCs/>
          <w:spacing w:val="40"/>
          <w:sz w:val="28"/>
          <w:szCs w:val="28"/>
        </w:rPr>
        <w:t xml:space="preserve">  СЕЛЬСКОГО ПОСЕЛЕНИЯ </w:t>
      </w:r>
    </w:p>
    <w:p w:rsidR="005A3FE0" w:rsidRPr="0004535B" w:rsidRDefault="005A3FE0" w:rsidP="005A3FE0">
      <w:pPr>
        <w:jc w:val="center"/>
        <w:rPr>
          <w:sz w:val="28"/>
          <w:szCs w:val="28"/>
        </w:rPr>
      </w:pPr>
      <w:r w:rsidRPr="0004535B">
        <w:rPr>
          <w:sz w:val="28"/>
          <w:szCs w:val="28"/>
        </w:rPr>
        <w:t xml:space="preserve">ПОСТАНОВЛЕНИЕ </w:t>
      </w:r>
    </w:p>
    <w:p w:rsidR="005A3FE0" w:rsidRPr="0004535B" w:rsidRDefault="005A3FE0" w:rsidP="005A3FE0">
      <w:pPr>
        <w:jc w:val="center"/>
        <w:rPr>
          <w:sz w:val="28"/>
          <w:szCs w:val="28"/>
        </w:rPr>
      </w:pPr>
    </w:p>
    <w:tbl>
      <w:tblPr>
        <w:tblW w:w="9801" w:type="dxa"/>
        <w:tblInd w:w="-34" w:type="dxa"/>
        <w:tblLook w:val="04A0" w:firstRow="1" w:lastRow="0" w:firstColumn="1" w:lastColumn="0" w:noHBand="0" w:noVBand="1"/>
      </w:tblPr>
      <w:tblGrid>
        <w:gridCol w:w="3143"/>
        <w:gridCol w:w="124"/>
        <w:gridCol w:w="2971"/>
        <w:gridCol w:w="296"/>
        <w:gridCol w:w="1250"/>
        <w:gridCol w:w="1598"/>
        <w:gridCol w:w="419"/>
      </w:tblGrid>
      <w:tr w:rsidR="005A3FE0" w:rsidRPr="0004535B" w:rsidTr="0004535B">
        <w:trPr>
          <w:trHeight w:val="20"/>
        </w:trPr>
        <w:tc>
          <w:tcPr>
            <w:tcW w:w="3267" w:type="dxa"/>
            <w:gridSpan w:val="2"/>
          </w:tcPr>
          <w:p w:rsidR="005A3FE0" w:rsidRPr="0004535B" w:rsidRDefault="0004535B" w:rsidP="00AE55C0">
            <w:pPr>
              <w:rPr>
                <w:color w:val="000000"/>
                <w:spacing w:val="-4"/>
                <w:sz w:val="28"/>
                <w:szCs w:val="28"/>
              </w:rPr>
            </w:pPr>
            <w:r>
              <w:rPr>
                <w:color w:val="000000"/>
                <w:spacing w:val="-4"/>
                <w:sz w:val="28"/>
                <w:szCs w:val="28"/>
              </w:rPr>
              <w:t>27</w:t>
            </w:r>
            <w:r w:rsidR="00E421A4" w:rsidRPr="0004535B">
              <w:rPr>
                <w:color w:val="000000"/>
                <w:spacing w:val="-4"/>
                <w:sz w:val="28"/>
                <w:szCs w:val="28"/>
              </w:rPr>
              <w:t>.</w:t>
            </w:r>
            <w:r w:rsidR="00E421A4" w:rsidRPr="0004535B">
              <w:rPr>
                <w:color w:val="000000"/>
                <w:spacing w:val="-4"/>
                <w:sz w:val="28"/>
                <w:szCs w:val="28"/>
                <w:lang w:val="en-US"/>
              </w:rPr>
              <w:t>12</w:t>
            </w:r>
            <w:r w:rsidR="00A31299" w:rsidRPr="0004535B">
              <w:rPr>
                <w:color w:val="000000"/>
                <w:spacing w:val="-4"/>
                <w:sz w:val="28"/>
                <w:szCs w:val="28"/>
              </w:rPr>
              <w:t>.201</w:t>
            </w:r>
            <w:r w:rsidR="00AE55C0" w:rsidRPr="0004535B">
              <w:rPr>
                <w:color w:val="000000"/>
                <w:spacing w:val="-4"/>
                <w:sz w:val="28"/>
                <w:szCs w:val="28"/>
              </w:rPr>
              <w:t>9</w:t>
            </w:r>
            <w:r w:rsidR="005A3FE0" w:rsidRPr="0004535B">
              <w:rPr>
                <w:color w:val="000000"/>
                <w:spacing w:val="-4"/>
                <w:sz w:val="28"/>
                <w:szCs w:val="28"/>
              </w:rPr>
              <w:t xml:space="preserve"> </w:t>
            </w:r>
          </w:p>
        </w:tc>
        <w:tc>
          <w:tcPr>
            <w:tcW w:w="3267" w:type="dxa"/>
            <w:gridSpan w:val="2"/>
          </w:tcPr>
          <w:p w:rsidR="005A3FE0" w:rsidRPr="0004535B" w:rsidRDefault="005F6F10" w:rsidP="007407D8">
            <w:pPr>
              <w:jc w:val="center"/>
              <w:rPr>
                <w:color w:val="FFFFFF" w:themeColor="background1"/>
                <w:spacing w:val="-4"/>
                <w:sz w:val="28"/>
                <w:szCs w:val="28"/>
                <w:u w:val="single"/>
              </w:rPr>
            </w:pPr>
            <w:r w:rsidRPr="0004535B">
              <w:rPr>
                <w:color w:val="auto"/>
                <w:spacing w:val="-4"/>
                <w:sz w:val="28"/>
                <w:szCs w:val="28"/>
              </w:rPr>
              <w:t xml:space="preserve">№ </w:t>
            </w:r>
            <w:r w:rsidRPr="0004535B">
              <w:rPr>
                <w:color w:val="auto"/>
                <w:spacing w:val="-4"/>
                <w:sz w:val="28"/>
                <w:szCs w:val="28"/>
                <w:u w:val="single"/>
              </w:rPr>
              <w:t xml:space="preserve"> </w:t>
            </w:r>
            <w:r w:rsidR="0004535B">
              <w:rPr>
                <w:color w:val="auto"/>
                <w:spacing w:val="-4"/>
                <w:sz w:val="28"/>
                <w:szCs w:val="28"/>
                <w:u w:val="single"/>
              </w:rPr>
              <w:t>255</w:t>
            </w:r>
            <w:r w:rsidRPr="0004535B">
              <w:rPr>
                <w:color w:val="auto"/>
                <w:spacing w:val="-4"/>
                <w:sz w:val="28"/>
                <w:szCs w:val="28"/>
                <w:u w:val="single"/>
              </w:rPr>
              <w:t xml:space="preserve"> </w:t>
            </w:r>
            <w:r w:rsidRPr="0004535B">
              <w:rPr>
                <w:color w:val="FFFFFF" w:themeColor="background1"/>
                <w:spacing w:val="-4"/>
                <w:sz w:val="28"/>
                <w:szCs w:val="28"/>
                <w:u w:val="single"/>
              </w:rPr>
              <w:t>.</w:t>
            </w:r>
          </w:p>
        </w:tc>
        <w:tc>
          <w:tcPr>
            <w:tcW w:w="3267" w:type="dxa"/>
            <w:gridSpan w:val="3"/>
          </w:tcPr>
          <w:p w:rsidR="005A3FE0" w:rsidRPr="0004535B" w:rsidRDefault="005A3FE0" w:rsidP="005A3FE0">
            <w:pPr>
              <w:jc w:val="right"/>
              <w:rPr>
                <w:color w:val="000000"/>
                <w:spacing w:val="-4"/>
                <w:sz w:val="28"/>
                <w:szCs w:val="28"/>
              </w:rPr>
            </w:pPr>
            <w:r w:rsidRPr="0004535B">
              <w:rPr>
                <w:color w:val="000000"/>
                <w:spacing w:val="-4"/>
                <w:sz w:val="28"/>
                <w:szCs w:val="28"/>
              </w:rPr>
              <w:t>пос. Горняцкий</w:t>
            </w:r>
          </w:p>
        </w:tc>
      </w:tr>
      <w:tr w:rsidR="005A3FE0" w:rsidRPr="0004535B" w:rsidTr="00275C2C">
        <w:trPr>
          <w:trHeight w:val="20"/>
        </w:trPr>
        <w:tc>
          <w:tcPr>
            <w:tcW w:w="3143" w:type="dxa"/>
          </w:tcPr>
          <w:p w:rsidR="005A3FE0" w:rsidRPr="0004535B" w:rsidRDefault="005A3FE0" w:rsidP="005A3FE0">
            <w:pPr>
              <w:rPr>
                <w:color w:val="000000"/>
                <w:spacing w:val="-4"/>
                <w:sz w:val="28"/>
                <w:szCs w:val="28"/>
              </w:rPr>
            </w:pPr>
          </w:p>
        </w:tc>
        <w:tc>
          <w:tcPr>
            <w:tcW w:w="4641" w:type="dxa"/>
            <w:gridSpan w:val="4"/>
          </w:tcPr>
          <w:p w:rsidR="005A3FE0" w:rsidRPr="0004535B" w:rsidRDefault="005A3FE0" w:rsidP="005A3FE0">
            <w:pPr>
              <w:rPr>
                <w:color w:val="000000"/>
                <w:spacing w:val="-4"/>
                <w:sz w:val="28"/>
                <w:szCs w:val="28"/>
              </w:rPr>
            </w:pPr>
          </w:p>
        </w:tc>
        <w:tc>
          <w:tcPr>
            <w:tcW w:w="2017" w:type="dxa"/>
            <w:gridSpan w:val="2"/>
          </w:tcPr>
          <w:p w:rsidR="005A3FE0" w:rsidRPr="0004535B" w:rsidRDefault="005A3FE0" w:rsidP="005A3FE0">
            <w:pPr>
              <w:jc w:val="right"/>
              <w:rPr>
                <w:color w:val="000000"/>
                <w:spacing w:val="-4"/>
                <w:sz w:val="28"/>
                <w:szCs w:val="28"/>
              </w:rPr>
            </w:pPr>
          </w:p>
        </w:tc>
      </w:tr>
      <w:tr w:rsidR="005A3FE0" w:rsidRPr="0004535B" w:rsidTr="00275C2C">
        <w:trPr>
          <w:trHeight w:val="20"/>
        </w:trPr>
        <w:tc>
          <w:tcPr>
            <w:tcW w:w="6238" w:type="dxa"/>
            <w:gridSpan w:val="3"/>
          </w:tcPr>
          <w:p w:rsidR="005A3FE0" w:rsidRPr="0004535B" w:rsidRDefault="001C6E32" w:rsidP="001C6E32">
            <w:pPr>
              <w:jc w:val="both"/>
              <w:rPr>
                <w:rFonts w:cs="Times New Roman"/>
                <w:color w:val="000000"/>
                <w:sz w:val="28"/>
                <w:szCs w:val="28"/>
              </w:rPr>
            </w:pPr>
            <w:r w:rsidRPr="0004535B">
              <w:rPr>
                <w:rFonts w:cs="Times New Roman"/>
                <w:color w:val="000000"/>
                <w:sz w:val="28"/>
                <w:szCs w:val="28"/>
              </w:rPr>
              <w:t>Об утверждении Административного регламента исполнения муниципальной функции по контролю за обеспечением сохранности автомобильных дорог местного значения в границах населенных пунктов</w:t>
            </w:r>
          </w:p>
        </w:tc>
        <w:tc>
          <w:tcPr>
            <w:tcW w:w="3144" w:type="dxa"/>
            <w:gridSpan w:val="3"/>
          </w:tcPr>
          <w:p w:rsidR="005A3FE0" w:rsidRPr="0004535B" w:rsidRDefault="005A3FE0" w:rsidP="005A3FE0">
            <w:pPr>
              <w:rPr>
                <w:color w:val="000000"/>
                <w:sz w:val="28"/>
                <w:szCs w:val="28"/>
              </w:rPr>
            </w:pPr>
          </w:p>
        </w:tc>
        <w:tc>
          <w:tcPr>
            <w:tcW w:w="419" w:type="dxa"/>
          </w:tcPr>
          <w:p w:rsidR="005A3FE0" w:rsidRPr="0004535B" w:rsidRDefault="005A3FE0" w:rsidP="005A3FE0">
            <w:pPr>
              <w:rPr>
                <w:color w:val="000000"/>
                <w:sz w:val="28"/>
                <w:szCs w:val="28"/>
              </w:rPr>
            </w:pPr>
          </w:p>
        </w:tc>
      </w:tr>
    </w:tbl>
    <w:p w:rsidR="005A3FE0" w:rsidRPr="0004535B" w:rsidRDefault="005A3FE0" w:rsidP="005A3FE0">
      <w:pPr>
        <w:pStyle w:val="31"/>
        <w:ind w:firstLine="0"/>
        <w:rPr>
          <w:sz w:val="28"/>
          <w:szCs w:val="28"/>
        </w:rPr>
      </w:pPr>
    </w:p>
    <w:p w:rsidR="003744A8" w:rsidRPr="0004535B" w:rsidRDefault="003744A8" w:rsidP="003744A8">
      <w:pPr>
        <w:spacing w:line="200" w:lineRule="atLeast"/>
        <w:jc w:val="both"/>
        <w:rPr>
          <w:sz w:val="28"/>
          <w:szCs w:val="28"/>
        </w:rPr>
      </w:pPr>
      <w:r w:rsidRPr="0004535B">
        <w:rPr>
          <w:sz w:val="28"/>
          <w:szCs w:val="28"/>
        </w:rPr>
        <w:tab/>
      </w:r>
      <w:r w:rsidR="001C6E32" w:rsidRPr="0004535B">
        <w:rPr>
          <w:sz w:val="28"/>
          <w:szCs w:val="28"/>
        </w:rPr>
        <w:t xml:space="preserve">В  соответствии с </w:t>
      </w:r>
      <w:hyperlink r:id="rId7" w:history="1">
        <w:r w:rsidR="001C6E32" w:rsidRPr="0004535B">
          <w:rPr>
            <w:sz w:val="28"/>
            <w:szCs w:val="28"/>
          </w:rPr>
          <w:t>пунктом 5 части 1 статьи 1</w:t>
        </w:r>
      </w:hyperlink>
      <w:r w:rsidR="001C6E32" w:rsidRPr="0004535B">
        <w:rPr>
          <w:sz w:val="28"/>
          <w:szCs w:val="28"/>
        </w:rPr>
        <w:t xml:space="preserve">4 Федерального закона от 06.10.2003 </w:t>
      </w:r>
      <w:r w:rsidR="0038393A" w:rsidRPr="0004535B">
        <w:rPr>
          <w:sz w:val="28"/>
          <w:szCs w:val="28"/>
        </w:rPr>
        <w:t xml:space="preserve">№ </w:t>
      </w:r>
      <w:r w:rsidR="001C6E32" w:rsidRPr="0004535B">
        <w:rPr>
          <w:sz w:val="28"/>
          <w:szCs w:val="28"/>
        </w:rPr>
        <w:t xml:space="preserve">131-ФЗ </w:t>
      </w:r>
      <w:r w:rsidR="0038393A" w:rsidRPr="0004535B">
        <w:rPr>
          <w:sz w:val="28"/>
          <w:szCs w:val="28"/>
        </w:rPr>
        <w:t>«</w:t>
      </w:r>
      <w:r w:rsidR="001C6E32" w:rsidRPr="0004535B">
        <w:rPr>
          <w:sz w:val="28"/>
          <w:szCs w:val="28"/>
        </w:rPr>
        <w:t>Об общих принципах организации местного самоуправления в Российской Федерации</w:t>
      </w:r>
      <w:r w:rsidR="0038393A" w:rsidRPr="0004535B">
        <w:rPr>
          <w:sz w:val="28"/>
          <w:szCs w:val="28"/>
        </w:rPr>
        <w:t>»</w:t>
      </w:r>
      <w:r w:rsidR="001C6E32" w:rsidRPr="0004535B">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w:t>
      </w:r>
      <w:bookmarkStart w:id="1" w:name="YANDEX_6"/>
      <w:bookmarkEnd w:id="1"/>
      <w:r w:rsidR="001C6E32" w:rsidRPr="0004535B">
        <w:rPr>
          <w:sz w:val="28"/>
          <w:szCs w:val="28"/>
        </w:rPr>
        <w:t xml:space="preserve"> контроля (надзора) и муниципального</w:t>
      </w:r>
      <w:bookmarkStart w:id="2" w:name="YANDEX_7"/>
      <w:bookmarkEnd w:id="2"/>
      <w:r w:rsidR="001C6E32" w:rsidRPr="0004535B">
        <w:rPr>
          <w:sz w:val="28"/>
          <w:szCs w:val="28"/>
        </w:rPr>
        <w:t xml:space="preserve"> контроля»,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16.05.2011 №</w:t>
      </w:r>
      <w:r w:rsidR="00EB294B">
        <w:rPr>
          <w:sz w:val="28"/>
          <w:szCs w:val="28"/>
        </w:rPr>
        <w:t xml:space="preserve"> </w:t>
      </w:r>
      <w:r w:rsidR="001C6E32" w:rsidRPr="0004535B">
        <w:rPr>
          <w:sz w:val="28"/>
          <w:szCs w:val="28"/>
        </w:rPr>
        <w:t xml:space="preserve">373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hyperlink r:id="rId8" w:history="1">
        <w:r w:rsidR="001C6E32" w:rsidRPr="0004535B">
          <w:rPr>
            <w:sz w:val="28"/>
            <w:szCs w:val="28"/>
          </w:rPr>
          <w:t>Уставом</w:t>
        </w:r>
      </w:hyperlink>
      <w:r w:rsidR="001C6E32" w:rsidRPr="0004535B">
        <w:rPr>
          <w:sz w:val="28"/>
          <w:szCs w:val="28"/>
        </w:rPr>
        <w:t xml:space="preserve"> муниципального образования «Горняцкое сельское поселение»,  </w:t>
      </w:r>
    </w:p>
    <w:p w:rsidR="003744A8" w:rsidRPr="0004535B" w:rsidRDefault="003744A8" w:rsidP="003744A8">
      <w:pPr>
        <w:spacing w:line="200" w:lineRule="atLeast"/>
        <w:jc w:val="both"/>
        <w:rPr>
          <w:sz w:val="28"/>
          <w:szCs w:val="28"/>
        </w:rPr>
      </w:pPr>
    </w:p>
    <w:p w:rsidR="003744A8" w:rsidRPr="0004535B" w:rsidRDefault="00794068" w:rsidP="0004535B">
      <w:pPr>
        <w:pStyle w:val="31"/>
        <w:tabs>
          <w:tab w:val="left" w:pos="0"/>
        </w:tabs>
        <w:suppressAutoHyphens/>
        <w:spacing w:line="200" w:lineRule="atLeast"/>
        <w:ind w:firstLine="0"/>
        <w:jc w:val="center"/>
        <w:rPr>
          <w:sz w:val="28"/>
          <w:szCs w:val="28"/>
        </w:rPr>
      </w:pPr>
      <w:r w:rsidRPr="0004535B">
        <w:rPr>
          <w:sz w:val="28"/>
          <w:szCs w:val="28"/>
        </w:rPr>
        <w:t xml:space="preserve"> ПОСТАНОВЛЯЮ</w:t>
      </w:r>
      <w:r w:rsidR="003744A8" w:rsidRPr="0004535B">
        <w:rPr>
          <w:sz w:val="28"/>
          <w:szCs w:val="28"/>
        </w:rPr>
        <w:t>:</w:t>
      </w:r>
    </w:p>
    <w:p w:rsidR="003744A8" w:rsidRPr="0004535B" w:rsidRDefault="003744A8" w:rsidP="003744A8">
      <w:pPr>
        <w:pStyle w:val="31"/>
        <w:tabs>
          <w:tab w:val="left" w:pos="3969"/>
          <w:tab w:val="left" w:pos="4111"/>
          <w:tab w:val="left" w:pos="4253"/>
        </w:tabs>
        <w:suppressAutoHyphens/>
        <w:spacing w:line="200" w:lineRule="atLeast"/>
        <w:rPr>
          <w:sz w:val="28"/>
          <w:szCs w:val="28"/>
        </w:rPr>
      </w:pPr>
    </w:p>
    <w:p w:rsidR="001C6E32" w:rsidRPr="0004535B" w:rsidRDefault="001C6E32" w:rsidP="008E2EF8">
      <w:pPr>
        <w:ind w:firstLine="567"/>
        <w:jc w:val="both"/>
        <w:rPr>
          <w:color w:val="000000"/>
          <w:sz w:val="28"/>
          <w:szCs w:val="28"/>
        </w:rPr>
      </w:pPr>
      <w:r w:rsidRPr="0004535B">
        <w:rPr>
          <w:color w:val="000000"/>
          <w:sz w:val="28"/>
          <w:szCs w:val="28"/>
        </w:rPr>
        <w:t>1. Утвердить Административный регламент исполнения муниципальной функции по контролю за обеспечением сохранности автомобильных дорог местного значения в границах населенных пунктов Горняцкого сельского поселения согласно приложению.</w:t>
      </w:r>
    </w:p>
    <w:p w:rsidR="001C6E32" w:rsidRPr="0004535B" w:rsidRDefault="001C6E32" w:rsidP="008E2EF8">
      <w:pPr>
        <w:shd w:val="clear" w:color="auto" w:fill="FFFFFF"/>
        <w:autoSpaceDE w:val="0"/>
        <w:autoSpaceDN w:val="0"/>
        <w:adjustRightInd w:val="0"/>
        <w:ind w:firstLine="567"/>
        <w:jc w:val="both"/>
        <w:rPr>
          <w:color w:val="000000"/>
          <w:sz w:val="28"/>
          <w:szCs w:val="28"/>
        </w:rPr>
      </w:pPr>
      <w:r w:rsidRPr="0004535B">
        <w:rPr>
          <w:color w:val="000000"/>
          <w:sz w:val="28"/>
          <w:szCs w:val="28"/>
        </w:rPr>
        <w:t>2. Признать утратившими силу:</w:t>
      </w:r>
    </w:p>
    <w:p w:rsidR="001C6E32" w:rsidRPr="0004535B" w:rsidRDefault="001C6E32" w:rsidP="008E2EF8">
      <w:pPr>
        <w:shd w:val="clear" w:color="auto" w:fill="FFFFFF"/>
        <w:autoSpaceDE w:val="0"/>
        <w:autoSpaceDN w:val="0"/>
        <w:adjustRightInd w:val="0"/>
        <w:ind w:firstLine="567"/>
        <w:jc w:val="both"/>
        <w:rPr>
          <w:color w:val="000000"/>
          <w:sz w:val="28"/>
          <w:szCs w:val="28"/>
        </w:rPr>
      </w:pPr>
      <w:r w:rsidRPr="0004535B">
        <w:rPr>
          <w:color w:val="000000"/>
          <w:sz w:val="28"/>
          <w:szCs w:val="28"/>
        </w:rPr>
        <w:t xml:space="preserve">- постановление Администрации Горняцкого сельского поселения от </w:t>
      </w:r>
      <w:r w:rsidR="00E421A4" w:rsidRPr="0004535B">
        <w:rPr>
          <w:color w:val="000000"/>
          <w:sz w:val="28"/>
          <w:szCs w:val="28"/>
        </w:rPr>
        <w:t>11.04.2019</w:t>
      </w:r>
      <w:r w:rsidRPr="0004535B">
        <w:rPr>
          <w:color w:val="000000"/>
          <w:sz w:val="28"/>
          <w:szCs w:val="28"/>
        </w:rPr>
        <w:t xml:space="preserve"> № </w:t>
      </w:r>
      <w:r w:rsidR="00E421A4" w:rsidRPr="0004535B">
        <w:rPr>
          <w:color w:val="000000"/>
          <w:sz w:val="28"/>
          <w:szCs w:val="28"/>
        </w:rPr>
        <w:t>64</w:t>
      </w:r>
      <w:r w:rsidRPr="0004535B">
        <w:rPr>
          <w:color w:val="000000"/>
          <w:sz w:val="28"/>
          <w:szCs w:val="28"/>
        </w:rPr>
        <w:t xml:space="preserve"> «</w:t>
      </w:r>
      <w:r w:rsidR="0038393A" w:rsidRPr="0004535B">
        <w:rPr>
          <w:color w:val="000000"/>
          <w:sz w:val="28"/>
          <w:szCs w:val="28"/>
        </w:rPr>
        <w:t>Об утверждении Административного регламента исполнения муниципальной функции по контролю за обеспечением сохранности автомобильных до</w:t>
      </w:r>
      <w:r w:rsidR="00275C2C" w:rsidRPr="0004535B">
        <w:rPr>
          <w:color w:val="000000"/>
          <w:sz w:val="28"/>
          <w:szCs w:val="28"/>
        </w:rPr>
        <w:t>рог местного значения в границах населенных пунктов</w:t>
      </w:r>
      <w:r w:rsidRPr="0004535B">
        <w:rPr>
          <w:color w:val="000000"/>
          <w:sz w:val="28"/>
          <w:szCs w:val="28"/>
        </w:rPr>
        <w:t>»;</w:t>
      </w:r>
    </w:p>
    <w:p w:rsidR="001C6E32" w:rsidRPr="0004535B" w:rsidRDefault="001C6E32" w:rsidP="008E2EF8">
      <w:pPr>
        <w:ind w:firstLine="567"/>
        <w:jc w:val="both"/>
        <w:rPr>
          <w:sz w:val="28"/>
          <w:szCs w:val="28"/>
          <w:lang w:eastAsia="ar-SA"/>
        </w:rPr>
      </w:pPr>
      <w:r w:rsidRPr="0004535B">
        <w:rPr>
          <w:color w:val="000000"/>
          <w:sz w:val="28"/>
          <w:szCs w:val="28"/>
        </w:rPr>
        <w:t xml:space="preserve">- постановление Администрации Горняцкого сельского поселения от </w:t>
      </w:r>
      <w:r w:rsidRPr="0004535B">
        <w:rPr>
          <w:color w:val="000000"/>
          <w:sz w:val="28"/>
          <w:szCs w:val="28"/>
        </w:rPr>
        <w:lastRenderedPageBreak/>
        <w:t>05.10.2018 № 1</w:t>
      </w:r>
      <w:r w:rsidR="00275C2C" w:rsidRPr="0004535B">
        <w:rPr>
          <w:color w:val="000000"/>
          <w:sz w:val="28"/>
          <w:szCs w:val="28"/>
        </w:rPr>
        <w:t>98</w:t>
      </w:r>
      <w:r w:rsidRPr="0004535B">
        <w:rPr>
          <w:color w:val="000000"/>
          <w:sz w:val="28"/>
          <w:szCs w:val="28"/>
        </w:rPr>
        <w:t xml:space="preserve"> «</w:t>
      </w:r>
      <w:r w:rsidRPr="0004535B">
        <w:rPr>
          <w:sz w:val="28"/>
          <w:szCs w:val="28"/>
          <w:lang w:eastAsia="ar-SA"/>
        </w:rPr>
        <w:t xml:space="preserve">О внесении изменений в постановление Администрации Горняцкого сельского поселения от </w:t>
      </w:r>
      <w:r w:rsidR="00275C2C" w:rsidRPr="0004535B">
        <w:rPr>
          <w:sz w:val="28"/>
          <w:szCs w:val="28"/>
          <w:lang w:eastAsia="ar-SA"/>
        </w:rPr>
        <w:t>12</w:t>
      </w:r>
      <w:r w:rsidRPr="0004535B">
        <w:rPr>
          <w:sz w:val="28"/>
          <w:szCs w:val="28"/>
          <w:lang w:eastAsia="ar-SA"/>
        </w:rPr>
        <w:t>.02.2018 №</w:t>
      </w:r>
      <w:r w:rsidR="00275C2C" w:rsidRPr="0004535B">
        <w:rPr>
          <w:sz w:val="28"/>
          <w:szCs w:val="28"/>
          <w:lang w:eastAsia="ar-SA"/>
        </w:rPr>
        <w:t xml:space="preserve"> </w:t>
      </w:r>
      <w:r w:rsidRPr="0004535B">
        <w:rPr>
          <w:sz w:val="28"/>
          <w:szCs w:val="28"/>
          <w:lang w:eastAsia="ar-SA"/>
        </w:rPr>
        <w:t>4</w:t>
      </w:r>
      <w:r w:rsidR="00275C2C" w:rsidRPr="0004535B">
        <w:rPr>
          <w:sz w:val="28"/>
          <w:szCs w:val="28"/>
          <w:lang w:eastAsia="ar-SA"/>
        </w:rPr>
        <w:t>1</w:t>
      </w:r>
      <w:r w:rsidRPr="0004535B">
        <w:rPr>
          <w:sz w:val="28"/>
          <w:szCs w:val="28"/>
          <w:lang w:eastAsia="ar-SA"/>
        </w:rPr>
        <w:t>»</w:t>
      </w:r>
    </w:p>
    <w:p w:rsidR="001C6E32" w:rsidRPr="0004535B" w:rsidRDefault="001C6E32" w:rsidP="008E2EF8">
      <w:pPr>
        <w:ind w:firstLine="567"/>
        <w:jc w:val="both"/>
        <w:rPr>
          <w:color w:val="000000"/>
          <w:sz w:val="28"/>
          <w:szCs w:val="28"/>
        </w:rPr>
      </w:pPr>
      <w:r w:rsidRPr="0004535B">
        <w:rPr>
          <w:color w:val="000000"/>
          <w:sz w:val="28"/>
          <w:szCs w:val="28"/>
        </w:rPr>
        <w:t>3. Настоящее постановление вступает в силу со дня его официального опубликования.</w:t>
      </w:r>
    </w:p>
    <w:p w:rsidR="001C6E32" w:rsidRPr="0004535B" w:rsidRDefault="001C6E32" w:rsidP="008E2EF8">
      <w:pPr>
        <w:ind w:firstLine="567"/>
        <w:jc w:val="both"/>
        <w:rPr>
          <w:color w:val="000000"/>
          <w:sz w:val="28"/>
          <w:szCs w:val="28"/>
        </w:rPr>
      </w:pPr>
      <w:r w:rsidRPr="0004535B">
        <w:rPr>
          <w:color w:val="000000"/>
          <w:sz w:val="28"/>
          <w:szCs w:val="28"/>
        </w:rPr>
        <w:t>4. Контроль за исп</w:t>
      </w:r>
      <w:bookmarkStart w:id="3" w:name="_GoBack"/>
      <w:bookmarkEnd w:id="3"/>
      <w:r w:rsidRPr="0004535B">
        <w:rPr>
          <w:color w:val="000000"/>
          <w:sz w:val="28"/>
          <w:szCs w:val="28"/>
        </w:rPr>
        <w:t>олнением данного постановления оставляю за собой.</w:t>
      </w:r>
    </w:p>
    <w:p w:rsidR="001C6E32" w:rsidRPr="0004535B" w:rsidRDefault="001C6E32" w:rsidP="001C6E32">
      <w:pPr>
        <w:jc w:val="both"/>
        <w:outlineLvl w:val="0"/>
        <w:rPr>
          <w:color w:val="000000"/>
          <w:sz w:val="28"/>
          <w:szCs w:val="28"/>
        </w:rPr>
      </w:pPr>
    </w:p>
    <w:p w:rsidR="00275C2C" w:rsidRPr="0004535B" w:rsidRDefault="00275C2C" w:rsidP="001C6E32">
      <w:pPr>
        <w:jc w:val="both"/>
        <w:outlineLvl w:val="0"/>
        <w:rPr>
          <w:color w:val="000000"/>
          <w:sz w:val="28"/>
          <w:szCs w:val="28"/>
        </w:rPr>
      </w:pPr>
    </w:p>
    <w:p w:rsidR="00275C2C" w:rsidRPr="0004535B" w:rsidRDefault="00275C2C" w:rsidP="001C6E32">
      <w:pPr>
        <w:jc w:val="both"/>
        <w:outlineLvl w:val="0"/>
        <w:rPr>
          <w:color w:val="000000"/>
          <w:sz w:val="28"/>
          <w:szCs w:val="28"/>
        </w:rPr>
      </w:pPr>
    </w:p>
    <w:p w:rsidR="00275C2C" w:rsidRPr="0004535B" w:rsidRDefault="00275C2C" w:rsidP="00E421A4">
      <w:pPr>
        <w:tabs>
          <w:tab w:val="left" w:pos="7371"/>
        </w:tabs>
        <w:ind w:firstLine="851"/>
        <w:rPr>
          <w:sz w:val="28"/>
          <w:szCs w:val="28"/>
        </w:rPr>
      </w:pPr>
      <w:r w:rsidRPr="0004535B">
        <w:rPr>
          <w:sz w:val="28"/>
          <w:szCs w:val="28"/>
        </w:rPr>
        <w:t>Глав</w:t>
      </w:r>
      <w:r w:rsidR="00E421A4" w:rsidRPr="0004535B">
        <w:rPr>
          <w:sz w:val="28"/>
          <w:szCs w:val="28"/>
        </w:rPr>
        <w:t>ы</w:t>
      </w:r>
      <w:r w:rsidRPr="0004535B">
        <w:rPr>
          <w:sz w:val="28"/>
          <w:szCs w:val="28"/>
        </w:rPr>
        <w:t xml:space="preserve"> Администрации              </w:t>
      </w:r>
      <w:r w:rsidR="00E421A4" w:rsidRPr="0004535B">
        <w:rPr>
          <w:sz w:val="28"/>
          <w:szCs w:val="28"/>
        </w:rPr>
        <w:t xml:space="preserve">                               </w:t>
      </w:r>
      <w:r w:rsidR="0004535B">
        <w:rPr>
          <w:sz w:val="28"/>
          <w:szCs w:val="28"/>
        </w:rPr>
        <w:t xml:space="preserve">         О.П. Снисаренко</w:t>
      </w:r>
    </w:p>
    <w:p w:rsidR="00275C2C" w:rsidRPr="0004535B" w:rsidRDefault="00275C2C" w:rsidP="00275C2C">
      <w:pPr>
        <w:ind w:firstLine="851"/>
        <w:jc w:val="both"/>
        <w:rPr>
          <w:sz w:val="28"/>
          <w:szCs w:val="28"/>
        </w:rPr>
      </w:pPr>
    </w:p>
    <w:p w:rsidR="00275C2C" w:rsidRPr="00F64FEB" w:rsidRDefault="00275C2C" w:rsidP="00275C2C">
      <w:pPr>
        <w:ind w:firstLine="851"/>
        <w:jc w:val="both"/>
        <w:rPr>
          <w:color w:val="FFFFFF" w:themeColor="background1"/>
          <w:sz w:val="28"/>
          <w:szCs w:val="28"/>
        </w:rPr>
      </w:pPr>
    </w:p>
    <w:p w:rsidR="00275C2C" w:rsidRPr="00F64FEB" w:rsidRDefault="0004535B" w:rsidP="0004535B">
      <w:pPr>
        <w:ind w:firstLine="851"/>
        <w:jc w:val="both"/>
        <w:rPr>
          <w:color w:val="FFFFFF" w:themeColor="background1"/>
          <w:sz w:val="28"/>
          <w:szCs w:val="28"/>
        </w:rPr>
      </w:pPr>
      <w:r w:rsidRPr="00F64FEB">
        <w:rPr>
          <w:color w:val="FFFFFF" w:themeColor="background1"/>
          <w:sz w:val="28"/>
          <w:szCs w:val="28"/>
        </w:rPr>
        <w:t xml:space="preserve">Верно </w:t>
      </w:r>
    </w:p>
    <w:p w:rsidR="00E421A4" w:rsidRPr="00F64FEB" w:rsidRDefault="00E421A4" w:rsidP="0004535B">
      <w:pPr>
        <w:ind w:firstLine="851"/>
        <w:jc w:val="both"/>
        <w:rPr>
          <w:color w:val="FFFFFF" w:themeColor="background1"/>
          <w:sz w:val="28"/>
          <w:szCs w:val="28"/>
        </w:rPr>
      </w:pPr>
      <w:r w:rsidRPr="00F64FEB">
        <w:rPr>
          <w:color w:val="FFFFFF" w:themeColor="background1"/>
          <w:sz w:val="28"/>
          <w:szCs w:val="28"/>
        </w:rPr>
        <w:t>Заведующий сектора по общим вопросам,</w:t>
      </w:r>
    </w:p>
    <w:p w:rsidR="00275C2C" w:rsidRPr="00F64FEB" w:rsidRDefault="00E421A4" w:rsidP="0004535B">
      <w:pPr>
        <w:tabs>
          <w:tab w:val="left" w:pos="7371"/>
        </w:tabs>
        <w:ind w:firstLine="851"/>
        <w:jc w:val="both"/>
        <w:rPr>
          <w:color w:val="FFFFFF" w:themeColor="background1"/>
          <w:sz w:val="28"/>
          <w:szCs w:val="28"/>
        </w:rPr>
      </w:pPr>
      <w:r w:rsidRPr="00F64FEB">
        <w:rPr>
          <w:color w:val="FFFFFF" w:themeColor="background1"/>
          <w:sz w:val="28"/>
          <w:szCs w:val="28"/>
        </w:rPr>
        <w:t xml:space="preserve">земельным и имущественным отношениям              </w:t>
      </w:r>
      <w:r w:rsidR="0004535B" w:rsidRPr="00F64FEB">
        <w:rPr>
          <w:color w:val="FFFFFF" w:themeColor="background1"/>
          <w:sz w:val="28"/>
          <w:szCs w:val="28"/>
        </w:rPr>
        <w:t xml:space="preserve"> </w:t>
      </w:r>
      <w:r w:rsidRPr="00F64FEB">
        <w:rPr>
          <w:color w:val="FFFFFF" w:themeColor="background1"/>
          <w:sz w:val="28"/>
          <w:szCs w:val="28"/>
        </w:rPr>
        <w:t xml:space="preserve">     </w:t>
      </w:r>
      <w:r w:rsidR="00275C2C" w:rsidRPr="00F64FEB">
        <w:rPr>
          <w:color w:val="FFFFFF" w:themeColor="background1"/>
          <w:sz w:val="28"/>
          <w:szCs w:val="28"/>
        </w:rPr>
        <w:t>А.М. Ветохина</w:t>
      </w:r>
    </w:p>
    <w:p w:rsidR="001C6E32" w:rsidRPr="0004535B" w:rsidRDefault="001C6E32" w:rsidP="00275C2C">
      <w:pPr>
        <w:ind w:firstLine="851"/>
        <w:jc w:val="both"/>
        <w:rPr>
          <w:sz w:val="28"/>
          <w:szCs w:val="28"/>
        </w:rPr>
      </w:pPr>
    </w:p>
    <w:p w:rsidR="00275C2C" w:rsidRPr="0004535B" w:rsidRDefault="00275C2C" w:rsidP="00275C2C">
      <w:pPr>
        <w:ind w:firstLine="851"/>
        <w:jc w:val="both"/>
        <w:rPr>
          <w:color w:val="000000"/>
          <w:sz w:val="28"/>
          <w:szCs w:val="28"/>
        </w:rPr>
      </w:pPr>
    </w:p>
    <w:p w:rsidR="001C6E32" w:rsidRPr="0004535B" w:rsidRDefault="001C6E32" w:rsidP="001C6E32">
      <w:pPr>
        <w:jc w:val="both"/>
        <w:rPr>
          <w:color w:val="000000"/>
          <w:sz w:val="28"/>
          <w:szCs w:val="28"/>
        </w:rPr>
      </w:pPr>
    </w:p>
    <w:p w:rsidR="001C6E32" w:rsidRPr="0004535B" w:rsidRDefault="001C6E32" w:rsidP="001C6E32">
      <w:pPr>
        <w:jc w:val="both"/>
        <w:rPr>
          <w:color w:val="000000"/>
          <w:sz w:val="28"/>
          <w:szCs w:val="28"/>
        </w:rPr>
      </w:pPr>
    </w:p>
    <w:p w:rsidR="001C6E32" w:rsidRPr="0004535B"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Default="001C6E32" w:rsidP="001C6E32">
      <w:pPr>
        <w:jc w:val="both"/>
        <w:rPr>
          <w:color w:val="000000"/>
          <w:sz w:val="28"/>
          <w:szCs w:val="28"/>
        </w:rPr>
      </w:pPr>
    </w:p>
    <w:p w:rsidR="00275C2C" w:rsidRPr="00CB66CC" w:rsidRDefault="00275C2C" w:rsidP="00522DDE">
      <w:pPr>
        <w:pageBreakBefore/>
        <w:suppressAutoHyphens w:val="0"/>
        <w:autoSpaceDE w:val="0"/>
        <w:autoSpaceDN w:val="0"/>
        <w:adjustRightInd w:val="0"/>
        <w:ind w:left="5387"/>
        <w:jc w:val="center"/>
        <w:rPr>
          <w:color w:val="auto"/>
          <w:sz w:val="28"/>
          <w:szCs w:val="28"/>
        </w:rPr>
      </w:pPr>
      <w:r w:rsidRPr="00CB66CC">
        <w:rPr>
          <w:color w:val="auto"/>
          <w:sz w:val="28"/>
          <w:szCs w:val="28"/>
        </w:rPr>
        <w:lastRenderedPageBreak/>
        <w:t>Приложение №</w:t>
      </w:r>
      <w:r>
        <w:rPr>
          <w:color w:val="auto"/>
          <w:sz w:val="28"/>
          <w:szCs w:val="28"/>
        </w:rPr>
        <w:t xml:space="preserve"> </w:t>
      </w:r>
      <w:r w:rsidRPr="00CB66CC">
        <w:rPr>
          <w:color w:val="auto"/>
          <w:sz w:val="28"/>
          <w:szCs w:val="28"/>
        </w:rPr>
        <w:t>1</w:t>
      </w:r>
      <w:r>
        <w:rPr>
          <w:color w:val="auto"/>
          <w:sz w:val="28"/>
          <w:szCs w:val="28"/>
        </w:rPr>
        <w:t xml:space="preserve"> </w:t>
      </w:r>
      <w:r w:rsidRPr="00CB66CC">
        <w:rPr>
          <w:color w:val="auto"/>
          <w:sz w:val="28"/>
          <w:szCs w:val="28"/>
        </w:rPr>
        <w:t xml:space="preserve">к постановлению </w:t>
      </w:r>
      <w:r>
        <w:rPr>
          <w:color w:val="auto"/>
          <w:sz w:val="28"/>
          <w:szCs w:val="28"/>
        </w:rPr>
        <w:t>Администрации Горняцкого</w:t>
      </w:r>
      <w:r w:rsidRPr="00AB71EF">
        <w:rPr>
          <w:color w:val="auto"/>
          <w:sz w:val="28"/>
          <w:szCs w:val="28"/>
        </w:rPr>
        <w:t xml:space="preserve"> </w:t>
      </w:r>
      <w:r w:rsidRPr="00CB66CC">
        <w:rPr>
          <w:color w:val="auto"/>
          <w:sz w:val="28"/>
          <w:szCs w:val="28"/>
        </w:rPr>
        <w:t>сельского поселения</w:t>
      </w:r>
    </w:p>
    <w:p w:rsidR="00275C2C" w:rsidRPr="00CB66CC" w:rsidRDefault="00275C2C" w:rsidP="00522DDE">
      <w:pPr>
        <w:suppressAutoHyphens w:val="0"/>
        <w:autoSpaceDE w:val="0"/>
        <w:autoSpaceDN w:val="0"/>
        <w:adjustRightInd w:val="0"/>
        <w:ind w:left="5387"/>
        <w:jc w:val="center"/>
        <w:rPr>
          <w:color w:val="auto"/>
          <w:sz w:val="28"/>
          <w:szCs w:val="28"/>
        </w:rPr>
      </w:pPr>
      <w:r>
        <w:rPr>
          <w:color w:val="auto"/>
          <w:sz w:val="28"/>
          <w:szCs w:val="28"/>
        </w:rPr>
        <w:t>о</w:t>
      </w:r>
      <w:r w:rsidRPr="00CB66CC">
        <w:rPr>
          <w:color w:val="auto"/>
          <w:sz w:val="28"/>
          <w:szCs w:val="28"/>
        </w:rPr>
        <w:t>т</w:t>
      </w:r>
      <w:r>
        <w:rPr>
          <w:color w:val="auto"/>
          <w:sz w:val="28"/>
          <w:szCs w:val="28"/>
        </w:rPr>
        <w:t xml:space="preserve"> </w:t>
      </w:r>
      <w:r w:rsidR="0004535B">
        <w:rPr>
          <w:color w:val="auto"/>
          <w:sz w:val="28"/>
          <w:szCs w:val="28"/>
        </w:rPr>
        <w:t>27</w:t>
      </w:r>
      <w:r w:rsidR="00E421A4">
        <w:rPr>
          <w:color w:val="auto"/>
          <w:sz w:val="28"/>
          <w:szCs w:val="28"/>
        </w:rPr>
        <w:t>.12</w:t>
      </w:r>
      <w:r>
        <w:rPr>
          <w:color w:val="auto"/>
          <w:sz w:val="28"/>
          <w:szCs w:val="28"/>
        </w:rPr>
        <w:t>.</w:t>
      </w:r>
      <w:r w:rsidRPr="00CB66CC">
        <w:rPr>
          <w:color w:val="auto"/>
          <w:sz w:val="28"/>
          <w:szCs w:val="28"/>
        </w:rPr>
        <w:t>201</w:t>
      </w:r>
      <w:r>
        <w:rPr>
          <w:color w:val="auto"/>
          <w:sz w:val="28"/>
          <w:szCs w:val="28"/>
        </w:rPr>
        <w:t>9</w:t>
      </w:r>
      <w:r w:rsidRPr="00CB66CC">
        <w:rPr>
          <w:color w:val="auto"/>
          <w:sz w:val="28"/>
          <w:szCs w:val="28"/>
        </w:rPr>
        <w:t xml:space="preserve"> </w:t>
      </w:r>
      <w:r w:rsidR="0004535B">
        <w:rPr>
          <w:color w:val="auto"/>
          <w:sz w:val="28"/>
          <w:szCs w:val="28"/>
        </w:rPr>
        <w:t>№ 255</w:t>
      </w:r>
    </w:p>
    <w:p w:rsidR="00275C2C" w:rsidRDefault="00275C2C" w:rsidP="001C6E32">
      <w:pPr>
        <w:jc w:val="center"/>
        <w:rPr>
          <w:b/>
          <w:bCs/>
          <w:sz w:val="28"/>
          <w:szCs w:val="28"/>
        </w:rPr>
      </w:pPr>
    </w:p>
    <w:p w:rsidR="001C6E32" w:rsidRPr="0004535B" w:rsidRDefault="001C6E32" w:rsidP="0004535B">
      <w:pPr>
        <w:jc w:val="center"/>
        <w:rPr>
          <w:bCs/>
          <w:spacing w:val="-4"/>
          <w:sz w:val="28"/>
          <w:szCs w:val="28"/>
        </w:rPr>
      </w:pPr>
      <w:r w:rsidRPr="0004535B">
        <w:rPr>
          <w:bCs/>
          <w:spacing w:val="-4"/>
          <w:sz w:val="28"/>
          <w:szCs w:val="28"/>
        </w:rPr>
        <w:t>Административный регламент</w:t>
      </w:r>
    </w:p>
    <w:p w:rsidR="001C6E32" w:rsidRPr="0004535B" w:rsidRDefault="001C6E32" w:rsidP="0004535B">
      <w:pPr>
        <w:jc w:val="center"/>
        <w:rPr>
          <w:color w:val="000000"/>
          <w:spacing w:val="-4"/>
          <w:sz w:val="28"/>
          <w:szCs w:val="28"/>
          <w:lang w:eastAsia="x-none"/>
        </w:rPr>
      </w:pPr>
      <w:r w:rsidRPr="0004535B">
        <w:rPr>
          <w:rFonts w:cs="Tahoma"/>
          <w:spacing w:val="-4"/>
          <w:sz w:val="28"/>
          <w:szCs w:val="28"/>
          <w:lang w:val="x-none"/>
        </w:rPr>
        <w:t xml:space="preserve">по исполнению муниципальной функции «Муниципальный контроль за обеспечением сохранности автомобильных дорог местного значения </w:t>
      </w:r>
      <w:r w:rsidRPr="0004535B">
        <w:rPr>
          <w:rFonts w:cs="Tahoma"/>
          <w:spacing w:val="-4"/>
          <w:sz w:val="28"/>
          <w:szCs w:val="28"/>
        </w:rPr>
        <w:t xml:space="preserve">в границах </w:t>
      </w:r>
      <w:r w:rsidRPr="0004535B">
        <w:rPr>
          <w:rFonts w:cs="Tahoma"/>
          <w:spacing w:val="-4"/>
          <w:sz w:val="28"/>
          <w:szCs w:val="28"/>
          <w:lang w:val="x-none"/>
        </w:rPr>
        <w:t>населенного пункта</w:t>
      </w:r>
      <w:r w:rsidR="00275C2C" w:rsidRPr="0004535B">
        <w:rPr>
          <w:rFonts w:cs="Tahoma"/>
          <w:spacing w:val="-4"/>
          <w:sz w:val="28"/>
          <w:szCs w:val="28"/>
        </w:rPr>
        <w:t>»</w:t>
      </w:r>
    </w:p>
    <w:p w:rsidR="001C6E32" w:rsidRPr="0004535B" w:rsidRDefault="001C6E32" w:rsidP="0004535B">
      <w:pPr>
        <w:jc w:val="center"/>
        <w:rPr>
          <w:color w:val="000000"/>
          <w:spacing w:val="-4"/>
          <w:sz w:val="28"/>
          <w:szCs w:val="28"/>
          <w:lang w:eastAsia="x-none"/>
        </w:rPr>
      </w:pPr>
    </w:p>
    <w:p w:rsidR="001C6E32" w:rsidRPr="0004535B" w:rsidRDefault="001C6E32" w:rsidP="0004535B">
      <w:pPr>
        <w:pStyle w:val="af"/>
        <w:numPr>
          <w:ilvl w:val="0"/>
          <w:numId w:val="9"/>
        </w:numPr>
        <w:tabs>
          <w:tab w:val="left" w:pos="142"/>
        </w:tabs>
        <w:ind w:left="0" w:hanging="114"/>
        <w:jc w:val="center"/>
        <w:rPr>
          <w:color w:val="000000"/>
          <w:spacing w:val="-4"/>
          <w:sz w:val="28"/>
          <w:szCs w:val="28"/>
          <w:lang w:val="x-none" w:eastAsia="x-none"/>
        </w:rPr>
      </w:pPr>
      <w:r w:rsidRPr="0004535B">
        <w:rPr>
          <w:color w:val="000000"/>
          <w:spacing w:val="-4"/>
          <w:sz w:val="28"/>
          <w:szCs w:val="28"/>
          <w:lang w:val="x-none" w:eastAsia="x-none"/>
        </w:rPr>
        <w:t>Общие положения</w:t>
      </w:r>
    </w:p>
    <w:p w:rsidR="00275C2C" w:rsidRPr="0004535B" w:rsidRDefault="00275C2C" w:rsidP="0004535B">
      <w:pPr>
        <w:pStyle w:val="af"/>
        <w:ind w:left="3375"/>
        <w:jc w:val="both"/>
        <w:rPr>
          <w:color w:val="000000"/>
          <w:spacing w:val="-4"/>
          <w:sz w:val="28"/>
          <w:szCs w:val="28"/>
          <w:lang w:eastAsia="x-none"/>
        </w:rPr>
      </w:pP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1.1.</w:t>
      </w:r>
      <w:r w:rsidRPr="0004535B">
        <w:rPr>
          <w:rFonts w:cs="Times New Roman"/>
          <w:spacing w:val="-4"/>
          <w:sz w:val="28"/>
          <w:szCs w:val="28"/>
        </w:rPr>
        <w:t xml:space="preserve"> </w:t>
      </w:r>
      <w:r w:rsidRPr="0004535B">
        <w:rPr>
          <w:rFonts w:cs="Times New Roman"/>
          <w:color w:val="000000"/>
          <w:spacing w:val="-4"/>
          <w:sz w:val="28"/>
          <w:szCs w:val="28"/>
        </w:rPr>
        <w:t xml:space="preserve">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 дорог местного значения в границах населенного пункта, состав, последовательность, сроки и требования к выполнению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контроля, порядок досудебного (внесудебного) обжалования решений и действий (бездействия) Администрации муниципального образования «Горняцкое сельское поселение» (далее - Администрация), осуществляющей муниципальный контроль, а также ее должностных лиц.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1.2. Наименование муниципального контроля - муниципальный контроль за сохранность автомобильных дорог местного значения в границах населенного пункта (далее - муниципальный дорожный контроль).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1.3.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Ростовской области, муниципальных правовых актов органов местного самоуправления муниципального образования «Горняцкое сельское поселение» по вопросам сохранности автомобильных дорог местного значения.</w:t>
      </w:r>
    </w:p>
    <w:p w:rsidR="001C6E32" w:rsidRPr="0004535B" w:rsidRDefault="001C6E32" w:rsidP="0004535B">
      <w:pPr>
        <w:ind w:firstLine="567"/>
        <w:jc w:val="both"/>
        <w:rPr>
          <w:rFonts w:cs="Times New Roman"/>
          <w:spacing w:val="-4"/>
          <w:sz w:val="28"/>
          <w:szCs w:val="28"/>
          <w:u w:val="single"/>
        </w:rPr>
      </w:pPr>
      <w:r w:rsidRPr="0004535B">
        <w:rPr>
          <w:rFonts w:cs="Times New Roman"/>
          <w:color w:val="000000"/>
          <w:spacing w:val="-4"/>
          <w:sz w:val="28"/>
          <w:szCs w:val="28"/>
        </w:rPr>
        <w:t>1.4. Муниципальный дорожный контроль осуществляет Администрация поселения. Проведение проверок (плановых и внеплановых) осуществляют уполномоченные Главой Администрации должностны</w:t>
      </w:r>
      <w:r w:rsidR="0004535B" w:rsidRPr="0004535B">
        <w:rPr>
          <w:rFonts w:cs="Times New Roman"/>
          <w:color w:val="000000"/>
          <w:spacing w:val="-4"/>
          <w:sz w:val="28"/>
          <w:szCs w:val="28"/>
        </w:rPr>
        <w:t>е лица (далее -</w:t>
      </w:r>
      <w:r w:rsidRPr="0004535B">
        <w:rPr>
          <w:rFonts w:cs="Times New Roman"/>
          <w:color w:val="000000"/>
          <w:spacing w:val="-4"/>
          <w:sz w:val="28"/>
          <w:szCs w:val="28"/>
        </w:rPr>
        <w:t xml:space="preserve"> должностные лица).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1.5.</w:t>
      </w:r>
      <w:r w:rsidRPr="0004535B">
        <w:rPr>
          <w:rFonts w:cs="Times New Roman"/>
          <w:b/>
          <w:color w:val="000000"/>
          <w:spacing w:val="-4"/>
          <w:sz w:val="28"/>
          <w:szCs w:val="28"/>
        </w:rPr>
        <w:t xml:space="preserve"> </w:t>
      </w:r>
      <w:r w:rsidRPr="0004535B">
        <w:rPr>
          <w:rFonts w:cs="Times New Roman"/>
          <w:color w:val="000000"/>
          <w:spacing w:val="-4"/>
          <w:sz w:val="28"/>
          <w:szCs w:val="28"/>
          <w:shd w:val="clear" w:color="auto" w:fill="FFFFFF"/>
        </w:rPr>
        <w:t>Муниципальный контроль осуществля</w:t>
      </w:r>
      <w:r w:rsidR="0004535B" w:rsidRPr="0004535B">
        <w:rPr>
          <w:rFonts w:cs="Times New Roman"/>
          <w:color w:val="000000"/>
          <w:spacing w:val="-4"/>
          <w:sz w:val="28"/>
          <w:szCs w:val="28"/>
          <w:shd w:val="clear" w:color="auto" w:fill="FFFFFF"/>
        </w:rPr>
        <w:t xml:space="preserve">ется в соответствии с перечнем </w:t>
      </w:r>
      <w:r w:rsidRPr="0004535B">
        <w:rPr>
          <w:rFonts w:cs="Times New Roman"/>
          <w:color w:val="000000"/>
          <w:spacing w:val="-4"/>
          <w:sz w:val="28"/>
          <w:szCs w:val="28"/>
          <w:shd w:val="clear" w:color="auto" w:fill="FFFFFF"/>
        </w:rPr>
        <w:t>федеральных законо</w:t>
      </w:r>
      <w:r w:rsidR="0004535B" w:rsidRPr="0004535B">
        <w:rPr>
          <w:rFonts w:cs="Times New Roman"/>
          <w:color w:val="000000"/>
          <w:spacing w:val="-4"/>
          <w:sz w:val="28"/>
          <w:szCs w:val="28"/>
          <w:shd w:val="clear" w:color="auto" w:fill="FFFFFF"/>
        </w:rPr>
        <w:t xml:space="preserve">в и нормативных правовых актов, размещенный </w:t>
      </w:r>
      <w:r w:rsidRPr="0004535B">
        <w:rPr>
          <w:rFonts w:cs="Times New Roman"/>
          <w:color w:val="000000"/>
          <w:spacing w:val="-4"/>
          <w:sz w:val="28"/>
          <w:szCs w:val="28"/>
          <w:shd w:val="clear" w:color="auto" w:fill="FFFFFF"/>
        </w:rPr>
        <w:t xml:space="preserve">на официальном сайте Администрации: </w:t>
      </w:r>
      <w:r w:rsidRPr="0004535B">
        <w:rPr>
          <w:rFonts w:cs="Times New Roman"/>
          <w:spacing w:val="-4"/>
          <w:sz w:val="28"/>
          <w:szCs w:val="28"/>
        </w:rPr>
        <w:t>http://www.</w:t>
      </w:r>
      <w:proofErr w:type="spellStart"/>
      <w:r w:rsidR="00275C2C" w:rsidRPr="0004535B">
        <w:rPr>
          <w:rFonts w:cs="Times New Roman"/>
          <w:spacing w:val="-4"/>
          <w:sz w:val="28"/>
          <w:szCs w:val="28"/>
          <w:lang w:val="en-US"/>
        </w:rPr>
        <w:t>gornsp</w:t>
      </w:r>
      <w:proofErr w:type="spellEnd"/>
      <w:r w:rsidR="00A269CA" w:rsidRPr="0004535B">
        <w:rPr>
          <w:rFonts w:cs="Times New Roman"/>
          <w:spacing w:val="-4"/>
          <w:sz w:val="28"/>
          <w:szCs w:val="28"/>
        </w:rPr>
        <w:t>-</w:t>
      </w:r>
      <w:proofErr w:type="spellStart"/>
      <w:r w:rsidR="00A269CA" w:rsidRPr="0004535B">
        <w:rPr>
          <w:rFonts w:cs="Times New Roman"/>
          <w:spacing w:val="-4"/>
          <w:sz w:val="28"/>
          <w:szCs w:val="28"/>
          <w:lang w:val="en-US"/>
        </w:rPr>
        <w:t>adm</w:t>
      </w:r>
      <w:proofErr w:type="spellEnd"/>
      <w:r w:rsidRPr="0004535B">
        <w:rPr>
          <w:rFonts w:cs="Times New Roman"/>
          <w:spacing w:val="-4"/>
          <w:sz w:val="28"/>
          <w:szCs w:val="28"/>
        </w:rPr>
        <w:t>.</w:t>
      </w:r>
      <w:proofErr w:type="spellStart"/>
      <w:r w:rsidRPr="0004535B">
        <w:rPr>
          <w:rFonts w:cs="Times New Roman"/>
          <w:spacing w:val="-4"/>
          <w:sz w:val="28"/>
          <w:szCs w:val="28"/>
        </w:rPr>
        <w:t>ru</w:t>
      </w:r>
      <w:proofErr w:type="spellEnd"/>
      <w:r w:rsidRPr="0004535B">
        <w:rPr>
          <w:rFonts w:cs="Times New Roman"/>
          <w:color w:val="000000"/>
          <w:spacing w:val="-4"/>
          <w:sz w:val="28"/>
          <w:szCs w:val="28"/>
        </w:rPr>
        <w:t xml:space="preserve">    </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color w:val="000000"/>
          <w:spacing w:val="-4"/>
          <w:sz w:val="28"/>
          <w:szCs w:val="28"/>
        </w:rPr>
        <w:t xml:space="preserve">1.6. </w:t>
      </w:r>
      <w:r w:rsidRPr="0004535B">
        <w:rPr>
          <w:rFonts w:cs="Times New Roman"/>
          <w:spacing w:val="-4"/>
          <w:sz w:val="28"/>
          <w:szCs w:val="28"/>
        </w:rPr>
        <w:t>Предметом муниципального контроля является</w:t>
      </w:r>
      <w:r w:rsidRPr="0004535B">
        <w:rPr>
          <w:rFonts w:cs="Times New Roman"/>
          <w:color w:val="FF0000"/>
          <w:spacing w:val="-4"/>
          <w:sz w:val="28"/>
          <w:szCs w:val="28"/>
        </w:rPr>
        <w:t xml:space="preserve"> </w:t>
      </w:r>
      <w:r w:rsidRPr="0004535B">
        <w:rPr>
          <w:rFonts w:cs="Times New Roman"/>
          <w:spacing w:val="-4"/>
          <w:sz w:val="28"/>
          <w:szCs w:val="28"/>
        </w:rPr>
        <w:t>соблюдение юридическими лицами, индивидуальными предпринимателями обязательных требований, установленных в отношении обеспечения сохранности автомобильных дорог местного значения на территории городского поселения, в том числе: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lastRenderedPageBreak/>
        <w:t>-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1.7. При осуществлении мероприятий по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1C6E32" w:rsidRPr="0004535B" w:rsidRDefault="00A269CA" w:rsidP="0004535B">
      <w:pPr>
        <w:tabs>
          <w:tab w:val="left" w:pos="1276"/>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w:t>
      </w:r>
      <w:r w:rsidR="001C6E32" w:rsidRPr="0004535B">
        <w:rPr>
          <w:rFonts w:cs="Times New Roman"/>
          <w:color w:val="000000"/>
          <w:spacing w:val="-4"/>
          <w:sz w:val="28"/>
          <w:szCs w:val="28"/>
        </w:rPr>
        <w:t>) запрашивать у проверяемого лица документы и информацию, необходимые для проведения проверки;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3) беспрепятственно по предъявлении служебного удостоверения и копии приказа (распоряжения) главы (заместителя главы) Администрации или главы ее территориального органа (его заместителя)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4)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1C6E32" w:rsidRPr="0004535B" w:rsidRDefault="00A269CA"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5</w:t>
      </w:r>
      <w:r w:rsidR="001C6E32" w:rsidRPr="0004535B">
        <w:rPr>
          <w:rFonts w:cs="Times New Roman"/>
          <w:color w:val="000000"/>
          <w:spacing w:val="-4"/>
          <w:sz w:val="28"/>
          <w:szCs w:val="28"/>
        </w:rPr>
        <w:t>) привлекать для проведения проверки экспертов и специалистов;</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6)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7) получать объяснения от юридических лиц, индивидуальных предпринимателей и граждан при выявлении признаков нарушения земельного законодательства;</w:t>
      </w:r>
    </w:p>
    <w:p w:rsidR="001C6E32" w:rsidRPr="0004535B" w:rsidRDefault="001C6E32" w:rsidP="0004535B">
      <w:pPr>
        <w:ind w:firstLine="567"/>
        <w:jc w:val="both"/>
        <w:rPr>
          <w:rFonts w:cs="Times New Roman"/>
          <w:spacing w:val="-4"/>
          <w:sz w:val="28"/>
          <w:szCs w:val="28"/>
        </w:rPr>
      </w:pPr>
      <w:r w:rsidRPr="0004535B">
        <w:rPr>
          <w:rFonts w:cs="Times New Roman"/>
          <w:spacing w:val="-4"/>
          <w:sz w:val="28"/>
          <w:szCs w:val="28"/>
        </w:rPr>
        <w:t>- составлять протоколы об административном правонарушении при наличии оснований</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8)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lastRenderedPageBreak/>
        <w:t>1.8. При осуществлении мероприятий по муниципальному дорожному контролю должностные лица Администрации обязаны:</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spacing w:val="-4"/>
          <w:sz w:val="28"/>
          <w:szCs w:val="28"/>
        </w:rPr>
        <w:t>1</w:t>
      </w:r>
      <w:r w:rsidRPr="0004535B">
        <w:rPr>
          <w:rFonts w:cs="Times New Roman"/>
          <w:color w:val="000000"/>
          <w:spacing w:val="-4"/>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3) проводить проверку на основании распоряжения главы, заместителя главы Администрации в соответствии с ее назначением;</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главы, заместителя главы Администрации, территориального органа,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6E32" w:rsidRPr="0004535B" w:rsidRDefault="001C6E32" w:rsidP="0004535B">
      <w:pPr>
        <w:tabs>
          <w:tab w:val="left" w:pos="993"/>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10) соблюдать сроки проведения проверки, установленные настоящим Регламентом;</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11)</w:t>
      </w:r>
      <w:r w:rsidRPr="0004535B">
        <w:rPr>
          <w:rFonts w:cs="Times New Roman"/>
          <w:spacing w:val="-4"/>
          <w:sz w:val="28"/>
          <w:szCs w:val="28"/>
        </w:rPr>
        <w:t xml:space="preserve"> </w:t>
      </w:r>
      <w:r w:rsidRPr="0004535B">
        <w:rPr>
          <w:rFonts w:cs="Times New Roman"/>
          <w:color w:val="000000"/>
          <w:spacing w:val="-4"/>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w:t>
      </w:r>
      <w:r w:rsidRPr="0004535B">
        <w:rPr>
          <w:rFonts w:cs="Times New Roman"/>
          <w:color w:val="000000"/>
          <w:spacing w:val="-4"/>
          <w:sz w:val="28"/>
          <w:szCs w:val="28"/>
        </w:rPr>
        <w:lastRenderedPageBreak/>
        <w:t>представителя с результатами проверки;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14) проводить в ходе проверки разъяснительную работу по применению законодательства Российской Федерации;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04535B">
          <w:rPr>
            <w:rFonts w:cs="Times New Roman"/>
            <w:color w:val="000000"/>
            <w:spacing w:val="-4"/>
            <w:sz w:val="28"/>
            <w:szCs w:val="28"/>
          </w:rPr>
          <w:t>пункте 67</w:t>
        </w:r>
      </w:hyperlink>
      <w:r w:rsidRPr="0004535B">
        <w:rPr>
          <w:rFonts w:cs="Times New Roman"/>
          <w:color w:val="000000"/>
          <w:spacing w:val="-4"/>
          <w:sz w:val="28"/>
          <w:szCs w:val="28"/>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1.9. При проведении проверки должностные лица Администрации не вправе:</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 проверять выполнение обязательных требований, если проверка таких требований не относятся к полномочиям Администрации;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04535B">
          <w:rPr>
            <w:rFonts w:cs="Times New Roman"/>
            <w:color w:val="000000"/>
            <w:spacing w:val="-4"/>
            <w:sz w:val="28"/>
            <w:szCs w:val="28"/>
          </w:rPr>
          <w:t>подпунктом «б» пункта 44</w:t>
        </w:r>
      </w:hyperlink>
      <w:r w:rsidRPr="0004535B">
        <w:rPr>
          <w:rFonts w:cs="Times New Roman"/>
          <w:color w:val="000000"/>
          <w:spacing w:val="-4"/>
          <w:sz w:val="28"/>
          <w:szCs w:val="28"/>
        </w:rPr>
        <w:t xml:space="preserve"> настоящего Регламента;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5) превышать установленные сроки проведения проверки;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9) требовать от юридического лица, индивидуального предпринимателя </w:t>
      </w:r>
      <w:r w:rsidRPr="0004535B">
        <w:rPr>
          <w:rFonts w:cs="Times New Roman"/>
          <w:color w:val="000000"/>
          <w:spacing w:val="-4"/>
          <w:sz w:val="28"/>
          <w:szCs w:val="28"/>
        </w:rPr>
        <w:lastRenderedPageBreak/>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
    <w:p w:rsidR="001C6E32" w:rsidRPr="0004535B" w:rsidRDefault="001C6E32" w:rsidP="0004535B">
      <w:pPr>
        <w:autoSpaceDE w:val="0"/>
        <w:autoSpaceDN w:val="0"/>
        <w:adjustRightInd w:val="0"/>
        <w:ind w:firstLine="567"/>
        <w:jc w:val="both"/>
        <w:outlineLvl w:val="2"/>
        <w:rPr>
          <w:rFonts w:cs="Times New Roman"/>
          <w:color w:val="000000"/>
          <w:spacing w:val="-4"/>
          <w:sz w:val="28"/>
          <w:szCs w:val="28"/>
        </w:rPr>
      </w:pPr>
      <w:r w:rsidRPr="0004535B">
        <w:rPr>
          <w:rFonts w:cs="Times New Roman"/>
          <w:color w:val="000000"/>
          <w:spacing w:val="-4"/>
          <w:sz w:val="28"/>
          <w:szCs w:val="28"/>
        </w:rPr>
        <w:t>1.10. Права и обязанности лиц, в отношении которых осуществляются мероприятия по муниципальному контролю.</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имеют право:</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 непосредственно присутствовать при проведении проверки, давать объяснения по вопросам, относящимся к предмету проверки;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 получать от Администрации и его должностных лиц информацию, которая относится к предмету проверки;</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Администрации;</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6) обжаловать действия (бездействие) должностных лиц Администрации, осуществляющих мероприятия по муниципальному контролю,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w:t>
      </w:r>
      <w:r w:rsidRPr="0004535B">
        <w:rPr>
          <w:rFonts w:cs="Times New Roman"/>
          <w:color w:val="000000"/>
          <w:spacing w:val="-4"/>
          <w:sz w:val="28"/>
          <w:szCs w:val="28"/>
        </w:rPr>
        <w:lastRenderedPageBreak/>
        <w:t>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обязаны:</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1) обеспечить присутствие руководителей, иных должностных лиц или уполномоченных представителей юридического лица, индивидуального предпринимателя;</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 давать разъяснения по вопросам, относящимся к предмету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3) обеспечить беспрепятственный проход и проезд должностного лица Администрации, осуществляющего проверку к месту проведения проверки; </w:t>
      </w:r>
    </w:p>
    <w:p w:rsidR="001C6E32" w:rsidRPr="0004535B" w:rsidRDefault="001C6E32" w:rsidP="0004535B">
      <w:pPr>
        <w:tabs>
          <w:tab w:val="left" w:pos="870"/>
          <w:tab w:val="left" w:pos="1575"/>
        </w:tabs>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4) представить должностному лицу Администрации, осуществляющему муниципальный контроль, возможность ознакомиться с документами, связанными с осуществлением муниципального </w:t>
      </w:r>
      <w:r w:rsidR="00A269CA" w:rsidRPr="0004535B">
        <w:rPr>
          <w:rFonts w:cs="Times New Roman"/>
          <w:color w:val="000000"/>
          <w:spacing w:val="-4"/>
          <w:sz w:val="28"/>
          <w:szCs w:val="28"/>
        </w:rPr>
        <w:t>контроля в случае, если</w:t>
      </w:r>
      <w:r w:rsidRPr="0004535B">
        <w:rPr>
          <w:rFonts w:cs="Times New Roman"/>
          <w:color w:val="000000"/>
          <w:spacing w:val="-4"/>
          <w:sz w:val="28"/>
          <w:szCs w:val="28"/>
        </w:rPr>
        <w:t xml:space="preserve"> выездной проверки не предшествовало проведение документарной проверки.</w:t>
      </w:r>
    </w:p>
    <w:p w:rsidR="001C6E32" w:rsidRPr="0004535B" w:rsidRDefault="001C6E32" w:rsidP="0004535B">
      <w:pPr>
        <w:ind w:firstLine="567"/>
        <w:contextualSpacing/>
        <w:jc w:val="both"/>
        <w:rPr>
          <w:rFonts w:cs="Times New Roman"/>
          <w:color w:val="000000"/>
          <w:spacing w:val="-4"/>
          <w:sz w:val="28"/>
          <w:szCs w:val="28"/>
        </w:rPr>
      </w:pPr>
      <w:r w:rsidRPr="0004535B">
        <w:rPr>
          <w:rFonts w:cs="Times New Roman"/>
          <w:color w:val="000000"/>
          <w:spacing w:val="-4"/>
          <w:sz w:val="28"/>
          <w:szCs w:val="28"/>
        </w:rPr>
        <w:t>1.11. Результатом осуществления муниципального дорожного контроля является составление акта проверки и принятие мер при выявлении нарушений требований федеральных и областных законов, муниципальных правовых актов органов местного самоуправления муниципального образования «Горняцкое сельское поселение» по вопросам обеспечения сохранности автомобильных дорог местного значения.</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1.12.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В целях профилактики нарушений обязательных требований органы муниципального контроля:</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1) осуществляют информирование юридических лиц, индивидуальных предпринимателей по вопросам соблюдения обязательных требований, в том числе посредством:</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проведения семинаров и конференций;</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разъяснительной работы в средствах массовой информации;</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распространения комментариев о содержании новых нормативных правовых актов, устанавливающих обязательные требования;</w:t>
      </w:r>
    </w:p>
    <w:p w:rsidR="001C6E32" w:rsidRPr="0004535B" w:rsidRDefault="001C6E32" w:rsidP="0004535B">
      <w:pPr>
        <w:tabs>
          <w:tab w:val="left" w:pos="709"/>
          <w:tab w:val="left" w:pos="851"/>
        </w:tabs>
        <w:ind w:firstLine="567"/>
        <w:jc w:val="both"/>
        <w:rPr>
          <w:rFonts w:cs="Times New Roman"/>
          <w:color w:val="000000"/>
          <w:spacing w:val="-4"/>
          <w:sz w:val="28"/>
          <w:szCs w:val="28"/>
        </w:rPr>
      </w:pPr>
      <w:r w:rsidRPr="0004535B">
        <w:rPr>
          <w:rFonts w:cs="Times New Roman"/>
          <w:color w:val="000000"/>
          <w:spacing w:val="-4"/>
          <w:sz w:val="28"/>
          <w:szCs w:val="28"/>
        </w:rPr>
        <w:t>-</w:t>
      </w:r>
      <w:r w:rsidR="00A269CA" w:rsidRPr="0004535B">
        <w:rPr>
          <w:rFonts w:cs="Times New Roman"/>
          <w:color w:val="000000"/>
          <w:spacing w:val="-4"/>
          <w:sz w:val="28"/>
          <w:szCs w:val="28"/>
        </w:rPr>
        <w:t xml:space="preserve"> </w:t>
      </w:r>
      <w:r w:rsidRPr="0004535B">
        <w:rPr>
          <w:rFonts w:cs="Times New Roman"/>
          <w:color w:val="000000"/>
          <w:spacing w:val="-4"/>
          <w:sz w:val="28"/>
          <w:szCs w:val="28"/>
        </w:rPr>
        <w:t>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2) выдают предостережения о недопустимости нарушения обязательных требований в соответствии с частями 5-7 ст. 8.2 Закона № 294-ФЗ».</w:t>
      </w:r>
    </w:p>
    <w:p w:rsidR="00E421A4" w:rsidRPr="0004535B" w:rsidRDefault="00E421A4" w:rsidP="0004535B">
      <w:pPr>
        <w:tabs>
          <w:tab w:val="left" w:pos="567"/>
        </w:tabs>
        <w:ind w:firstLine="567"/>
        <w:jc w:val="both"/>
        <w:rPr>
          <w:rFonts w:cs="Times New Roman"/>
          <w:color w:val="000000"/>
          <w:spacing w:val="-4"/>
          <w:sz w:val="28"/>
          <w:szCs w:val="28"/>
        </w:rPr>
      </w:pPr>
      <w:r w:rsidRPr="0004535B">
        <w:rPr>
          <w:rFonts w:cs="Times New Roman"/>
          <w:color w:val="000000"/>
          <w:spacing w:val="-4"/>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w:t>
      </w:r>
      <w:r w:rsidRPr="0004535B">
        <w:rPr>
          <w:rFonts w:cs="Times New Roman"/>
          <w:color w:val="000000"/>
          <w:spacing w:val="-4"/>
          <w:sz w:val="28"/>
          <w:szCs w:val="28"/>
        </w:rPr>
        <w:lastRenderedPageBreak/>
        <w:t xml:space="preserve">информационных систем) в орган государственного контроля </w:t>
      </w:r>
      <w:r w:rsidR="005C73F0" w:rsidRPr="0004535B">
        <w:rPr>
          <w:rFonts w:cs="Times New Roman"/>
          <w:color w:val="000000"/>
          <w:spacing w:val="-4"/>
          <w:sz w:val="28"/>
          <w:szCs w:val="28"/>
        </w:rPr>
        <w:t>(надзора),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 актами Российской федерации;</w:t>
      </w:r>
    </w:p>
    <w:p w:rsidR="005C73F0" w:rsidRPr="0004535B" w:rsidRDefault="005C73F0" w:rsidP="0004535B">
      <w:pPr>
        <w:tabs>
          <w:tab w:val="left" w:pos="567"/>
        </w:tabs>
        <w:ind w:firstLine="567"/>
        <w:jc w:val="both"/>
        <w:rPr>
          <w:rFonts w:cs="Times New Roman"/>
          <w:color w:val="000000"/>
          <w:spacing w:val="-4"/>
          <w:sz w:val="28"/>
          <w:szCs w:val="28"/>
        </w:rPr>
      </w:pPr>
      <w:r w:rsidRPr="0004535B">
        <w:rPr>
          <w:rFonts w:cs="Times New Roman"/>
          <w:color w:val="000000"/>
          <w:spacing w:val="-4"/>
          <w:sz w:val="28"/>
          <w:szCs w:val="28"/>
        </w:rPr>
        <w:t>- в случае получения в ходе проведения мероприятий по контролю без взаимодействия с юридическими лицами, индивидуальными предпр</w:t>
      </w:r>
      <w:r w:rsidR="0004535B" w:rsidRPr="0004535B">
        <w:rPr>
          <w:rFonts w:cs="Times New Roman"/>
          <w:color w:val="000000"/>
          <w:spacing w:val="-4"/>
          <w:sz w:val="28"/>
          <w:szCs w:val="28"/>
        </w:rPr>
        <w:t>инимателя указанных в частях 5 -</w:t>
      </w:r>
      <w:r w:rsidRPr="0004535B">
        <w:rPr>
          <w:rFonts w:cs="Times New Roman"/>
          <w:color w:val="000000"/>
          <w:spacing w:val="-4"/>
          <w:sz w:val="28"/>
          <w:szCs w:val="28"/>
        </w:rPr>
        <w:t xml:space="preserve">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w:t>
      </w:r>
      <w:r w:rsidR="00237686" w:rsidRPr="0004535B">
        <w:rPr>
          <w:rFonts w:cs="Times New Roman"/>
          <w:color w:val="000000"/>
          <w:spacing w:val="-4"/>
          <w:sz w:val="28"/>
          <w:szCs w:val="28"/>
        </w:rPr>
        <w:t xml:space="preserve"> обязательных требований, требований, установленных муниципальными правовыми актами.</w:t>
      </w:r>
    </w:p>
    <w:p w:rsidR="00237686" w:rsidRPr="0004535B" w:rsidRDefault="00237686" w:rsidP="0004535B">
      <w:pPr>
        <w:tabs>
          <w:tab w:val="left" w:pos="567"/>
        </w:tabs>
        <w:ind w:firstLine="567"/>
        <w:jc w:val="both"/>
        <w:rPr>
          <w:rFonts w:cs="Times New Roman"/>
          <w:color w:val="000000"/>
          <w:spacing w:val="-4"/>
          <w:sz w:val="28"/>
          <w:szCs w:val="28"/>
        </w:rPr>
      </w:pPr>
      <w:r w:rsidRPr="0004535B">
        <w:rPr>
          <w:rFonts w:cs="Times New Roman"/>
          <w:color w:val="000000"/>
          <w:spacing w:val="-4"/>
          <w:sz w:val="28"/>
          <w:szCs w:val="28"/>
        </w:rPr>
        <w:t>- плановые (рейдовые) осмотры не могут проводится в отношении конкретного юридического лица, индивидуального предпринимателя и не должны подменять собой проверку.</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1.13. Исчерпывающие перечни документов и (или) информации, необходимых для осуществления муниципального дорожного контроля.</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1.13.1. Исчерпывающий перечень документов и (или) информации, </w:t>
      </w:r>
      <w:proofErr w:type="spellStart"/>
      <w:r w:rsidRPr="0004535B">
        <w:rPr>
          <w:rFonts w:cs="Times New Roman"/>
          <w:color w:val="000000"/>
          <w:spacing w:val="-4"/>
          <w:sz w:val="28"/>
          <w:szCs w:val="28"/>
        </w:rPr>
        <w:t>истребуемых</w:t>
      </w:r>
      <w:proofErr w:type="spellEnd"/>
      <w:r w:rsidRPr="0004535B">
        <w:rPr>
          <w:rFonts w:cs="Times New Roman"/>
          <w:color w:val="000000"/>
          <w:spacing w:val="-4"/>
          <w:sz w:val="28"/>
          <w:szCs w:val="28"/>
        </w:rPr>
        <w:t xml:space="preserve"> в ходе проверки лично у проверяемого юридического лица:</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устав юридического лица;</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 приказ о назначении руководителя;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 решение о назначении или об избрании либо приказ о назначении руководителя юридического лица;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1.13.2. Исчерпывающий перечень документов и (или) информации, </w:t>
      </w:r>
      <w:proofErr w:type="spellStart"/>
      <w:r w:rsidRPr="0004535B">
        <w:rPr>
          <w:rFonts w:cs="Times New Roman"/>
          <w:color w:val="000000"/>
          <w:spacing w:val="-4"/>
          <w:sz w:val="28"/>
          <w:szCs w:val="28"/>
        </w:rPr>
        <w:t>истребуемых</w:t>
      </w:r>
      <w:proofErr w:type="spellEnd"/>
      <w:r w:rsidRPr="0004535B">
        <w:rPr>
          <w:rFonts w:cs="Times New Roman"/>
          <w:color w:val="000000"/>
          <w:spacing w:val="-4"/>
          <w:sz w:val="28"/>
          <w:szCs w:val="28"/>
        </w:rPr>
        <w:t xml:space="preserve"> в ходе проверки лично у проверяемого индивидуального предпринимателя:</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документ, удостоверяющий личность;</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доверенность, подтверждающая полномочия лица, уполномоченного представлять индивидуального предпринимателя при осуществлении муниципального дорожного контроль.</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1.14.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1.14.1. Исчерпывающий перечень документов и (или) информации, </w:t>
      </w:r>
      <w:r w:rsidRPr="0004535B">
        <w:rPr>
          <w:rFonts w:cs="Times New Roman"/>
          <w:color w:val="000000"/>
          <w:spacing w:val="-4"/>
          <w:sz w:val="28"/>
          <w:szCs w:val="28"/>
        </w:rPr>
        <w:lastRenderedPageBreak/>
        <w:t>запрашиваемых и получаемых в ходе проверки юридического лица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выписка (сведения) из Единого государственного реестра юридических лиц;</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сведения из Единого государственного реестра юридических лиц.</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1.14.2. Исчерпывающий перечень документов и (или) информации, запрашиваемых и получаемых в ходе проверки индивидуального предпринимателя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выписка (сведения) из Единого государственного реестра индивидуальных предпринимателей;</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C6E32"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сведения из Единого государственного реестра индивидуальных предпринимателей.</w:t>
      </w:r>
    </w:p>
    <w:p w:rsidR="0004535B" w:rsidRPr="0004535B" w:rsidRDefault="0004535B" w:rsidP="0004535B">
      <w:pPr>
        <w:ind w:firstLine="567"/>
        <w:jc w:val="both"/>
        <w:rPr>
          <w:rFonts w:cs="Times New Roman"/>
          <w:color w:val="000000"/>
          <w:spacing w:val="-4"/>
          <w:sz w:val="28"/>
          <w:szCs w:val="28"/>
        </w:rPr>
      </w:pPr>
    </w:p>
    <w:p w:rsidR="001C6E32" w:rsidRPr="0004535B" w:rsidRDefault="001C6E32" w:rsidP="0004535B">
      <w:pPr>
        <w:pStyle w:val="af"/>
        <w:numPr>
          <w:ilvl w:val="0"/>
          <w:numId w:val="9"/>
        </w:numPr>
        <w:tabs>
          <w:tab w:val="left" w:pos="284"/>
        </w:tabs>
        <w:ind w:left="0" w:hanging="114"/>
        <w:jc w:val="center"/>
        <w:rPr>
          <w:rFonts w:cs="Times New Roman"/>
          <w:color w:val="000000"/>
          <w:spacing w:val="-4"/>
          <w:sz w:val="28"/>
          <w:szCs w:val="28"/>
        </w:rPr>
      </w:pPr>
      <w:r w:rsidRPr="0004535B">
        <w:rPr>
          <w:rFonts w:cs="Times New Roman"/>
          <w:color w:val="000000"/>
          <w:spacing w:val="-4"/>
          <w:sz w:val="28"/>
          <w:szCs w:val="28"/>
        </w:rPr>
        <w:t>Требования к порядку исполнения муниципальной функции</w:t>
      </w:r>
    </w:p>
    <w:p w:rsidR="0004535B" w:rsidRPr="0004535B" w:rsidRDefault="0004535B" w:rsidP="0004535B">
      <w:pPr>
        <w:rPr>
          <w:rFonts w:cs="Times New Roman"/>
          <w:color w:val="000000"/>
          <w:spacing w:val="-4"/>
          <w:sz w:val="28"/>
          <w:szCs w:val="28"/>
        </w:rPr>
      </w:pP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2.1. Порядок информирования о порядке осуществления муниципального дорожного контроля. </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2.1.1. Информация о порядке осуществления муниципального дорожного контроля размещается на официальном интернет-портале муниципального образования «Горняцкое сельское поселение». </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2.1.2. Информация по вопросам осуществления муниципального дорожного контроля предоставляется заявителям в устной (лично или по телефону) или письменной форме, в том числе в электронной форме.</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письменного обращения.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В исключительных случая, а также при направлении запроса </w:t>
      </w:r>
      <w:r w:rsidRPr="0004535B">
        <w:rPr>
          <w:rFonts w:cs="Times New Roman"/>
          <w:color w:val="000000"/>
          <w:spacing w:val="-4"/>
          <w:sz w:val="28"/>
          <w:szCs w:val="28"/>
        </w:rPr>
        <w:lastRenderedPageBreak/>
        <w:t>государственным органам, другим органам местного самоуправления, структурным подразделениям, отраслевым отделам Администрации Белокалитвинского района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дорожного контроля вправе продлить срок рассмотрения обращения не более чем на 30 дней, уведомив заинтересованное лицо о продлении срока рассмотрения обращения.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Если в обращении не указаны фамилия, почтовый адрес заинтересованного лица, направившего обращение, обращение остается без ответа.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Если текст обращения не поддается прочтению, ответ на обращение не подготавливается, о чем сообщается заинтересованному лицу, его направившему, если его фамилия и почтовый адрес поддаются прочтению.</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Обращения, содержащие нецензурную брань либо оскорбительные выражения, угрозы жизни, здоровью и имуществу должностного лица органа муниципального дорожного контроля, а также членов его семьи, остается без ответа по существу поставленных в них вопросов.</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Если в обращении содержится вопрос, на который заинтересованному лицу многократно давались письменные ответы по существу с ранее направленными запросами, и при этом в обращении не приводятся новые доводы или обстоятельства, руководителем органа муниципального дорожного контроля 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заинтересованное лицо уведомляется письменно.</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2.1.3.  Письменные обращения, содержащие вопросы, решение которых не входит в компетенцию органа муниципального дорожного контроля,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вопросов, с уведомлением заинтересованного лица о переадресации обращения.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color w:val="000000"/>
          <w:spacing w:val="-4"/>
          <w:sz w:val="28"/>
          <w:szCs w:val="28"/>
        </w:rPr>
        <w:t>2.2.  Информация о месте нахождения, графике работы, справочных телефонах, адресах электронной почты Администрации Горняцкого сельского поселения размещены в информационно-телекоммуникационной</w:t>
      </w:r>
      <w:r w:rsidR="00367A5E" w:rsidRPr="0004535B">
        <w:rPr>
          <w:rFonts w:cs="Times New Roman"/>
          <w:color w:val="000000"/>
          <w:spacing w:val="-4"/>
          <w:sz w:val="28"/>
          <w:szCs w:val="28"/>
        </w:rPr>
        <w:t xml:space="preserve"> </w:t>
      </w:r>
      <w:proofErr w:type="gramStart"/>
      <w:r w:rsidRPr="0004535B">
        <w:rPr>
          <w:rFonts w:cs="Times New Roman"/>
          <w:color w:val="000000"/>
          <w:spacing w:val="-4"/>
          <w:sz w:val="28"/>
          <w:szCs w:val="28"/>
        </w:rPr>
        <w:t>сети  «</w:t>
      </w:r>
      <w:proofErr w:type="gramEnd"/>
      <w:r w:rsidRPr="0004535B">
        <w:rPr>
          <w:rFonts w:cs="Times New Roman"/>
          <w:color w:val="000000"/>
          <w:spacing w:val="-4"/>
          <w:sz w:val="28"/>
          <w:szCs w:val="28"/>
        </w:rPr>
        <w:t>Интернет»  официальном сайте Администрации: http://www.</w:t>
      </w:r>
      <w:proofErr w:type="spellStart"/>
      <w:r w:rsidR="00367A5E" w:rsidRPr="0004535B">
        <w:rPr>
          <w:rFonts w:cs="Times New Roman"/>
          <w:color w:val="000000"/>
          <w:spacing w:val="-4"/>
          <w:sz w:val="28"/>
          <w:szCs w:val="28"/>
          <w:lang w:val="en-US"/>
        </w:rPr>
        <w:t>gornsp</w:t>
      </w:r>
      <w:proofErr w:type="spellEnd"/>
      <w:r w:rsidR="00367A5E" w:rsidRPr="0004535B">
        <w:rPr>
          <w:rFonts w:cs="Times New Roman"/>
          <w:color w:val="000000"/>
          <w:spacing w:val="-4"/>
          <w:sz w:val="28"/>
          <w:szCs w:val="28"/>
        </w:rPr>
        <w:t>-</w:t>
      </w:r>
      <w:proofErr w:type="spellStart"/>
      <w:r w:rsidR="00367A5E" w:rsidRPr="0004535B">
        <w:rPr>
          <w:rFonts w:cs="Times New Roman"/>
          <w:color w:val="000000"/>
          <w:spacing w:val="-4"/>
          <w:sz w:val="28"/>
          <w:szCs w:val="28"/>
          <w:lang w:val="en-US"/>
        </w:rPr>
        <w:t>adm</w:t>
      </w:r>
      <w:proofErr w:type="spellEnd"/>
      <w:r w:rsidRPr="0004535B">
        <w:rPr>
          <w:rFonts w:cs="Times New Roman"/>
          <w:color w:val="000000"/>
          <w:spacing w:val="-4"/>
          <w:sz w:val="28"/>
          <w:szCs w:val="28"/>
        </w:rPr>
        <w:t>.</w:t>
      </w:r>
      <w:proofErr w:type="spellStart"/>
      <w:r w:rsidRPr="0004535B">
        <w:rPr>
          <w:rFonts w:cs="Times New Roman"/>
          <w:color w:val="000000"/>
          <w:spacing w:val="-4"/>
          <w:sz w:val="28"/>
          <w:szCs w:val="28"/>
        </w:rPr>
        <w:t>ru</w:t>
      </w:r>
      <w:proofErr w:type="spellEnd"/>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2.3.  Муниципальный контроль осуществляется за счет средств местного бюджета.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Взимание платы с юридических лиц, индивидуальных предпринимателей, граждан за проведение мероприятий по контролю противозаконно.</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2.4. Сроки проведения проверок.</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2.4.1.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9" w:history="1">
        <w:r w:rsidRPr="0004535B">
          <w:rPr>
            <w:rFonts w:cs="Times New Roman"/>
            <w:color w:val="000000"/>
            <w:spacing w:val="-4"/>
            <w:sz w:val="28"/>
            <w:szCs w:val="28"/>
          </w:rPr>
          <w:t>законом</w:t>
        </w:r>
      </w:hyperlink>
      <w:r w:rsidRPr="0004535B">
        <w:rPr>
          <w:rFonts w:cs="Times New Roman"/>
          <w:color w:val="000000"/>
          <w:spacing w:val="-4"/>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lastRenderedPageBreak/>
        <w:t>2.4.2. В случае если субъектом проверки является гражданин, то срок каждой проверки не может превышать двадцати рабочих дней.</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2.4.3.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2.4.4.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w:t>
      </w:r>
      <w:r w:rsidR="0004535B" w:rsidRPr="0004535B">
        <w:rPr>
          <w:rFonts w:cs="Times New Roman"/>
          <w:color w:val="000000"/>
          <w:spacing w:val="-4"/>
          <w:sz w:val="28"/>
          <w:szCs w:val="28"/>
        </w:rPr>
        <w:t xml:space="preserve"> в отношении малых предприятий -</w:t>
      </w:r>
      <w:r w:rsidRPr="0004535B">
        <w:rPr>
          <w:rFonts w:cs="Times New Roman"/>
          <w:color w:val="000000"/>
          <w:spacing w:val="-4"/>
          <w:sz w:val="28"/>
          <w:szCs w:val="28"/>
        </w:rPr>
        <w:t xml:space="preserve"> не более чем на 50 </w:t>
      </w:r>
      <w:r w:rsidR="0004535B" w:rsidRPr="0004535B">
        <w:rPr>
          <w:rFonts w:cs="Times New Roman"/>
          <w:color w:val="000000"/>
          <w:spacing w:val="-4"/>
          <w:sz w:val="28"/>
          <w:szCs w:val="28"/>
        </w:rPr>
        <w:t xml:space="preserve">часов, </w:t>
      </w:r>
      <w:proofErr w:type="spellStart"/>
      <w:r w:rsidR="0004535B" w:rsidRPr="0004535B">
        <w:rPr>
          <w:rFonts w:cs="Times New Roman"/>
          <w:color w:val="000000"/>
          <w:spacing w:val="-4"/>
          <w:sz w:val="28"/>
          <w:szCs w:val="28"/>
        </w:rPr>
        <w:t>микропредприяий</w:t>
      </w:r>
      <w:proofErr w:type="spellEnd"/>
      <w:r w:rsidR="0004535B" w:rsidRPr="0004535B">
        <w:rPr>
          <w:rFonts w:cs="Times New Roman"/>
          <w:color w:val="000000"/>
          <w:spacing w:val="-4"/>
          <w:sz w:val="28"/>
          <w:szCs w:val="28"/>
        </w:rPr>
        <w:t xml:space="preserve"> -</w:t>
      </w:r>
      <w:r w:rsidRPr="0004535B">
        <w:rPr>
          <w:rFonts w:cs="Times New Roman"/>
          <w:color w:val="000000"/>
          <w:spacing w:val="-4"/>
          <w:sz w:val="28"/>
          <w:szCs w:val="28"/>
        </w:rPr>
        <w:t xml:space="preserve"> не более чем на 15 часов.</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2.4.5. Срок проведения каждой из предусмотренных статьями 11 и 12 Федерального закона от 26.12.2008 </w:t>
      </w:r>
      <w:r w:rsidR="00367A5E" w:rsidRPr="0004535B">
        <w:rPr>
          <w:rFonts w:cs="Times New Roman"/>
          <w:color w:val="000000"/>
          <w:spacing w:val="-4"/>
          <w:sz w:val="28"/>
          <w:szCs w:val="28"/>
        </w:rPr>
        <w:t>№</w:t>
      </w:r>
      <w:r w:rsidRPr="0004535B">
        <w:rPr>
          <w:rFonts w:cs="Times New Roman"/>
          <w:color w:val="000000"/>
          <w:spacing w:val="-4"/>
          <w:sz w:val="28"/>
          <w:szCs w:val="28"/>
        </w:rPr>
        <w:t xml:space="preserve">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В случае необходимости при проведении проверки, указанной в пункте 2.4.5,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C6E32" w:rsidRPr="0004535B" w:rsidRDefault="001C6E32" w:rsidP="0004535B">
      <w:pPr>
        <w:shd w:val="clear" w:color="auto" w:fill="FFFFFF"/>
        <w:ind w:firstLine="567"/>
        <w:jc w:val="both"/>
        <w:rPr>
          <w:rFonts w:cs="Times New Roman"/>
          <w:spacing w:val="-4"/>
          <w:sz w:val="28"/>
          <w:szCs w:val="28"/>
        </w:rPr>
      </w:pPr>
      <w:r w:rsidRPr="0004535B">
        <w:rPr>
          <w:rFonts w:cs="Times New Roman"/>
          <w:spacing w:val="-4"/>
          <w:sz w:val="28"/>
          <w:szCs w:val="28"/>
        </w:rPr>
        <w:t xml:space="preserve">2.5.Плановые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w:t>
      </w:r>
      <w:r w:rsidR="00522DDE" w:rsidRPr="0004535B">
        <w:rPr>
          <w:rFonts w:cs="Times New Roman"/>
          <w:spacing w:val="-4"/>
          <w:sz w:val="28"/>
          <w:szCs w:val="28"/>
        </w:rPr>
        <w:t>№</w:t>
      </w:r>
      <w:r w:rsidRPr="0004535B">
        <w:rPr>
          <w:rFonts w:cs="Times New Roman"/>
          <w:spacing w:val="-4"/>
          <w:sz w:val="28"/>
          <w:szCs w:val="28"/>
        </w:rPr>
        <w:t xml:space="preserve"> </w:t>
      </w:r>
      <w:hyperlink r:id="rId10" w:history="1">
        <w:r w:rsidRPr="0004535B">
          <w:rPr>
            <w:rFonts w:cs="Times New Roman"/>
            <w:spacing w:val="-4"/>
            <w:sz w:val="28"/>
            <w:szCs w:val="28"/>
          </w:rPr>
          <w:t>209-ФЗ</w:t>
        </w:r>
      </w:hyperlink>
      <w:r w:rsidRPr="0004535B">
        <w:rPr>
          <w:rFonts w:cs="Times New Roman"/>
          <w:spacing w:val="-4"/>
          <w:sz w:val="28"/>
          <w:szCs w:val="28"/>
        </w:rPr>
        <w:t xml:space="preserve"> </w:t>
      </w:r>
      <w:r w:rsidR="00367A5E" w:rsidRPr="0004535B">
        <w:rPr>
          <w:rFonts w:cs="Times New Roman"/>
          <w:spacing w:val="-4"/>
          <w:sz w:val="28"/>
          <w:szCs w:val="28"/>
        </w:rPr>
        <w:t>«</w:t>
      </w:r>
      <w:r w:rsidRPr="0004535B">
        <w:rPr>
          <w:rFonts w:cs="Times New Roman"/>
          <w:spacing w:val="-4"/>
          <w:sz w:val="28"/>
          <w:szCs w:val="28"/>
        </w:rPr>
        <w:t>О развитии малого и среднего предпринимательства в Российской Федерации</w:t>
      </w:r>
      <w:r w:rsidR="00367A5E" w:rsidRPr="0004535B">
        <w:rPr>
          <w:rFonts w:cs="Times New Roman"/>
          <w:spacing w:val="-4"/>
          <w:sz w:val="28"/>
          <w:szCs w:val="28"/>
        </w:rPr>
        <w:t>»</w:t>
      </w:r>
      <w:r w:rsidRPr="0004535B">
        <w:rPr>
          <w:rFonts w:cs="Times New Roman"/>
          <w:spacing w:val="-4"/>
          <w:sz w:val="28"/>
          <w:szCs w:val="28"/>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1C6E32" w:rsidRPr="0004535B" w:rsidRDefault="001C6E32" w:rsidP="0004535B">
      <w:pPr>
        <w:shd w:val="clear" w:color="auto" w:fill="FFFFFF"/>
        <w:tabs>
          <w:tab w:val="left" w:pos="993"/>
          <w:tab w:val="left" w:pos="1418"/>
        </w:tabs>
        <w:ind w:firstLine="567"/>
        <w:jc w:val="both"/>
        <w:rPr>
          <w:rFonts w:cs="Times New Roman"/>
          <w:spacing w:val="-4"/>
          <w:sz w:val="28"/>
          <w:szCs w:val="28"/>
        </w:rPr>
      </w:pPr>
      <w:r w:rsidRPr="0004535B">
        <w:rPr>
          <w:rFonts w:cs="Times New Roman"/>
          <w:spacing w:val="-4"/>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C6E32" w:rsidRPr="0004535B" w:rsidRDefault="001C6E32" w:rsidP="0004535B">
      <w:pPr>
        <w:shd w:val="clear" w:color="auto" w:fill="FFFFFF"/>
        <w:tabs>
          <w:tab w:val="left" w:pos="993"/>
          <w:tab w:val="left" w:pos="1418"/>
        </w:tabs>
        <w:ind w:firstLine="567"/>
        <w:jc w:val="both"/>
        <w:rPr>
          <w:rFonts w:cs="Times New Roman"/>
          <w:spacing w:val="-4"/>
          <w:sz w:val="28"/>
          <w:szCs w:val="28"/>
        </w:rPr>
      </w:pPr>
      <w:r w:rsidRPr="0004535B">
        <w:rPr>
          <w:rFonts w:cs="Times New Roman"/>
          <w:spacing w:val="-4"/>
          <w:sz w:val="28"/>
          <w:szCs w:val="28"/>
        </w:rPr>
        <w:t>2)</w:t>
      </w:r>
      <w:r w:rsidR="00367A5E" w:rsidRPr="0004535B">
        <w:rPr>
          <w:rFonts w:cs="Times New Roman"/>
          <w:spacing w:val="-4"/>
          <w:sz w:val="28"/>
          <w:szCs w:val="28"/>
        </w:rPr>
        <w:t xml:space="preserve"> </w:t>
      </w:r>
      <w:r w:rsidRPr="0004535B">
        <w:rPr>
          <w:rFonts w:cs="Times New Roman"/>
          <w:spacing w:val="-4"/>
          <w:sz w:val="28"/>
          <w:szCs w:val="28"/>
        </w:rPr>
        <w:t xml:space="preserve">плановых проверок юридических лиц, индивидуальных предпринимателей, осуществляющих виды деятельности, перечень которых </w:t>
      </w:r>
      <w:r w:rsidRPr="0004535B">
        <w:rPr>
          <w:rFonts w:cs="Times New Roman"/>
          <w:spacing w:val="-4"/>
          <w:sz w:val="28"/>
          <w:szCs w:val="28"/>
        </w:rPr>
        <w:lastRenderedPageBreak/>
        <w:t>устанавливается Правительством Российской Федерации в соответствии с частью 9 статьи 9 Федерального закона № 294-ФЗ;</w:t>
      </w:r>
    </w:p>
    <w:p w:rsidR="001C6E32" w:rsidRPr="0004535B" w:rsidRDefault="001C6E32" w:rsidP="0004535B">
      <w:pPr>
        <w:shd w:val="clear" w:color="auto" w:fill="FFFFFF"/>
        <w:tabs>
          <w:tab w:val="left" w:pos="993"/>
          <w:tab w:val="left" w:pos="1418"/>
        </w:tabs>
        <w:ind w:firstLine="567"/>
        <w:jc w:val="both"/>
        <w:rPr>
          <w:rFonts w:cs="Times New Roman"/>
          <w:spacing w:val="-4"/>
          <w:sz w:val="28"/>
          <w:szCs w:val="28"/>
        </w:rPr>
      </w:pPr>
      <w:r w:rsidRPr="0004535B">
        <w:rPr>
          <w:rFonts w:cs="Times New Roman"/>
          <w:spacing w:val="-4"/>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00DE3699" w:rsidRPr="0004535B">
        <w:rPr>
          <w:rFonts w:cs="Times New Roman"/>
          <w:spacing w:val="-4"/>
          <w:sz w:val="28"/>
          <w:szCs w:val="28"/>
        </w:rPr>
        <w:t>№</w:t>
      </w:r>
      <w:r w:rsidRPr="0004535B">
        <w:rPr>
          <w:rFonts w:cs="Times New Roman"/>
          <w:spacing w:val="-4"/>
          <w:sz w:val="28"/>
          <w:szCs w:val="28"/>
        </w:rPr>
        <w:t xml:space="preserve"> </w:t>
      </w:r>
      <w:hyperlink r:id="rId11" w:history="1">
        <w:r w:rsidRPr="0004535B">
          <w:rPr>
            <w:rFonts w:cs="Times New Roman"/>
            <w:spacing w:val="-4"/>
            <w:sz w:val="28"/>
            <w:szCs w:val="28"/>
          </w:rPr>
          <w:t>99-ФЗ</w:t>
        </w:r>
      </w:hyperlink>
      <w:r w:rsidRPr="0004535B">
        <w:rPr>
          <w:rFonts w:cs="Times New Roman"/>
          <w:spacing w:val="-4"/>
          <w:sz w:val="28"/>
          <w:szCs w:val="28"/>
        </w:rPr>
        <w:t xml:space="preserve"> </w:t>
      </w:r>
      <w:r w:rsidR="00DE3699" w:rsidRPr="0004535B">
        <w:rPr>
          <w:rFonts w:cs="Times New Roman"/>
          <w:spacing w:val="-4"/>
          <w:sz w:val="28"/>
          <w:szCs w:val="28"/>
        </w:rPr>
        <w:t>«</w:t>
      </w:r>
      <w:r w:rsidRPr="0004535B">
        <w:rPr>
          <w:rFonts w:cs="Times New Roman"/>
          <w:spacing w:val="-4"/>
          <w:sz w:val="28"/>
          <w:szCs w:val="28"/>
        </w:rPr>
        <w:t>О лицензировании отдельных видов деятельности</w:t>
      </w:r>
      <w:r w:rsidR="00DE3699" w:rsidRPr="0004535B">
        <w:rPr>
          <w:rFonts w:cs="Times New Roman"/>
          <w:spacing w:val="-4"/>
          <w:sz w:val="28"/>
          <w:szCs w:val="28"/>
        </w:rPr>
        <w:t>»</w:t>
      </w:r>
      <w:r w:rsidRPr="0004535B">
        <w:rPr>
          <w:rFonts w:cs="Times New Roman"/>
          <w:spacing w:val="-4"/>
          <w:sz w:val="28"/>
          <w:szCs w:val="28"/>
        </w:rPr>
        <w:t>,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C6E32" w:rsidRPr="0004535B" w:rsidRDefault="001C6E32" w:rsidP="0004535B">
      <w:pPr>
        <w:shd w:val="clear" w:color="auto" w:fill="FFFFFF"/>
        <w:ind w:firstLine="567"/>
        <w:jc w:val="both"/>
        <w:rPr>
          <w:rFonts w:cs="Times New Roman"/>
          <w:spacing w:val="-4"/>
          <w:sz w:val="28"/>
          <w:szCs w:val="28"/>
        </w:rPr>
      </w:pPr>
      <w:r w:rsidRPr="0004535B">
        <w:rPr>
          <w:rFonts w:cs="Times New Roman"/>
          <w:spacing w:val="-4"/>
          <w:sz w:val="28"/>
          <w:szCs w:val="28"/>
        </w:rPr>
        <w:t>Проведение плановой проверки с нарушением требований статьи 26.2 Федерального закона № 294-ФЗ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статей </w:t>
      </w:r>
      <w:r w:rsidRPr="0004535B">
        <w:rPr>
          <w:rFonts w:cs="Times New Roman"/>
          <w:color w:val="auto"/>
          <w:spacing w:val="-4"/>
          <w:sz w:val="28"/>
          <w:szCs w:val="28"/>
        </w:rPr>
        <w:t>26.1</w:t>
      </w:r>
      <w:r w:rsidR="00DE3699" w:rsidRPr="0004535B">
        <w:rPr>
          <w:rFonts w:cs="Times New Roman"/>
          <w:color w:val="auto"/>
          <w:spacing w:val="-4"/>
          <w:sz w:val="28"/>
          <w:szCs w:val="28"/>
        </w:rPr>
        <w:t xml:space="preserve"> </w:t>
      </w:r>
      <w:r w:rsidRPr="0004535B">
        <w:rPr>
          <w:rFonts w:cs="Times New Roman"/>
          <w:color w:val="auto"/>
          <w:spacing w:val="-4"/>
          <w:sz w:val="28"/>
          <w:szCs w:val="28"/>
        </w:rPr>
        <w:t>и 26.2</w:t>
      </w:r>
      <w:r w:rsidRPr="0004535B">
        <w:rPr>
          <w:rFonts w:cs="Times New Roman"/>
          <w:color w:val="000000"/>
          <w:spacing w:val="-4"/>
          <w:sz w:val="28"/>
          <w:szCs w:val="28"/>
        </w:rPr>
        <w:t xml:space="preserve"> Федерального закона № 294-ФЗ.</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2.6. Должностное лицо Администрации, уполномоченное на внесение информации о плановых и внеплановых проверках юридических лиц и индивидуальных предпринимателей, проводимых в соответствии с Федеральным законом </w:t>
      </w:r>
      <w:r w:rsidR="00DE3699" w:rsidRPr="0004535B">
        <w:rPr>
          <w:rFonts w:cs="Times New Roman"/>
          <w:color w:val="000000"/>
          <w:spacing w:val="-4"/>
          <w:sz w:val="28"/>
          <w:szCs w:val="28"/>
        </w:rPr>
        <w:t>№</w:t>
      </w:r>
      <w:r w:rsidRPr="0004535B">
        <w:rPr>
          <w:rFonts w:cs="Times New Roman"/>
          <w:color w:val="000000"/>
          <w:spacing w:val="-4"/>
          <w:sz w:val="28"/>
          <w:szCs w:val="28"/>
        </w:rPr>
        <w:t xml:space="preserve"> 294-ФЗ, об их результатах и о принятых мерах по пресечению и (или) устранению последствий выявленных нарушений (далее - информация) в единый реестр проверок,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РФ </w:t>
      </w:r>
      <w:r w:rsidR="00DE3699" w:rsidRPr="0004535B">
        <w:rPr>
          <w:rFonts w:cs="Times New Roman"/>
          <w:color w:val="000000"/>
          <w:spacing w:val="-4"/>
          <w:sz w:val="28"/>
          <w:szCs w:val="28"/>
        </w:rPr>
        <w:t>№</w:t>
      </w:r>
      <w:r w:rsidRPr="0004535B">
        <w:rPr>
          <w:rFonts w:cs="Times New Roman"/>
          <w:color w:val="000000"/>
          <w:spacing w:val="-4"/>
          <w:sz w:val="28"/>
          <w:szCs w:val="28"/>
        </w:rPr>
        <w:t xml:space="preserve"> 415.</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2.7. Входы в здание Администрации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lastRenderedPageBreak/>
        <w:t xml:space="preserve"> Перед входом в здание Администрации 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допуск сурдопереводчика и тифлосурдопереводчика;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допуск в помещения, где осуществляется прием граждан по вопросам исполнения муниципальной функции, собаки-проводника.</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 xml:space="preserve">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1C6E32" w:rsidRPr="0004535B" w:rsidRDefault="001C6E32" w:rsidP="0004535B">
      <w:pPr>
        <w:autoSpaceDE w:val="0"/>
        <w:autoSpaceDN w:val="0"/>
        <w:adjustRightInd w:val="0"/>
        <w:ind w:firstLine="567"/>
        <w:jc w:val="both"/>
        <w:rPr>
          <w:rFonts w:cs="Times New Roman"/>
          <w:color w:val="000000"/>
          <w:spacing w:val="-4"/>
          <w:sz w:val="28"/>
          <w:szCs w:val="28"/>
        </w:rPr>
      </w:pPr>
      <w:r w:rsidRPr="0004535B">
        <w:rPr>
          <w:rFonts w:cs="Times New Roman"/>
          <w:color w:val="000000"/>
          <w:spacing w:val="-4"/>
          <w:sz w:val="28"/>
          <w:szCs w:val="28"/>
        </w:rPr>
        <w:t>2.8. Информация об организации и проведении проверок размещается в едином реестре проверок в информационно-телекоммуникационной сети «Интернет» (</w:t>
      </w:r>
      <w:hyperlink r:id="rId12" w:history="1">
        <w:r w:rsidRPr="0004535B">
          <w:rPr>
            <w:rFonts w:cs="Times New Roman"/>
            <w:color w:val="000000"/>
            <w:spacing w:val="-4"/>
            <w:sz w:val="28"/>
            <w:szCs w:val="28"/>
          </w:rPr>
          <w:t>https://proverki.gov.ru</w:t>
        </w:r>
      </w:hyperlink>
      <w:r w:rsidRPr="0004535B">
        <w:rPr>
          <w:rFonts w:cs="Times New Roman"/>
          <w:color w:val="000000"/>
          <w:spacing w:val="-4"/>
          <w:sz w:val="28"/>
          <w:szCs w:val="28"/>
        </w:rPr>
        <w:t>) в соответствии с постановлением Правительства Российской Федерации от 28.04.2015 № 415 «О Правилах формирования и ведения единого реестра проверок»</w:t>
      </w:r>
    </w:p>
    <w:p w:rsidR="00DE3699" w:rsidRPr="0004535B" w:rsidRDefault="00DE3699" w:rsidP="0004535B">
      <w:pPr>
        <w:jc w:val="center"/>
        <w:rPr>
          <w:rFonts w:cs="Times New Roman"/>
          <w:bCs/>
          <w:spacing w:val="-4"/>
          <w:sz w:val="28"/>
          <w:szCs w:val="28"/>
        </w:rPr>
      </w:pPr>
    </w:p>
    <w:p w:rsidR="001C6E32" w:rsidRPr="0004535B" w:rsidRDefault="00DE3699" w:rsidP="0004535B">
      <w:pPr>
        <w:jc w:val="center"/>
        <w:rPr>
          <w:rFonts w:cs="Times New Roman"/>
          <w:bCs/>
          <w:spacing w:val="-4"/>
          <w:sz w:val="28"/>
          <w:szCs w:val="28"/>
        </w:rPr>
      </w:pPr>
      <w:r w:rsidRPr="0004535B">
        <w:rPr>
          <w:rFonts w:cs="Times New Roman"/>
          <w:bCs/>
          <w:spacing w:val="-4"/>
          <w:sz w:val="28"/>
          <w:szCs w:val="28"/>
        </w:rPr>
        <w:t xml:space="preserve">3. </w:t>
      </w:r>
      <w:r w:rsidR="001C6E32" w:rsidRPr="0004535B">
        <w:rPr>
          <w:rFonts w:cs="Times New Roman"/>
          <w:bCs/>
          <w:spacing w:val="-4"/>
          <w:sz w:val="28"/>
          <w:szCs w:val="28"/>
        </w:rPr>
        <w:t>Состав, последовательность и ср</w:t>
      </w:r>
      <w:r w:rsidR="0004535B">
        <w:rPr>
          <w:rFonts w:cs="Times New Roman"/>
          <w:bCs/>
          <w:spacing w:val="-4"/>
          <w:sz w:val="28"/>
          <w:szCs w:val="28"/>
        </w:rPr>
        <w:t xml:space="preserve">оки выполнения административных </w:t>
      </w:r>
      <w:r w:rsidR="001C6E32" w:rsidRPr="0004535B">
        <w:rPr>
          <w:rFonts w:cs="Times New Roman"/>
          <w:bCs/>
          <w:spacing w:val="-4"/>
          <w:sz w:val="28"/>
          <w:szCs w:val="28"/>
        </w:rPr>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3699" w:rsidRPr="0004535B" w:rsidRDefault="00DE3699" w:rsidP="0004535B">
      <w:pPr>
        <w:pStyle w:val="af"/>
        <w:ind w:left="3375"/>
        <w:rPr>
          <w:rFonts w:cs="Times New Roman"/>
          <w:spacing w:val="-4"/>
          <w:sz w:val="28"/>
          <w:szCs w:val="28"/>
        </w:rPr>
      </w:pP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lastRenderedPageBreak/>
        <w:t>3.1. Муниципальная функция включает в себя следующие административные процедуры:</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планирование проверок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4535B" w:rsidRDefault="001C6E32" w:rsidP="0004535B">
      <w:pPr>
        <w:tabs>
          <w:tab w:val="left" w:pos="709"/>
        </w:tabs>
        <w:autoSpaceDE w:val="0"/>
        <w:autoSpaceDN w:val="0"/>
        <w:adjustRightInd w:val="0"/>
        <w:ind w:firstLine="567"/>
        <w:jc w:val="both"/>
        <w:rPr>
          <w:rFonts w:cs="Times New Roman"/>
          <w:spacing w:val="-4"/>
          <w:sz w:val="28"/>
          <w:szCs w:val="28"/>
        </w:rPr>
      </w:pPr>
      <w:r w:rsidRPr="0004535B">
        <w:rPr>
          <w:rFonts w:cs="Times New Roman"/>
          <w:spacing w:val="-4"/>
          <w:sz w:val="28"/>
          <w:szCs w:val="28"/>
        </w:rPr>
        <w:t>- подготовка к проведению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уведомление о проведении проверки;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проведение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и оформление её результатов;</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Исполнение муниципальной функции осуществляется в соответствии                              с блок-схемой (приложение к административному регламенту).</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3.2. Планирование проверок соблюдения обязательных требований, установленных в отношении обеспечения сохранности автомобильных дорог местного значения на в границах населенного пункта.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3.2.1. Проверки могут быть плановыми и внеплановыми.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3.2.2. Основанием для начала выполнения административной процедуры по плановым проверкам является истечение трёх лет со дня: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а) государственной регистрации юридического лица, индивидуального предпринимателя;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б) окончания проведения последней плановой проверки юридического лица, индивидуального предпринимателя;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3.2.3. Планирование плановых проверок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включает в себя подготовку, согласование и утверждение плана проведения плановых проверок юридических лиц и индивидуальных предпринимателей Горняцкое сельское поселения  (далее - План), которое осуществляется в порядке, предусмотренном статьёй 9 Федерального закона № 294-ФЗ.</w:t>
      </w:r>
      <w:r w:rsidRPr="0004535B">
        <w:rPr>
          <w:rFonts w:cs="Times New Roman"/>
          <w:i/>
          <w:spacing w:val="-4"/>
          <w:sz w:val="28"/>
          <w:szCs w:val="28"/>
        </w:rPr>
        <w:t xml:space="preserve">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Дата проведения плановых проверок устанавливаются в Планах для каждой проверки отдельно.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3.2.4. Плановые проверки проводятся не чаще, чем один раз в три года, а также при формировании плана проверок на 2019 - 2021 годы учитываются особенности организации и проведения проверок в отношении субъектов малого предпринимательства, установленные статьей 26.1 Федерального закона № 294-ФЗ.</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3.2.5. Администрация осуществляет подготовку проекта Плана.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lastRenderedPageBreak/>
        <w:t>Форма Плана и порядок его подготовки установлены постановлением Правительства Российской Федерации от 30.06.2010 № 489.</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Администрация 15 августа текущего года направляет проект плана проверок лицу, ответственному в администрации поселения за формирование общего (единого) плана проведения проверок юридических лиц и индивидуальных предпринимателей Горняцкого сельского поселения.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Проект общего (единого) ежегодного плана проведения проверок юридических лиц и индивидуальных предпринимателей Горняцкого сельского поселения в срок до 01 сентября  года, предшествующему году проведения проверок направляется лицом, ответственным за формирование общего (единого) плана проведения проверок юридических лиц и индивидуальных предпринимателей Горняцкого сельского поселения в органы прокуратуры в порядке, установленном Постановлением от 30.06.2010 № 489.</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3.2.6. Согласованный органами прокуратуры план проведения проверок утверждается постановлением администрации поселения в срок до 1 ноября года, предшествующего году проведения плановых проверок.</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3.2.7. Утвержденный план проверок размещается на официальном сайте муниципального образования «Горняцкое сельское поселение» в срок до 31 декабря года, предшествующего году проведения плановых проверок.</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3.2.8. Внесение изменений в ежегодный план допускается в следующих случаях:</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а) исключение проверки из ежегодного плана:</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принятием решения об исключении соответствующей проверки из ежегодного плана в случаях, предусмотренных статьей 26.1 Федерального закона № 294-ФЗ;</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lastRenderedPageBreak/>
        <w:t>в связи с прекращением или аннулированием действия лицензии - для проверок, запланированных в отношении лицензиатов;</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наступлением обстоятельств непреодолимой силы;</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б) изменение указанных в ежегодном плане сведений о юридическом лице или индивидуальном предпринимателе: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реорганизацией юридического лица;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3.2.8.1. О необходимости внесения изменений в план проверок специалист Администрации представляет главе сельского поселения служебную записку с указанием оснований внесения таких изменений в соответствии с действующим законодательством и проект постановления администрации поселения.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Внесение изменений в ежегодный план осуществляется постановлением администрации поселения.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Сведения о внесенных в ежегодный план изменениях направляются в течение 3 рабочих дней со дня их внесения в органы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«Горняцкое сельское поселение»  в течение 5 рабочих дней со дня внесения изменений</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3.2.9. Плановая проверка проводится </w:t>
      </w:r>
      <w:r w:rsidR="0004535B" w:rsidRPr="0004535B">
        <w:rPr>
          <w:rFonts w:cs="Times New Roman"/>
          <w:spacing w:val="-4"/>
          <w:sz w:val="28"/>
          <w:szCs w:val="28"/>
        </w:rPr>
        <w:t xml:space="preserve">в форме документарной проверки </w:t>
      </w:r>
      <w:r w:rsidRPr="0004535B">
        <w:rPr>
          <w:rFonts w:cs="Times New Roman"/>
          <w:spacing w:val="-4"/>
          <w:sz w:val="28"/>
          <w:szCs w:val="28"/>
        </w:rPr>
        <w:t xml:space="preserve">и (или) выездной проверки в порядке, установленном Федеральным законом </w:t>
      </w:r>
      <w:r w:rsidR="0004535B" w:rsidRPr="0004535B">
        <w:rPr>
          <w:rFonts w:cs="Times New Roman"/>
          <w:spacing w:val="-4"/>
          <w:sz w:val="28"/>
          <w:szCs w:val="28"/>
        </w:rPr>
        <w:t xml:space="preserve">          </w:t>
      </w:r>
      <w:r w:rsidRPr="0004535B">
        <w:rPr>
          <w:rFonts w:cs="Times New Roman"/>
          <w:spacing w:val="-4"/>
          <w:sz w:val="28"/>
          <w:szCs w:val="28"/>
        </w:rPr>
        <w:t>№ 294-ФЗ и настоящим административным регламентом.</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3.2.10. Основанием для проведения внеплановых проверок является: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2) поступление в органы муниципального контроля обращений и заявлений граждан, юридических лиц, индивидуальных предпринимателей, информации</w:t>
      </w:r>
      <w:r w:rsidR="00DE3699" w:rsidRPr="0004535B">
        <w:rPr>
          <w:rFonts w:cs="Times New Roman"/>
          <w:spacing w:val="-4"/>
          <w:sz w:val="28"/>
          <w:szCs w:val="28"/>
        </w:rPr>
        <w:t xml:space="preserve"> </w:t>
      </w:r>
      <w:r w:rsidRPr="0004535B">
        <w:rPr>
          <w:rFonts w:cs="Times New Roman"/>
          <w:spacing w:val="-4"/>
          <w:sz w:val="28"/>
          <w:szCs w:val="28"/>
        </w:rPr>
        <w:t>от органов государственной власти, органов местного самоуправления, из средств массовой информации о следующих фактах:</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в) нарушение прав потребителей (в случае обращения граждан, права которых нарушены).</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3.2.11.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пункте 3.2.10. настоящего административного регламента не могут служить основанием для проведения внеплановой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3.2.12. При наличии оснований</w:t>
      </w:r>
      <w:r w:rsidR="00DE3699" w:rsidRPr="0004535B">
        <w:rPr>
          <w:rFonts w:cs="Times New Roman"/>
          <w:spacing w:val="-4"/>
          <w:sz w:val="28"/>
          <w:szCs w:val="28"/>
        </w:rPr>
        <w:t>,</w:t>
      </w:r>
      <w:r w:rsidRPr="0004535B">
        <w:rPr>
          <w:rFonts w:cs="Times New Roman"/>
          <w:spacing w:val="-4"/>
          <w:sz w:val="28"/>
          <w:szCs w:val="28"/>
        </w:rPr>
        <w:t xml:space="preserve"> предусмотренных пунктом 3.2.10. планирование внеплановой проверки осуществляется в течение 1 рабочего дня.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3.2.13. Срок выполнения настоящей административной процедуры составляет 85 (восемьдесят пять) рабочих дней.</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3.2.14. Результатом исполнения административной процедуры является размещение на официальном сайте муниципального образования «Горняцкое сельское поселение» Плана.</w:t>
      </w:r>
      <w:r w:rsidRPr="0004535B">
        <w:rPr>
          <w:rFonts w:cs="Times New Roman"/>
          <w:spacing w:val="-4"/>
          <w:sz w:val="28"/>
          <w:szCs w:val="28"/>
        </w:rPr>
        <w:tab/>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 Подготовка к проведению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3.3.1. Основанием начала выполнения административной процедуры является наличие утверждённого Плана.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3.3.2. Для подготовки к проведению проверки в течение 3 рабочих дней издаётся распоряжение администрации поселения о проведении плановой проверки, который оформляется по форме, установленной Приказом Министерства экономического развития Российской Федерации от 30.04.2009 № 141.</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3.3.3. В распоряжении администрации поселения о проведении плановой проверки указываются: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1) наименование органа муниципального контроля;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2) наименование юридического лица или фамилия, имя, отчество индивидуального предпринимателя, осуществляющих торговую деятельность на объектах проверки муниципального контроля,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представителей администрации поселения;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lastRenderedPageBreak/>
        <w:t>4) цели, задачи, предмет проверки и срок её проведения;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6) сроки проведения и перечень мероприятий по контролю, необходимых для достижения целей и задач проведения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7) перечень административных регламентов по осуществлению муниципального контроля;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9) даты начала и окончания проведения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3.3.4. В случае если имеют место основания, предусмотренные подпунктом 3.2.10. настоящего административного регламента, издаётся   распоряжение администрации поселения о проведении внеплановой проверки в течение 1 рабочего дня.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3.3.5. Плановые и внеплановые проверки могут быть документарными и выездными.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3.3.6. Выездная проверка проводится в случае, если при документарной проверке не представляется возможным:</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1) удостовериться в полноте и достоверности сведений, содержащихся в имеющихся документах юридического лица, индивидуального предпринимателя;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контролю.</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3.3.7. В случае, если объектом проверки являются юридические лица и индивидуальные предприниматели, относящиеся в соответствии с законодательством Российской Федерации к субъектам малого предпринимательства, готовится проект распоряжения администрации поселения о проведении внеплановой выездной проверки по наличию оснований, предусмотренных подпунктами а) и б) пункта 3.2.10. настоящего административного регламента.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3.3.8. Для проведения внеплановой выездной проверки Администрация направляет в течение одного рабочего дня заявления о согласовании проведения внеплановой выездной проверки в органы прокуратуры по месту осуществления деятельности юридических лиц и индивидуальных предпринимателей, за исключением оснований предусмотренных ч.</w:t>
      </w:r>
      <w:r w:rsidR="0004535B" w:rsidRPr="0004535B">
        <w:rPr>
          <w:rFonts w:cs="Times New Roman"/>
          <w:spacing w:val="-4"/>
          <w:sz w:val="28"/>
          <w:szCs w:val="28"/>
        </w:rPr>
        <w:t xml:space="preserve"> </w:t>
      </w:r>
      <w:r w:rsidRPr="0004535B">
        <w:rPr>
          <w:rFonts w:cs="Times New Roman"/>
          <w:spacing w:val="-4"/>
          <w:sz w:val="28"/>
          <w:szCs w:val="28"/>
        </w:rPr>
        <w:t>12 ст.</w:t>
      </w:r>
      <w:r w:rsidR="0004535B" w:rsidRPr="0004535B">
        <w:rPr>
          <w:rFonts w:cs="Times New Roman"/>
          <w:spacing w:val="-4"/>
          <w:sz w:val="28"/>
          <w:szCs w:val="28"/>
        </w:rPr>
        <w:t xml:space="preserve"> </w:t>
      </w:r>
      <w:r w:rsidRPr="0004535B">
        <w:rPr>
          <w:rFonts w:cs="Times New Roman"/>
          <w:spacing w:val="-4"/>
          <w:sz w:val="28"/>
          <w:szCs w:val="28"/>
        </w:rPr>
        <w:t>10 Федерального закона № 294-ФЗ.</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3.3.10. </w:t>
      </w:r>
      <w:r w:rsidRPr="0004535B">
        <w:rPr>
          <w:rFonts w:cs="Times New Roman"/>
          <w:spacing w:val="-4"/>
          <w:sz w:val="28"/>
          <w:szCs w:val="28"/>
        </w:rPr>
        <w:tab/>
        <w:t xml:space="preserve">Ответственным за выполнение данной административной </w:t>
      </w:r>
      <w:r w:rsidRPr="0004535B">
        <w:rPr>
          <w:rFonts w:cs="Times New Roman"/>
          <w:spacing w:val="-4"/>
          <w:sz w:val="28"/>
          <w:szCs w:val="28"/>
        </w:rPr>
        <w:lastRenderedPageBreak/>
        <w:t>процедуры является заведующий муниципального сектора, а в его отсутствие должностное лицо, исполняющее его обязанности.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3.3.11. Срок выполнения административной процедуры составляет 3 (три) рабочих дня.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3.3.12. Результатом выполнения административной процедуры является издание распоряжение администрации поселения о проведении плановой или внеплановой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3.4. Уведомление о проведении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3.4.1. Основанием для начала выполнения административной процедуры является распоряжение администрации поселения о проведении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3.4.2. Не позднее, чем за три рабочих дня до начала проведения проверки должностное лицо Администрации, ответственное за проведение проверки, направляет уведомление с копией распоряжения администрации поселения о проведении проверки, в котором указывается необходимость присутствия представителя юридического лица, индивидуального предпринимателя при проведении проверки с указанием даты и времени.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3.4.3. О проведении внеплановой проверки юридическое лицо, индивидуальный предприниматель уведомляется не менее чем за двадцать четыре часа до начала её проведения любым доступным способом.</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3.4.4. В случае если в результате деятельности юридического лица, индивидуального предпринимателя причинён или причиняется вред жизни, здоровью граждан, безопасности государства,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3.4.5. Уведомление органов прокуратуры о проведении внеплановой выездной проверки, не требующей </w:t>
      </w:r>
      <w:r w:rsidR="00DE3699" w:rsidRPr="0004535B">
        <w:rPr>
          <w:rFonts w:cs="Times New Roman"/>
          <w:spacing w:val="-4"/>
          <w:sz w:val="28"/>
          <w:szCs w:val="28"/>
        </w:rPr>
        <w:t>предварительного согласования,</w:t>
      </w:r>
      <w:r w:rsidRPr="0004535B">
        <w:rPr>
          <w:rFonts w:cs="Times New Roman"/>
          <w:spacing w:val="-4"/>
          <w:sz w:val="28"/>
          <w:szCs w:val="28"/>
        </w:rPr>
        <w:t xml:space="preserve"> направляется в течение 1 рабочего дня со дня издания распоряжения администрации поселения о проведении внеплановой выездной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3.4.6. </w:t>
      </w:r>
      <w:r w:rsidRPr="0004535B">
        <w:rPr>
          <w:rFonts w:cs="Times New Roman"/>
          <w:spacing w:val="-4"/>
          <w:sz w:val="28"/>
          <w:szCs w:val="28"/>
        </w:rPr>
        <w:tab/>
        <w:t>Ответственным лицом за исполнение данной административной процедуры является заведующий муниципального сектора, а в его отсутствие должностное лицо Администрации, исполняющее его обязанности.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3.4.7. Срок подготовки уведомления о проведении проверки составляет 1 (один) рабочий день.</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3.4.8. Результатом выполнения административной процедуры является уведомление юридических лиц, индивидуальных предпринимателей о проведении плановой или внеплановой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 Проведение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и оформления её результатов.</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  Основанием начала выполнения административной процедуры является распоряжение администрации поселения о проведении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3.5.2. Проверка проводится в сроки, указанные в распоряжении администрации поселения о проведении проверки.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3.5.3. В процессе проведения документарной проверки должностное лицо Администрации анализирует и проверяет сведения, содержащиеся в документах юридического лица, индивидуального предпринимателя, устанавливающих их </w:t>
      </w:r>
      <w:r w:rsidRPr="0004535B">
        <w:rPr>
          <w:rFonts w:cs="Times New Roman"/>
          <w:spacing w:val="-4"/>
          <w:sz w:val="28"/>
          <w:szCs w:val="28"/>
        </w:rPr>
        <w:lastRenderedPageBreak/>
        <w:t>организационно-правовую форму, права и обязанности, правоустанавливающие и удостоверяющие право документы, в том числе акты предыдущих проверок и иные документы о результатах, осуществленных в отношении этих юридических лиц, индивидуальных предпринимателей проверок.</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3.5.5. В случае если в ходе проведения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контрольных мероприятий,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3.5.6. 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3.5.7. В течение десяти рабочих дней со дня получения мотивированного запроса юридическое лицо либо индивидуальный предприниматель обязаны направить в Администрацию указанные в запросе документы.</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3.5.8. Указанные в запросе документы представляются в виде копий, заверенных печатью (при её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Представленные документы подлежат регистрации, в соответствии с Инструкцией по делопроизводству в администрации поселения и дальнейшему анализу.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3.5.9. В случае если при рассмотрении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w:t>
      </w:r>
      <w:r w:rsidRPr="0004535B">
        <w:rPr>
          <w:rFonts w:cs="Times New Roman"/>
          <w:spacing w:val="-4"/>
          <w:sz w:val="28"/>
          <w:szCs w:val="28"/>
        </w:rPr>
        <w:lastRenderedPageBreak/>
        <w:t>муниципальными правовыми актами, Администрация вправе провести выездную проверку.</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3.5.10. Основанием для проведения выездной проверки является распоряжение администрации поселения о проведении выездной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3.5.11. Выездная проверка начинается с предъявления служебного удостоверения должностным лицом (ми), проводящим проверку.</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3.5.12. Должностное лицо (а), проводящее проверку знакомит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3.5.13. Должностное лицо (а), проводящее проверку имеет право:</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а) посещать (при предъявлении служебного удостоверения) в установленном порядке объекты проверки на предмет соблюдения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б) составлять по результатам проверок акт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по форме, установленной приказом Министерства экономического развития Российской Федерации от 30.04.2009 № 141.</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3.5.14. По результатам проведённой проверки составляется акт проверки юридического лица или индивидуального предпринимателя (далее - акт проверки) в двух экземплярах. В акте делается запись о наличии или отсутствии нарушений обязательных требований, установленных в отношении обеспечения сохранности автомобильных дорог местного значения в границах населенного пункта, а также указываются: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1) дата, время и место его составления;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2) наименование органа муниципального контроля;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 дата и номер приказа, на основании которого проведена проверка;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4) фамилия, имя, отчество и должности должностного лица или должностных лиц, проводивших проверку;</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6) дата, время, продолжительность и место проведения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04535B">
        <w:rPr>
          <w:rFonts w:cs="Times New Roman"/>
          <w:spacing w:val="-4"/>
          <w:sz w:val="28"/>
          <w:szCs w:val="28"/>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Pr="0004535B">
        <w:rPr>
          <w:rFonts w:cs="Times New Roman"/>
          <w:spacing w:val="-4"/>
          <w:sz w:val="28"/>
          <w:szCs w:val="28"/>
        </w:rPr>
        <w:tab/>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3.5.15.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обязательных требований, установленных в отношении обеспечения сохранности автомобильных дорог местного значения в границах населенного пункта, к акту прилагаются следующие документы:</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1) объяснения лиц, на которых возлагается ответственность за совершение нарушений, и другие документы или их копии, имеющие отношение к проверке;</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2) иная информация, подтверждающая или опровергающая наличие нарушения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3.5.16.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 записью об ознакомлении либо об отказе в ознакомлении с актом проверки.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В случае выявленных нарушений должностные лица Администрации, проводившие, проверку выдают предписание об устранении выявленных нарушений с указанием сроков их устранения в последний день проведения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произвести запись об ознакомлении либо об отказе в ознакомлении с актом проверки, в акте делается соответствующая отметка и акт направляется заказным почтовым отправлением с уведомлением о вручении, которое приобщается к экземпляру акта проверки, хранящемуся в материалах проверки в Администрации.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проверке,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3.5.17. Копия акта проверки в течение 5 рабочих дней после проведения проверки направляется в прокуратуру, если ранее было получено решение о </w:t>
      </w:r>
      <w:r w:rsidRPr="0004535B">
        <w:rPr>
          <w:rFonts w:cs="Times New Roman"/>
          <w:spacing w:val="-4"/>
          <w:sz w:val="28"/>
          <w:szCs w:val="28"/>
        </w:rPr>
        <w:lastRenderedPageBreak/>
        <w:t>проведении внеплановой выездной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3.5.18. Ответственным за проведение и оформление проверок является заведующий муниципального сектора, а в его отсутствие должностное лицо, исполняющее его обязанности.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3.5.19. Результатом выполнения административной процедуры является составленный акт проверки и подписанный руководителем юридического лица, иным должностным лицом, индивидуальным предпринимателем либо его уполномоченным представителем.</w:t>
      </w:r>
    </w:p>
    <w:p w:rsidR="001C6E32" w:rsidRPr="0004535B" w:rsidRDefault="001C6E32" w:rsidP="0004535B">
      <w:pPr>
        <w:tabs>
          <w:tab w:val="left" w:pos="870"/>
          <w:tab w:val="left" w:pos="1575"/>
        </w:tabs>
        <w:autoSpaceDE w:val="0"/>
        <w:autoSpaceDN w:val="0"/>
        <w:adjustRightInd w:val="0"/>
        <w:ind w:firstLine="709"/>
        <w:jc w:val="both"/>
        <w:rPr>
          <w:rFonts w:cs="Times New Roman"/>
          <w:spacing w:val="-4"/>
          <w:sz w:val="28"/>
          <w:szCs w:val="28"/>
        </w:rPr>
      </w:pPr>
    </w:p>
    <w:p w:rsidR="001C6E32" w:rsidRPr="0004535B" w:rsidRDefault="001C6E32" w:rsidP="0004535B">
      <w:pPr>
        <w:jc w:val="center"/>
        <w:rPr>
          <w:rFonts w:cs="Times New Roman"/>
          <w:bCs/>
          <w:spacing w:val="-4"/>
          <w:sz w:val="28"/>
          <w:szCs w:val="28"/>
        </w:rPr>
      </w:pPr>
      <w:r w:rsidRPr="0004535B">
        <w:rPr>
          <w:rFonts w:cs="Times New Roman"/>
          <w:bCs/>
          <w:spacing w:val="-4"/>
          <w:sz w:val="28"/>
          <w:szCs w:val="28"/>
        </w:rPr>
        <w:t xml:space="preserve">4. Порядок и формы контроля за осуществлением </w:t>
      </w:r>
    </w:p>
    <w:p w:rsidR="001C6E32" w:rsidRPr="0004535B" w:rsidRDefault="001C6E32" w:rsidP="0004535B">
      <w:pPr>
        <w:jc w:val="center"/>
        <w:rPr>
          <w:rFonts w:cs="Times New Roman"/>
          <w:bCs/>
          <w:spacing w:val="-4"/>
          <w:sz w:val="28"/>
          <w:szCs w:val="28"/>
        </w:rPr>
      </w:pPr>
      <w:r w:rsidRPr="0004535B">
        <w:rPr>
          <w:rFonts w:cs="Times New Roman"/>
          <w:bCs/>
          <w:spacing w:val="-4"/>
          <w:sz w:val="28"/>
          <w:szCs w:val="28"/>
        </w:rPr>
        <w:t>муниципального дорожного контроля</w:t>
      </w:r>
    </w:p>
    <w:p w:rsidR="00DE3699" w:rsidRPr="0004535B" w:rsidRDefault="00DE3699" w:rsidP="0004535B">
      <w:pPr>
        <w:jc w:val="center"/>
        <w:rPr>
          <w:rFonts w:cs="Times New Roman"/>
          <w:spacing w:val="-4"/>
          <w:sz w:val="28"/>
          <w:szCs w:val="28"/>
        </w:rPr>
      </w:pP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4.1. Контроль за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4.2. Текущий контроль осуществляется Главой Администрации или уполномоченным им должностным лицом путем проведения ежедневного анализа соблюдения и исполнения должностными лицами Администрации законодательства Российской Федерации, Ростовской области, муниципальных правовых актов и положений административного регламента.</w:t>
      </w:r>
    </w:p>
    <w:p w:rsidR="0088556F"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4.3.1. Для проведения проверки полноты и качества осуществления муниципального дорожного контроля (далее - проверка) распоряжением Администрации создается комиссия.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r w:rsidRPr="0004535B">
        <w:rPr>
          <w:rFonts w:cs="Times New Roman"/>
          <w:color w:val="000000"/>
          <w:spacing w:val="-4"/>
          <w:sz w:val="28"/>
          <w:szCs w:val="28"/>
        </w:rPr>
        <w:br/>
        <w:t>Акт проверки подписывается всеми членами комиссии.</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 xml:space="preserve">4.3.5. При выявлении нарушений по результатам проведения проверок виновные лица привлекаются к ответственности в соответствии с законодательством. </w:t>
      </w:r>
    </w:p>
    <w:p w:rsidR="001C6E32" w:rsidRPr="0004535B" w:rsidRDefault="001C6E32" w:rsidP="0004535B">
      <w:pPr>
        <w:ind w:firstLine="567"/>
        <w:jc w:val="both"/>
        <w:rPr>
          <w:rFonts w:cs="Times New Roman"/>
          <w:color w:val="000000"/>
          <w:spacing w:val="-4"/>
          <w:sz w:val="28"/>
          <w:szCs w:val="28"/>
        </w:rPr>
      </w:pPr>
      <w:r w:rsidRPr="0004535B">
        <w:rPr>
          <w:rFonts w:cs="Times New Roman"/>
          <w:color w:val="000000"/>
          <w:spacing w:val="-4"/>
          <w:sz w:val="28"/>
          <w:szCs w:val="28"/>
        </w:rPr>
        <w:t>4.4. Для осуществления контроля за осуществлением муниципального дорожного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дорожного контроля.</w:t>
      </w:r>
    </w:p>
    <w:p w:rsidR="001C6E32" w:rsidRPr="0004535B" w:rsidRDefault="001C6E32" w:rsidP="0004535B">
      <w:pPr>
        <w:shd w:val="clear" w:color="auto" w:fill="FFFFFF"/>
        <w:ind w:firstLine="567"/>
        <w:jc w:val="both"/>
        <w:textAlignment w:val="baseline"/>
        <w:rPr>
          <w:rFonts w:cs="Times New Roman"/>
          <w:color w:val="auto"/>
          <w:spacing w:val="-4"/>
          <w:sz w:val="28"/>
          <w:szCs w:val="28"/>
        </w:rPr>
      </w:pPr>
      <w:r w:rsidRPr="0004535B">
        <w:rPr>
          <w:rFonts w:cs="Times New Roman"/>
          <w:color w:val="auto"/>
          <w:spacing w:val="-4"/>
          <w:sz w:val="28"/>
          <w:szCs w:val="28"/>
        </w:rPr>
        <w:lastRenderedPageBreak/>
        <w:t>4.5. Ответственность органа муниципального контроля и его должностных лиц за решения и действия (бездействие), принимаемые (осуществляемые) ими в ходе осуществления муниципального контроля.</w:t>
      </w:r>
    </w:p>
    <w:p w:rsidR="001C6E32" w:rsidRPr="0004535B" w:rsidRDefault="001C6E32" w:rsidP="0004535B">
      <w:pPr>
        <w:shd w:val="clear" w:color="auto" w:fill="FFFFFF"/>
        <w:ind w:firstLine="567"/>
        <w:jc w:val="both"/>
        <w:textAlignment w:val="baseline"/>
        <w:rPr>
          <w:rFonts w:cs="Times New Roman"/>
          <w:color w:val="auto"/>
          <w:spacing w:val="-4"/>
          <w:sz w:val="28"/>
          <w:szCs w:val="28"/>
        </w:rPr>
      </w:pPr>
      <w:r w:rsidRPr="0004535B">
        <w:rPr>
          <w:rFonts w:cs="Times New Roman"/>
          <w:color w:val="auto"/>
          <w:spacing w:val="-4"/>
          <w:sz w:val="28"/>
          <w:szCs w:val="28"/>
        </w:rPr>
        <w:t>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C6E32" w:rsidRPr="0004535B" w:rsidRDefault="001C6E32" w:rsidP="0004535B">
      <w:pPr>
        <w:autoSpaceDE w:val="0"/>
        <w:autoSpaceDN w:val="0"/>
        <w:adjustRightInd w:val="0"/>
        <w:ind w:firstLine="567"/>
        <w:jc w:val="both"/>
        <w:rPr>
          <w:rFonts w:cs="Times New Roman"/>
          <w:spacing w:val="-4"/>
          <w:sz w:val="28"/>
          <w:szCs w:val="28"/>
        </w:rPr>
      </w:pPr>
    </w:p>
    <w:p w:rsidR="001C6E32" w:rsidRPr="0004535B" w:rsidRDefault="001C6E32" w:rsidP="0004535B">
      <w:pPr>
        <w:ind w:firstLine="567"/>
        <w:jc w:val="center"/>
        <w:rPr>
          <w:rFonts w:cs="Times New Roman"/>
          <w:bCs/>
          <w:spacing w:val="-4"/>
          <w:sz w:val="28"/>
          <w:szCs w:val="28"/>
        </w:rPr>
      </w:pPr>
      <w:r w:rsidRPr="0004535B">
        <w:rPr>
          <w:rFonts w:cs="Times New Roman"/>
          <w:bCs/>
          <w:spacing w:val="-4"/>
          <w:sz w:val="28"/>
          <w:szCs w:val="28"/>
        </w:rPr>
        <w:t>5. Досудебный (внесудебный) порядок обжалования решений и</w:t>
      </w:r>
      <w:r w:rsidRPr="0004535B">
        <w:rPr>
          <w:rFonts w:cs="Times New Roman"/>
          <w:bCs/>
          <w:spacing w:val="-4"/>
          <w:sz w:val="28"/>
          <w:szCs w:val="28"/>
        </w:rPr>
        <w:br/>
        <w:t>действий (бездействия) Администрации и ее должностных лиц</w:t>
      </w:r>
    </w:p>
    <w:p w:rsidR="001C6E32" w:rsidRPr="0004535B" w:rsidRDefault="001C6E32" w:rsidP="0004535B">
      <w:pPr>
        <w:ind w:firstLine="567"/>
        <w:jc w:val="center"/>
        <w:rPr>
          <w:rFonts w:cs="Times New Roman"/>
          <w:spacing w:val="-4"/>
          <w:sz w:val="28"/>
          <w:szCs w:val="28"/>
        </w:rPr>
      </w:pP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5.1. Юридические лица, индивидуальные предприниматели имеют право на досудебное (внесудебное) обжалование действий (бездействия) органа, осуществляющего муниципальный контроль в области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его должностных лиц, а также принимаемых ими решений при исполнении муниципальной функции.</w:t>
      </w:r>
    </w:p>
    <w:p w:rsidR="001C6E32" w:rsidRPr="0004535B" w:rsidRDefault="001C6E32" w:rsidP="0004535B">
      <w:pPr>
        <w:autoSpaceDE w:val="0"/>
        <w:autoSpaceDN w:val="0"/>
        <w:adjustRightInd w:val="0"/>
        <w:ind w:firstLine="567"/>
        <w:jc w:val="both"/>
        <w:outlineLvl w:val="2"/>
        <w:rPr>
          <w:rFonts w:cs="Times New Roman"/>
          <w:spacing w:val="-4"/>
          <w:sz w:val="28"/>
          <w:szCs w:val="28"/>
        </w:rPr>
      </w:pPr>
      <w:r w:rsidRPr="0004535B">
        <w:rPr>
          <w:rFonts w:cs="Times New Roman"/>
          <w:spacing w:val="-4"/>
          <w:sz w:val="28"/>
          <w:szCs w:val="28"/>
        </w:rPr>
        <w:t>5.2. Предмет досудебного (внесудебного) обжалования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Предметом досудебного (внесудебного) обжалования являются действие (бездействия) и решения органа муниципального контроля, уполномоченных должностных лиц, ответственных за осуществление муниципального контроля.</w:t>
      </w:r>
    </w:p>
    <w:p w:rsidR="0088556F"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5.3. Исчерпывающий перечень оснований для приостановления рассмотрения жалобы и случаев, в которых ответ на жалобу не дается.</w:t>
      </w:r>
    </w:p>
    <w:p w:rsidR="0088556F"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5.3.1. Основания для приостановления рассмотрения жалобы отсутствуют.</w:t>
      </w:r>
    </w:p>
    <w:p w:rsidR="0088556F"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5.3.2. Перечень случаев, в которых ответ на жалобу не дается: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поступление от заявителя обращения о прекращении рассмотрения ранее направленной жалобы;</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 если в жалобе содержится вопрос, на который заявителю неоднократно </w:t>
      </w:r>
      <w:r w:rsidRPr="0004535B">
        <w:rPr>
          <w:rFonts w:cs="Times New Roman"/>
          <w:spacing w:val="-4"/>
          <w:sz w:val="28"/>
          <w:szCs w:val="28"/>
        </w:rPr>
        <w:lastRenderedPageBreak/>
        <w:t>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 поселения.</w:t>
      </w:r>
    </w:p>
    <w:p w:rsidR="001C6E32" w:rsidRPr="0004535B" w:rsidRDefault="001C6E32" w:rsidP="0004535B">
      <w:pPr>
        <w:shd w:val="clear" w:color="auto" w:fill="FFFFFF"/>
        <w:ind w:firstLine="567"/>
        <w:textAlignment w:val="baseline"/>
        <w:rPr>
          <w:rFonts w:cs="Times New Roman"/>
          <w:spacing w:val="-4"/>
          <w:sz w:val="28"/>
          <w:szCs w:val="28"/>
        </w:rPr>
      </w:pPr>
      <w:r w:rsidRPr="0004535B">
        <w:rPr>
          <w:rFonts w:cs="Times New Roman"/>
          <w:spacing w:val="-4"/>
          <w:sz w:val="28"/>
          <w:szCs w:val="28"/>
        </w:rPr>
        <w:t xml:space="preserve">5.4. Основанием для начала процедуры досудебного (внесудебного) обжалования является поступившая жалоба на действия (бездействия) и решения должностных лиц уполномоченного органа.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Юридические лица, индивидуальные предприниматели могут обратиться с жалобой, в том числе в следующих случаях:</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5.4.1. Нарушения срока исполнения муниципальной функции.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5.4.2. Нарушения срока уведомления проверяемого лица о проведении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5.4.3. Отсутствия оснований проведения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5.4.4. Отсутствия утверждённого в установленном порядке плана проверок.</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5.4.5. Отсутствия согласования с органом прокуратуры внеплановой проверки.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5.4.6. Проведения проверки без распоряжения администрации поселения. </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5.4.7. Требования у юридических лиц, индивидуальных предпринимателей, документов, информации,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городского поселения для исполнения муниципальной функции.</w:t>
      </w:r>
    </w:p>
    <w:p w:rsidR="001C6E32" w:rsidRPr="0004535B" w:rsidRDefault="001C6E32" w:rsidP="0004535B">
      <w:pPr>
        <w:tabs>
          <w:tab w:val="left" w:pos="870"/>
          <w:tab w:val="left" w:pos="1575"/>
        </w:tabs>
        <w:autoSpaceDE w:val="0"/>
        <w:autoSpaceDN w:val="0"/>
        <w:adjustRightInd w:val="0"/>
        <w:ind w:firstLine="567"/>
        <w:jc w:val="both"/>
        <w:rPr>
          <w:rFonts w:cs="Times New Roman"/>
          <w:spacing w:val="-4"/>
          <w:sz w:val="28"/>
          <w:szCs w:val="28"/>
        </w:rPr>
      </w:pPr>
      <w:r w:rsidRPr="0004535B">
        <w:rPr>
          <w:rFonts w:cs="Times New Roman"/>
          <w:spacing w:val="-4"/>
          <w:sz w:val="28"/>
          <w:szCs w:val="28"/>
        </w:rPr>
        <w:t>5.4.8. Не предоставления в установленном законом порядке акта проверки проверяемому лицу.</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5.5. Жалоба подается в администрацию поселения в письменной форме, в том числе при личном приёме заявителя, или в электронном виде.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5.6. Приём жалоб в письменной форме осуществляется администрацией поселения по месту ее нахождения. </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Время приёма жалоб совпадает с графиком (режимом) работы администрации поселения.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5.7. Жалоба должна содержать:</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5.7.1.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5.7.2. Фамилию, имя, отчество (при наличии), сведения о месте жительства заявителя - гражданина, индивидуального предпринимателя либо наименование, </w:t>
      </w:r>
      <w:r w:rsidRPr="0004535B">
        <w:rPr>
          <w:rFonts w:cs="Times New Roman"/>
          <w:spacing w:val="-4"/>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5.7.3. Сведения об обжалуемых решениях и действиях (бездействии) органа, исполняющего муниципальную функцию, его должностного лица.</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5.7.4. Доводы, на основании которых юридическое лицо, индивидуальный предприниматель, не согласен с решением и действием (бездействием) органа, исполняющего муниципальную функцию, его должностного лица.</w:t>
      </w:r>
    </w:p>
    <w:p w:rsidR="001C6E32" w:rsidRPr="0004535B" w:rsidRDefault="001C6E32" w:rsidP="0004535B">
      <w:pPr>
        <w:autoSpaceDE w:val="0"/>
        <w:autoSpaceDN w:val="0"/>
        <w:adjustRightInd w:val="0"/>
        <w:ind w:firstLine="567"/>
        <w:jc w:val="both"/>
        <w:rPr>
          <w:rFonts w:cs="Times New Roman"/>
          <w:spacing w:val="-4"/>
          <w:sz w:val="28"/>
          <w:szCs w:val="28"/>
        </w:rPr>
      </w:pPr>
      <w:bookmarkStart w:id="4" w:name="Par307"/>
      <w:bookmarkEnd w:id="4"/>
      <w:r w:rsidRPr="0004535B">
        <w:rPr>
          <w:rFonts w:cs="Times New Roman"/>
          <w:spacing w:val="-4"/>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5.8.1. Оформленная в соответствии с законодательством Российской Федерации доверенность (для индивидуальных предпринимателей).</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5.8.2.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5.8.3.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5.9. Жалоба в письменной форме может быть направлена по почте.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5.10. В электронной форме жалоба может быть подана Заявителем посредством официального сайта муниципального образования «Горняцкое сельское поселение» в информационно-телекоммуникационной сети Интернет.</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5.11. 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5.12. Заявитель имеет право на получение информации и документов, необходимых для обоснования и рассмотрения жалобы:</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5.12.1. Предоставлять дополнительные документы и материалы либо обращаться с просьбой об их истребовании.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5.12.2. Получать информацию о порядке обжалования решений и действий (бездействия) органа, исполняющего муниципальную функцию, его должностных лиц.</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5.12.3. Получать консультации о порядке обжалования решений и действий (бездействия) органа, исполняющего муниципальную функцию, его должностных лиц, в том числе по телефону, электронной почте, при личном приеме.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5.13. В администрации поселения определяются уполномоченные на </w:t>
      </w:r>
      <w:r w:rsidRPr="0004535B">
        <w:rPr>
          <w:rFonts w:cs="Times New Roman"/>
          <w:spacing w:val="-4"/>
          <w:sz w:val="28"/>
          <w:szCs w:val="28"/>
        </w:rPr>
        <w:lastRenderedPageBreak/>
        <w:t>рассмотрение жалоб должностные лица, которые обеспечивают прием и рассмотрение жалоб в соответствии с требованиями настоящего административного регламента.</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5.14. Администрация поселения обеспечивает:</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5.14.1. Оснащение мест приема жалоб.</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5.14.2. Информирование заявителей о порядке обжалования решений и действий (бездействия) органа, исполняющего муниципальную функцию, его должностных лиц посредством размещения информации на стендах в администрации поселения, на официальном сайте муниципального образования «Горняцкое сельское поселение».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5.14.3. Консультирование заявителей о порядке обжалования решений и действий (бездействия) органа, исполняющего муниципальную функцию, их должностных лиц, в том числе по телефону, электронной почте, при личном приеме.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5.15.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30 дней со дня ее регистрации.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5.16. По результатам рассмотрения жалобы администрация поселения принимает одно из следующих решений:</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5.16.1. Об удовлетворении жалобы,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5.16.2. Об отказе в удовлетворении жалобы.</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Указанное решение принимается в форме письменного мотивированного ответа.</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При удовлетворении жалобы администрация поселения принимает исчерпывающие меры по устранению выявленных нарушений.</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5.17. Ответ по результатам рассмотрения жалобы направляется заявителю не позднее дня, следующего за днем принятия решения, в письменной форме, а также по желанию Заявителя, в электронной форме.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5.18. В ответе по результатам рассмотрения жалобы указываются: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а) наименование органа, исполняющего муниципальную функцию, рассмотревшего жалобу, должность, фамилия, имя, отчество его должностного лица, принявшего решение по жалобе;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в) фамилия, имя, отчество (при наличии) или наименование заявителя;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г) основания для принятия решения по жалобе;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д) принятое по жалобе решение;</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е) в случае признания жалобы обоснованной - сроки устранения выявленных нарушений;</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ж) сведения о порядке обжалования принятого по жалобе решения.</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 xml:space="preserve">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04535B">
        <w:rPr>
          <w:rFonts w:cs="Times New Roman"/>
          <w:spacing w:val="-4"/>
          <w:sz w:val="28"/>
          <w:szCs w:val="28"/>
        </w:rPr>
        <w:lastRenderedPageBreak/>
        <w:t>уполномоченного на рассмотрение жалобы органа, вид которой установлен законодательством Российской Федерации.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5.20. Администрация поселения отказывает в удовлетворении жалобы в следующих случаях:</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5.20.1. Наличие вступившего в законную силу решения суда, арбитражного суда по жалобе о том же предмете и по тем же основаниям.</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5.20.2. Подача жалобы лицом, полномочия которого не подтверждены в порядке, установленном законодательством Российской Федерации.</w:t>
      </w:r>
    </w:p>
    <w:p w:rsidR="001C6E32" w:rsidRPr="0004535B" w:rsidRDefault="001C6E32" w:rsidP="0004535B">
      <w:pPr>
        <w:autoSpaceDE w:val="0"/>
        <w:autoSpaceDN w:val="0"/>
        <w:adjustRightInd w:val="0"/>
        <w:ind w:firstLine="567"/>
        <w:jc w:val="both"/>
        <w:rPr>
          <w:rFonts w:cs="Times New Roman"/>
          <w:spacing w:val="-4"/>
          <w:sz w:val="28"/>
          <w:szCs w:val="28"/>
        </w:rPr>
      </w:pPr>
      <w:r w:rsidRPr="0004535B">
        <w:rPr>
          <w:rFonts w:cs="Times New Roman"/>
          <w:spacing w:val="-4"/>
          <w:sz w:val="28"/>
          <w:szCs w:val="28"/>
        </w:rPr>
        <w:t>5.20.3.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C6E32" w:rsidRPr="0004535B" w:rsidRDefault="001C6E32" w:rsidP="0004535B">
      <w:pPr>
        <w:ind w:firstLine="567"/>
        <w:jc w:val="both"/>
        <w:rPr>
          <w:rFonts w:cs="Times New Roman"/>
          <w:spacing w:val="-4"/>
          <w:sz w:val="28"/>
          <w:szCs w:val="28"/>
        </w:rPr>
      </w:pPr>
      <w:r w:rsidRPr="0004535B">
        <w:rPr>
          <w:rFonts w:cs="Times New Roman"/>
          <w:spacing w:val="-4"/>
          <w:sz w:val="28"/>
          <w:szCs w:val="28"/>
        </w:rPr>
        <w:t xml:space="preserve">5.21.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C6E32" w:rsidRPr="0004535B" w:rsidRDefault="001C6E32" w:rsidP="0004535B">
      <w:pPr>
        <w:ind w:firstLine="567"/>
        <w:jc w:val="both"/>
        <w:rPr>
          <w:rFonts w:cs="Times New Roman"/>
          <w:spacing w:val="-4"/>
          <w:sz w:val="28"/>
          <w:szCs w:val="28"/>
        </w:rPr>
      </w:pPr>
      <w:r w:rsidRPr="0004535B">
        <w:rPr>
          <w:rFonts w:cs="Times New Roman"/>
          <w:spacing w:val="-4"/>
          <w:sz w:val="28"/>
          <w:szCs w:val="28"/>
        </w:rPr>
        <w:t>- Глава Администрации Горняцкого сельского поселения;</w:t>
      </w:r>
    </w:p>
    <w:p w:rsidR="001C6E32" w:rsidRPr="0004535B" w:rsidRDefault="001C6E32" w:rsidP="0004535B">
      <w:pPr>
        <w:ind w:firstLine="567"/>
        <w:jc w:val="both"/>
        <w:rPr>
          <w:rFonts w:cs="Times New Roman"/>
          <w:spacing w:val="-4"/>
          <w:sz w:val="28"/>
          <w:szCs w:val="28"/>
        </w:rPr>
      </w:pPr>
      <w:r w:rsidRPr="0004535B">
        <w:rPr>
          <w:rFonts w:cs="Times New Roman"/>
          <w:spacing w:val="-4"/>
          <w:sz w:val="28"/>
          <w:szCs w:val="28"/>
        </w:rPr>
        <w:t>- Администрация Белокалитвинского района;</w:t>
      </w:r>
    </w:p>
    <w:p w:rsidR="001C6E32" w:rsidRPr="0004535B" w:rsidRDefault="001C6E32" w:rsidP="0004535B">
      <w:pPr>
        <w:ind w:firstLine="567"/>
        <w:jc w:val="both"/>
        <w:rPr>
          <w:rFonts w:cs="Times New Roman"/>
          <w:spacing w:val="-4"/>
          <w:sz w:val="28"/>
          <w:szCs w:val="28"/>
        </w:rPr>
      </w:pPr>
      <w:r w:rsidRPr="0004535B">
        <w:rPr>
          <w:rFonts w:cs="Times New Roman"/>
          <w:spacing w:val="-4"/>
          <w:sz w:val="28"/>
          <w:szCs w:val="28"/>
        </w:rPr>
        <w:t>- органы прокуратуры.</w:t>
      </w:r>
    </w:p>
    <w:p w:rsidR="0004535B" w:rsidRDefault="0004535B" w:rsidP="00DE3699">
      <w:pPr>
        <w:ind w:firstLine="567"/>
        <w:jc w:val="both"/>
        <w:rPr>
          <w:rFonts w:cs="Times New Roman"/>
          <w:sz w:val="28"/>
          <w:szCs w:val="28"/>
        </w:rPr>
      </w:pPr>
    </w:p>
    <w:p w:rsidR="008224A4" w:rsidRDefault="008224A4" w:rsidP="00DE3699">
      <w:pPr>
        <w:ind w:firstLine="567"/>
        <w:jc w:val="both"/>
        <w:rPr>
          <w:rFonts w:cs="Times New Roman"/>
          <w:sz w:val="28"/>
          <w:szCs w:val="28"/>
        </w:rPr>
      </w:pPr>
    </w:p>
    <w:p w:rsidR="0004535B" w:rsidRDefault="0004535B" w:rsidP="0004535B">
      <w:pPr>
        <w:jc w:val="both"/>
        <w:rPr>
          <w:rFonts w:cs="Times New Roman"/>
          <w:sz w:val="28"/>
          <w:szCs w:val="28"/>
        </w:rPr>
      </w:pPr>
    </w:p>
    <w:p w:rsidR="0004535B" w:rsidRDefault="0004535B" w:rsidP="0004535B">
      <w:pPr>
        <w:ind w:firstLine="851"/>
        <w:jc w:val="both"/>
        <w:rPr>
          <w:rFonts w:cs="Times New Roman"/>
          <w:sz w:val="28"/>
          <w:szCs w:val="28"/>
        </w:rPr>
      </w:pPr>
      <w:r>
        <w:rPr>
          <w:rFonts w:cs="Times New Roman"/>
          <w:sz w:val="28"/>
          <w:szCs w:val="28"/>
        </w:rPr>
        <w:t xml:space="preserve">Заведующий сектора по общим вопросам, </w:t>
      </w:r>
    </w:p>
    <w:p w:rsidR="0004535B" w:rsidRPr="0098691D" w:rsidRDefault="0004535B" w:rsidP="0004535B">
      <w:pPr>
        <w:ind w:firstLine="851"/>
        <w:jc w:val="both"/>
        <w:rPr>
          <w:rFonts w:cs="Times New Roman"/>
          <w:sz w:val="28"/>
          <w:szCs w:val="28"/>
        </w:rPr>
      </w:pPr>
      <w:r>
        <w:rPr>
          <w:rFonts w:cs="Times New Roman"/>
          <w:sz w:val="28"/>
          <w:szCs w:val="28"/>
        </w:rPr>
        <w:t>земельным и имущественным отношениям                    А.М. Ветохина</w:t>
      </w: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1C6E32" w:rsidRPr="0088556F" w:rsidRDefault="001C6E32" w:rsidP="008224A4">
      <w:pPr>
        <w:ind w:left="4820"/>
        <w:jc w:val="center"/>
        <w:rPr>
          <w:sz w:val="28"/>
          <w:szCs w:val="28"/>
        </w:rPr>
      </w:pPr>
      <w:r w:rsidRPr="0088556F">
        <w:rPr>
          <w:sz w:val="28"/>
          <w:szCs w:val="28"/>
        </w:rPr>
        <w:lastRenderedPageBreak/>
        <w:t xml:space="preserve">Приложение </w:t>
      </w:r>
      <w:r w:rsidR="0088556F">
        <w:rPr>
          <w:sz w:val="28"/>
          <w:szCs w:val="28"/>
        </w:rPr>
        <w:t xml:space="preserve">№ </w:t>
      </w:r>
      <w:r w:rsidR="008224A4">
        <w:rPr>
          <w:sz w:val="28"/>
          <w:szCs w:val="28"/>
        </w:rPr>
        <w:t xml:space="preserve">1 к административному регламенту осуществления </w:t>
      </w:r>
      <w:r w:rsidRPr="0088556F">
        <w:rPr>
          <w:sz w:val="28"/>
          <w:szCs w:val="28"/>
        </w:rPr>
        <w:t>муниципального дорожного контроля</w:t>
      </w:r>
    </w:p>
    <w:p w:rsidR="001C6E32" w:rsidRPr="00B51027" w:rsidRDefault="001C6E32" w:rsidP="001C6E32">
      <w:pPr>
        <w:spacing w:before="100" w:beforeAutospacing="1" w:after="100" w:afterAutospacing="1"/>
        <w:jc w:val="center"/>
        <w:rPr>
          <w:u w:val="single"/>
        </w:rPr>
      </w:pPr>
    </w:p>
    <w:p w:rsidR="001C6E32" w:rsidRPr="00B51027" w:rsidRDefault="001C6E32" w:rsidP="001C6E32">
      <w:pPr>
        <w:rPr>
          <w:b/>
          <w:i/>
        </w:rPr>
      </w:pPr>
      <w:r w:rsidRPr="00B51027">
        <w:rPr>
          <w:b/>
        </w:rPr>
        <w:t xml:space="preserve">                    ОБРАЗЕЦ</w:t>
      </w:r>
      <w:r w:rsidRPr="00B51027">
        <w:rPr>
          <w:b/>
        </w:rPr>
        <w:br/>
      </w:r>
      <w:r w:rsidRPr="00B51027">
        <w:rPr>
          <w:b/>
          <w:i/>
        </w:rPr>
        <w:t xml:space="preserve">(планового (рейдового) задания на </w:t>
      </w:r>
    </w:p>
    <w:p w:rsidR="001C6E32" w:rsidRPr="00B51027" w:rsidRDefault="001C6E32" w:rsidP="001C6E32">
      <w:pPr>
        <w:rPr>
          <w:b/>
          <w:i/>
        </w:rPr>
      </w:pPr>
      <w:r w:rsidRPr="00B51027">
        <w:rPr>
          <w:b/>
          <w:i/>
        </w:rPr>
        <w:t>проведение планового (рейдового) контрольного</w:t>
      </w:r>
    </w:p>
    <w:p w:rsidR="001C6E32" w:rsidRPr="00B51027" w:rsidRDefault="001C6E32" w:rsidP="001C6E32">
      <w:pPr>
        <w:rPr>
          <w:b/>
          <w:i/>
        </w:rPr>
      </w:pPr>
      <w:r w:rsidRPr="00B51027">
        <w:rPr>
          <w:b/>
          <w:i/>
        </w:rPr>
        <w:t xml:space="preserve">осмотра, обследования автомобильных дорого) </w:t>
      </w:r>
    </w:p>
    <w:p w:rsidR="001C6E32" w:rsidRPr="00B51027" w:rsidRDefault="001C6E32" w:rsidP="001C6E32">
      <w:pPr>
        <w:jc w:val="right"/>
      </w:pPr>
      <w:r w:rsidRPr="00B51027">
        <w:t>УТВЕРЖДЕНО</w:t>
      </w:r>
      <w:r w:rsidRPr="00B51027">
        <w:br/>
        <w:t xml:space="preserve">Распоряжением Администрации </w:t>
      </w:r>
    </w:p>
    <w:p w:rsidR="001C6E32" w:rsidRPr="00B51027" w:rsidRDefault="001C6E32" w:rsidP="001C6E32">
      <w:pPr>
        <w:jc w:val="right"/>
      </w:pPr>
      <w:r w:rsidRPr="00B51027">
        <w:t xml:space="preserve">муниципального образования </w:t>
      </w:r>
    </w:p>
    <w:p w:rsidR="001C6E32" w:rsidRPr="00B51027" w:rsidRDefault="001C6E32" w:rsidP="001C6E32">
      <w:pPr>
        <w:jc w:val="right"/>
      </w:pPr>
      <w:r>
        <w:t>«Горняцкое сельское</w:t>
      </w:r>
      <w:r w:rsidRPr="00B51027">
        <w:t xml:space="preserve"> поселение»</w:t>
      </w:r>
    </w:p>
    <w:p w:rsidR="001C6E32" w:rsidRPr="00B51027" w:rsidRDefault="001C6E32" w:rsidP="001C6E32">
      <w:pPr>
        <w:jc w:val="right"/>
      </w:pPr>
      <w:r w:rsidRPr="00B51027">
        <w:t>от «_</w:t>
      </w:r>
      <w:proofErr w:type="gramStart"/>
      <w:r w:rsidRPr="00B51027">
        <w:t>_»_</w:t>
      </w:r>
      <w:proofErr w:type="gramEnd"/>
      <w:r w:rsidRPr="00B51027">
        <w:t>_______20___г. №___</w:t>
      </w:r>
    </w:p>
    <w:p w:rsidR="001C6E32" w:rsidRPr="00B51027" w:rsidRDefault="001C6E32" w:rsidP="001C6E32">
      <w:pPr>
        <w:spacing w:before="100" w:beforeAutospacing="1" w:after="100" w:afterAutospacing="1"/>
        <w:jc w:val="center"/>
      </w:pPr>
      <w:r w:rsidRPr="00B51027">
        <w:rPr>
          <w:u w:val="single"/>
        </w:rPr>
        <w:br/>
      </w:r>
      <w:r w:rsidRPr="00B51027">
        <w:t xml:space="preserve">Плановое (рейдовое) задание на проведение планового (рейдового) контрольного осмотра, </w:t>
      </w:r>
      <w:r w:rsidRPr="00B51027">
        <w:br/>
        <w:t>обследования автомобильных дорог</w:t>
      </w:r>
      <w:r w:rsidRPr="00B51027">
        <w:br/>
        <w:t xml:space="preserve">от «____» __________ 20____ г. </w:t>
      </w:r>
      <w:r w:rsidR="0088556F">
        <w:t>№</w:t>
      </w:r>
      <w:r w:rsidRPr="00B51027">
        <w:t xml:space="preserve"> _______</w:t>
      </w:r>
    </w:p>
    <w:p w:rsidR="001C6E32" w:rsidRPr="00B51027" w:rsidRDefault="001C6E32" w:rsidP="001C6E32">
      <w:pPr>
        <w:spacing w:before="100" w:beforeAutospacing="1" w:after="100" w:afterAutospacing="1"/>
      </w:pPr>
      <w:r w:rsidRPr="00B51027">
        <w:t>1. Основание проведения планового (рейдового) осмотра, обследования:</w:t>
      </w:r>
      <w:r w:rsidRPr="00B51027">
        <w:rPr>
          <w:u w:val="single"/>
        </w:rPr>
        <w:br/>
        <w:t>____________________________________________________________________________</w:t>
      </w:r>
      <w:r w:rsidRPr="00B51027">
        <w:rPr>
          <w:u w:val="single"/>
        </w:rPr>
        <w:br/>
        <w:t>____________________________________________________________________________.</w:t>
      </w:r>
    </w:p>
    <w:p w:rsidR="001C6E32" w:rsidRPr="00B51027" w:rsidRDefault="001C6E32" w:rsidP="001C6E32">
      <w:pPr>
        <w:spacing w:before="100" w:beforeAutospacing="1" w:after="100" w:afterAutospacing="1"/>
      </w:pPr>
      <w:r w:rsidRPr="00B51027">
        <w:t>2. Фамилия, имя, отчество (при наличии), наименование должности должностного лица или должностных лиц, уполномоченных на проведение планового (рейдового) осмотра, обследования (с указанием номера и даты выдачи удостоверений):_________________________________________________________________________________________________________________________________________________</w:t>
      </w:r>
      <w:r w:rsidR="0088556F">
        <w:t>_</w:t>
      </w:r>
    </w:p>
    <w:p w:rsidR="001C6E32" w:rsidRPr="00B51027" w:rsidRDefault="001C6E32" w:rsidP="001C6E32">
      <w:pPr>
        <w:spacing w:before="100" w:beforeAutospacing="1" w:after="100" w:afterAutospacing="1"/>
        <w:rPr>
          <w:u w:val="single"/>
        </w:rPr>
      </w:pPr>
      <w:r w:rsidRPr="00B51027">
        <w:t>3. Фамилия, имя, отчество привлекаемых к проведению планового (рейдового) осмотра, обследования специалистов, экспертов, представителей экспертных организаций с указанием должности, иных лиц:</w:t>
      </w:r>
      <w:r w:rsidRPr="00B51027">
        <w:rPr>
          <w:u w:val="single"/>
        </w:rPr>
        <w:t xml:space="preserve"> 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________________________________________________________________________________</w:t>
      </w:r>
    </w:p>
    <w:p w:rsidR="001C6E32" w:rsidRPr="00B51027" w:rsidRDefault="001C6E32" w:rsidP="001C6E32">
      <w:pPr>
        <w:spacing w:before="100" w:beforeAutospacing="1" w:after="100" w:afterAutospacing="1"/>
        <w:jc w:val="both"/>
      </w:pPr>
      <w:r w:rsidRPr="00B51027">
        <w:t xml:space="preserve">4. Цель и задачи планового (рейдового) осмотра, обследования: предупреждение, выявление и пресечение нарушений требований федеральных законов, </w:t>
      </w:r>
      <w:r w:rsidRPr="00B51027">
        <w:rPr>
          <w:color w:val="000000"/>
        </w:rPr>
        <w:t xml:space="preserve">законов </w:t>
      </w:r>
      <w:r>
        <w:rPr>
          <w:color w:val="000000"/>
        </w:rPr>
        <w:t>Ростовской области</w:t>
      </w:r>
      <w:r w:rsidRPr="00B51027">
        <w:rPr>
          <w:color w:val="000000"/>
        </w:rPr>
        <w:t>, муниципальных правовых актов органов местного самоуправления муниципального образования «</w:t>
      </w:r>
      <w:r>
        <w:rPr>
          <w:color w:val="000000"/>
        </w:rPr>
        <w:t xml:space="preserve">Горняцкого сельского </w:t>
      </w:r>
      <w:r w:rsidRPr="00B51027">
        <w:rPr>
          <w:color w:val="000000"/>
        </w:rPr>
        <w:t xml:space="preserve"> поселение»</w:t>
      </w:r>
      <w:r>
        <w:rPr>
          <w:color w:val="000000"/>
        </w:rPr>
        <w:t xml:space="preserve"> </w:t>
      </w:r>
      <w:r w:rsidRPr="00B51027">
        <w:rPr>
          <w:color w:val="000000"/>
        </w:rPr>
        <w:t>по вопросам обеспечения сохранности автомобильных дорог местного значения</w:t>
      </w:r>
      <w:r w:rsidRPr="00B51027">
        <w:t>.</w:t>
      </w:r>
    </w:p>
    <w:p w:rsidR="001C6E32" w:rsidRPr="00B51027" w:rsidRDefault="001C6E32" w:rsidP="001C6E32">
      <w:pPr>
        <w:spacing w:before="100" w:beforeAutospacing="1" w:after="100" w:afterAutospacing="1"/>
      </w:pPr>
      <w:r w:rsidRPr="00B51027">
        <w:t>5. Сроки проведения планового (рейдового) осмотра, обследования: ________________________________________________________________________________</w:t>
      </w:r>
      <w:r w:rsidRPr="00B51027">
        <w:rPr>
          <w:u w:val="single"/>
        </w:rPr>
        <w:br/>
      </w:r>
      <w:r w:rsidRPr="00B51027">
        <w:rPr>
          <w:u w:val="single"/>
        </w:rPr>
        <w:br/>
      </w:r>
      <w:r w:rsidRPr="00B51027">
        <w:t>6. Перечень мероприятий, проводимых в ходе планового (рейдового) осмотра, обследования: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
        <w:gridCol w:w="9203"/>
      </w:tblGrid>
      <w:tr w:rsidR="001C6E32" w:rsidRPr="00B51027" w:rsidTr="005C73F0">
        <w:trPr>
          <w:trHeight w:val="15"/>
          <w:tblCellSpacing w:w="15" w:type="dxa"/>
        </w:trPr>
        <w:tc>
          <w:tcPr>
            <w:tcW w:w="554" w:type="dxa"/>
            <w:vAlign w:val="center"/>
            <w:hideMark/>
          </w:tcPr>
          <w:p w:rsidR="001C6E32" w:rsidRPr="00B51027" w:rsidRDefault="001C6E32" w:rsidP="005C73F0">
            <w:pPr>
              <w:rPr>
                <w:sz w:val="2"/>
              </w:rPr>
            </w:pPr>
          </w:p>
        </w:tc>
        <w:tc>
          <w:tcPr>
            <w:tcW w:w="12012" w:type="dxa"/>
            <w:vAlign w:val="center"/>
            <w:hideMark/>
          </w:tcPr>
          <w:p w:rsidR="001C6E32" w:rsidRPr="00B51027" w:rsidRDefault="001C6E32" w:rsidP="005C73F0">
            <w:pPr>
              <w:rPr>
                <w:sz w:val="2"/>
              </w:rPr>
            </w:pP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визуальный осмотр территории;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отбор проб (при необходимости);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применение фото- или видеофиксации;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иные мероприятия, проводимые уполномоченными должностными лицами Администрации муниципального образования «</w:t>
            </w:r>
            <w:r>
              <w:t>Горняцкое сельское</w:t>
            </w:r>
            <w:r w:rsidRPr="00B51027">
              <w:t xml:space="preserve"> поселение»</w:t>
            </w:r>
            <w:r>
              <w:t xml:space="preserve"> </w:t>
            </w:r>
            <w:r w:rsidRPr="00B51027">
              <w:t>в пределах их компетенции, при проведении которых не требуется их взаимодействие с юридическими лицами, индивидуальными предпринимателями.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r>
    </w:tbl>
    <w:p w:rsidR="001C6E32" w:rsidRPr="00B51027" w:rsidRDefault="001C6E32" w:rsidP="001C6E32">
      <w:r w:rsidRPr="00B51027">
        <w:t>7. Маршрут планового (рейдового) осмотра, обследования (маршрут следования): ________________________________________________________________________________</w:t>
      </w:r>
      <w:r w:rsidRPr="00B51027">
        <w:br/>
      </w:r>
      <w:r w:rsidRPr="00B51027">
        <w:rPr>
          <w:u w:val="single"/>
        </w:rPr>
        <w:br/>
      </w:r>
      <w:r w:rsidRPr="00B51027">
        <w:t xml:space="preserve">8. Сроки или периодичность составления отчетов о ходе проведения планового (рейдового) осмотра, обследования: </w:t>
      </w:r>
    </w:p>
    <w:p w:rsidR="001C6E32" w:rsidRDefault="001C6E32" w:rsidP="001C6E32">
      <w:r w:rsidRPr="00B51027">
        <w:t>________________________________________________________________________________</w:t>
      </w:r>
    </w:p>
    <w:p w:rsidR="0088556F" w:rsidRPr="00B51027" w:rsidRDefault="0088556F" w:rsidP="001C6E32"/>
    <w:p w:rsidR="001C6E32" w:rsidRPr="00B51027" w:rsidRDefault="001C6E32" w:rsidP="001C6E3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8"/>
        <w:gridCol w:w="2509"/>
        <w:gridCol w:w="4060"/>
      </w:tblGrid>
      <w:tr w:rsidR="001C6E32" w:rsidRPr="00B51027" w:rsidTr="005C73F0">
        <w:trPr>
          <w:trHeight w:val="15"/>
          <w:tblCellSpacing w:w="15" w:type="dxa"/>
        </w:trPr>
        <w:tc>
          <w:tcPr>
            <w:tcW w:w="4066" w:type="dxa"/>
            <w:vAlign w:val="center"/>
            <w:hideMark/>
          </w:tcPr>
          <w:p w:rsidR="001C6E32" w:rsidRPr="00B51027" w:rsidRDefault="001C6E32" w:rsidP="005C73F0">
            <w:pPr>
              <w:rPr>
                <w:sz w:val="2"/>
              </w:rPr>
            </w:pPr>
          </w:p>
        </w:tc>
        <w:tc>
          <w:tcPr>
            <w:tcW w:w="3326" w:type="dxa"/>
            <w:vAlign w:val="center"/>
            <w:hideMark/>
          </w:tcPr>
          <w:p w:rsidR="001C6E32" w:rsidRPr="00B51027" w:rsidRDefault="001C6E32" w:rsidP="005C73F0">
            <w:pPr>
              <w:rPr>
                <w:sz w:val="2"/>
              </w:rPr>
            </w:pPr>
          </w:p>
        </w:tc>
        <w:tc>
          <w:tcPr>
            <w:tcW w:w="5174" w:type="dxa"/>
            <w:vAlign w:val="center"/>
            <w:hideMark/>
          </w:tcPr>
          <w:p w:rsidR="001C6E32" w:rsidRPr="00B51027" w:rsidRDefault="001C6E32" w:rsidP="005C73F0">
            <w:pPr>
              <w:rPr>
                <w:sz w:val="2"/>
              </w:rPr>
            </w:pPr>
          </w:p>
        </w:tc>
      </w:tr>
      <w:tr w:rsidR="001C6E32" w:rsidRPr="00B51027" w:rsidTr="005C73F0">
        <w:trPr>
          <w:tblCellSpacing w:w="15" w:type="dxa"/>
        </w:trPr>
        <w:tc>
          <w:tcPr>
            <w:tcW w:w="4066"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_____________________</w:t>
            </w:r>
          </w:p>
          <w:p w:rsidR="001C6E32" w:rsidRPr="00B51027" w:rsidRDefault="001C6E32" w:rsidP="005C73F0">
            <w:pPr>
              <w:spacing w:before="100" w:beforeAutospacing="1" w:after="100" w:afterAutospacing="1"/>
              <w:jc w:val="center"/>
            </w:pPr>
            <w:r w:rsidRPr="00B51027">
              <w:t>(занимаемая должность)</w:t>
            </w:r>
          </w:p>
        </w:tc>
        <w:tc>
          <w:tcPr>
            <w:tcW w:w="3326"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________________</w:t>
            </w:r>
          </w:p>
          <w:p w:rsidR="001C6E32" w:rsidRPr="00B51027" w:rsidRDefault="001C6E32" w:rsidP="005C73F0">
            <w:pPr>
              <w:spacing w:before="100" w:beforeAutospacing="1" w:after="100" w:afterAutospacing="1"/>
              <w:jc w:val="center"/>
            </w:pPr>
            <w:r w:rsidRPr="00B51027">
              <w:t>(подпись)</w:t>
            </w:r>
          </w:p>
        </w:tc>
        <w:tc>
          <w:tcPr>
            <w:tcW w:w="5174"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____________________________</w:t>
            </w:r>
          </w:p>
          <w:p w:rsidR="001C6E32" w:rsidRPr="00B51027" w:rsidRDefault="001C6E32" w:rsidP="005C73F0">
            <w:pPr>
              <w:spacing w:before="100" w:beforeAutospacing="1" w:after="100" w:afterAutospacing="1"/>
              <w:jc w:val="center"/>
            </w:pPr>
            <w:r w:rsidRPr="00B51027">
              <w:t>(инициалы, фамилия)</w:t>
            </w:r>
          </w:p>
        </w:tc>
      </w:tr>
    </w:tbl>
    <w:p w:rsidR="001C6E32" w:rsidRPr="00B51027" w:rsidRDefault="001C6E32" w:rsidP="001C6E32">
      <w:pPr>
        <w:spacing w:before="100" w:beforeAutospacing="1" w:after="100" w:afterAutospacing="1"/>
      </w:pPr>
      <w:r w:rsidRPr="00B51027">
        <w:t>«____» ____________ 20__ г.</w:t>
      </w:r>
      <w:r w:rsidRPr="00B51027">
        <w:br/>
      </w: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 w:rsidR="0088556F" w:rsidRDefault="0088556F" w:rsidP="001C6E32">
      <w:pPr>
        <w:spacing w:before="100" w:beforeAutospacing="1" w:after="100" w:afterAutospacing="1"/>
        <w:jc w:val="right"/>
      </w:pPr>
    </w:p>
    <w:p w:rsidR="0088556F" w:rsidRDefault="0088556F" w:rsidP="001C6E32">
      <w:pPr>
        <w:spacing w:before="100" w:beforeAutospacing="1" w:after="100" w:afterAutospacing="1"/>
        <w:jc w:val="right"/>
      </w:pPr>
    </w:p>
    <w:p w:rsidR="008224A4" w:rsidRPr="0088556F" w:rsidRDefault="008224A4" w:rsidP="008224A4">
      <w:pPr>
        <w:ind w:left="4820"/>
        <w:jc w:val="center"/>
        <w:rPr>
          <w:sz w:val="28"/>
          <w:szCs w:val="28"/>
        </w:rPr>
      </w:pPr>
      <w:r w:rsidRPr="0088556F">
        <w:rPr>
          <w:sz w:val="28"/>
          <w:szCs w:val="28"/>
        </w:rPr>
        <w:lastRenderedPageBreak/>
        <w:t xml:space="preserve">Приложение </w:t>
      </w:r>
      <w:r>
        <w:rPr>
          <w:sz w:val="28"/>
          <w:szCs w:val="28"/>
        </w:rPr>
        <w:t xml:space="preserve">№ 2 к административному регламенту осуществления </w:t>
      </w:r>
      <w:r w:rsidRPr="0088556F">
        <w:rPr>
          <w:sz w:val="28"/>
          <w:szCs w:val="28"/>
        </w:rPr>
        <w:t>муниципального дорожного контроля</w:t>
      </w:r>
    </w:p>
    <w:p w:rsidR="001C6E32" w:rsidRPr="00B51027" w:rsidRDefault="001C6E32" w:rsidP="001C6E32">
      <w:pPr>
        <w:spacing w:before="100" w:beforeAutospacing="1" w:after="100" w:afterAutospacing="1"/>
        <w:jc w:val="right"/>
        <w:rPr>
          <w:u w:val="single"/>
        </w:rPr>
      </w:pPr>
    </w:p>
    <w:p w:rsidR="001C6E32" w:rsidRPr="00B51027" w:rsidRDefault="001C6E32" w:rsidP="001C6E32">
      <w:pPr>
        <w:spacing w:before="100" w:beforeAutospacing="1" w:after="100" w:afterAutospacing="1"/>
        <w:jc w:val="center"/>
      </w:pPr>
      <w:r w:rsidRPr="00B51027">
        <w:t>АКТ</w:t>
      </w:r>
      <w:r w:rsidRPr="00B51027">
        <w:br/>
        <w:t xml:space="preserve">планового (рейдового) контрольного осмотра, обследования </w:t>
      </w:r>
    </w:p>
    <w:p w:rsidR="001C6E32" w:rsidRPr="00B51027" w:rsidRDefault="001C6E32" w:rsidP="001C6E32">
      <w:pPr>
        <w:spacing w:before="100" w:beforeAutospacing="1" w:after="100" w:afterAutospacing="1"/>
      </w:pPr>
      <w:r w:rsidRPr="00B51027">
        <w:t xml:space="preserve">«____» _________ 20___ г.                                                                                      </w:t>
      </w:r>
      <w:proofErr w:type="gramStart"/>
      <w:r>
        <w:t>Горняцкое  с</w:t>
      </w:r>
      <w:proofErr w:type="gramEnd"/>
      <w:r>
        <w:t>/п</w:t>
      </w:r>
    </w:p>
    <w:p w:rsidR="001C6E32" w:rsidRPr="00B51027" w:rsidRDefault="001C6E32" w:rsidP="001C6E32">
      <w:pPr>
        <w:spacing w:before="100" w:beforeAutospacing="1" w:after="100" w:afterAutospacing="1"/>
      </w:pPr>
      <w:r w:rsidRPr="00B51027">
        <w:t xml:space="preserve">     «___» ч. «___» мин. </w:t>
      </w:r>
      <w:r w:rsidRPr="00B51027">
        <w:br/>
      </w:r>
      <w:r w:rsidRPr="00B51027">
        <w:rPr>
          <w:sz w:val="20"/>
          <w:szCs w:val="20"/>
        </w:rPr>
        <w:t xml:space="preserve">   (дата и время составления)</w:t>
      </w:r>
      <w:r w:rsidRPr="00B51027">
        <w:rPr>
          <w:u w:val="single"/>
        </w:rPr>
        <w:br/>
      </w:r>
      <w:r w:rsidRPr="00B51027">
        <w:rPr>
          <w:u w:val="single"/>
        </w:rPr>
        <w:br/>
      </w:r>
      <w:r w:rsidRPr="00B51027">
        <w:t>Плановый (рейдовый) осмотр, обследование:</w:t>
      </w:r>
      <w:r w:rsidRPr="00B51027">
        <w:br/>
        <w:t>начат «___» _____________ 20__г. в «___» ч. «___» мин.</w:t>
      </w:r>
      <w:r w:rsidRPr="00B51027">
        <w:br/>
        <w:t>завершен «___» ____________ 20__г. в «___» ч. «___» мин.</w:t>
      </w:r>
      <w:r w:rsidRPr="00B51027">
        <w:br/>
        <w:t>Место (места) осуществления планового (рейдового) осмотра, обследования:</w:t>
      </w:r>
      <w:r w:rsidRPr="00B51027">
        <w:br/>
        <w:t>____________________________________________________________________________</w:t>
      </w:r>
      <w:r w:rsidRPr="00B51027">
        <w:br/>
        <w:t>____________________________________________________________________________</w:t>
      </w:r>
    </w:p>
    <w:p w:rsidR="001C6E32" w:rsidRDefault="001C6E32" w:rsidP="001C6E32">
      <w:r w:rsidRPr="00B51027">
        <w:t>В соответствии с плановым (рейдовым) заданием на проведение планового (рейдового) осмотра, обследования автомобильных дорог, утвержденным распоряжением Администрации муниципального об</w:t>
      </w:r>
      <w:r>
        <w:t>разования «Горняцкое сельское</w:t>
      </w:r>
      <w:r w:rsidRPr="00B51027">
        <w:t xml:space="preserve"> поселение» от _____________ №_____, уполномоченным(-и) должностным(-и) лицом(-</w:t>
      </w:r>
      <w:proofErr w:type="spellStart"/>
      <w:r w:rsidRPr="00B51027">
        <w:t>ами</w:t>
      </w:r>
      <w:proofErr w:type="spellEnd"/>
      <w:r w:rsidRPr="00B51027">
        <w:t>) Администрации муниципального обр</w:t>
      </w:r>
      <w:r>
        <w:t>азования «Горняцкое  сельское поселение»</w:t>
      </w:r>
    </w:p>
    <w:p w:rsidR="001C6E32" w:rsidRPr="00B51027" w:rsidRDefault="001C6E32" w:rsidP="001C6E32">
      <w:r>
        <w:t>________________________________________________________________________________</w:t>
      </w:r>
    </w:p>
    <w:p w:rsidR="001C6E32" w:rsidRPr="00B51027" w:rsidRDefault="001C6E32" w:rsidP="001C6E32">
      <w:pPr>
        <w:jc w:val="center"/>
        <w:rPr>
          <w:sz w:val="20"/>
          <w:szCs w:val="20"/>
        </w:rPr>
      </w:pPr>
      <w:r w:rsidRPr="00B51027">
        <w:rPr>
          <w:sz w:val="20"/>
          <w:szCs w:val="20"/>
        </w:rPr>
        <w:t>(фамилия, имя, отчество (при наличии), наименование должности)</w:t>
      </w:r>
    </w:p>
    <w:p w:rsidR="001C6E32" w:rsidRPr="00B51027" w:rsidRDefault="001C6E32" w:rsidP="001C6E32">
      <w:r w:rsidRPr="00B51027">
        <w:t>с привлечением:</w:t>
      </w:r>
      <w:r w:rsidRPr="00B51027">
        <w:rPr>
          <w:u w:val="single"/>
        </w:rPr>
        <w:t xml:space="preserve"> </w:t>
      </w:r>
      <w:r w:rsidRPr="00B51027">
        <w:t>________________________________________________________________________________</w:t>
      </w:r>
    </w:p>
    <w:p w:rsidR="001C6E32" w:rsidRPr="00B51027" w:rsidRDefault="001C6E32" w:rsidP="001C6E32">
      <w:pPr>
        <w:jc w:val="center"/>
      </w:pPr>
      <w:r w:rsidRPr="00B51027">
        <w:t xml:space="preserve">(фамилия, имя, отчество (при наличии) специалистов, экспертов, </w:t>
      </w:r>
    </w:p>
    <w:p w:rsidR="001C6E32" w:rsidRPr="00B51027" w:rsidRDefault="001C6E32" w:rsidP="001C6E32">
      <w:pPr>
        <w:spacing w:before="100" w:beforeAutospacing="1" w:after="100" w:afterAutospacing="1"/>
      </w:pPr>
      <w:r w:rsidRPr="00B51027">
        <w:t>представителей экспертных организаций (с указанием должности, иных лиц):</w:t>
      </w:r>
    </w:p>
    <w:p w:rsidR="001C6E32" w:rsidRPr="00B51027" w:rsidRDefault="001C6E32" w:rsidP="0088556F">
      <w:pPr>
        <w:spacing w:before="100" w:beforeAutospacing="1" w:after="100" w:afterAutospacing="1"/>
      </w:pPr>
      <w:r w:rsidRPr="00B51027">
        <w:t>________________________________________________________________________________</w:t>
      </w:r>
    </w:p>
    <w:p w:rsidR="001C6E32" w:rsidRPr="00B51027" w:rsidRDefault="001C6E32" w:rsidP="001C6E32">
      <w:pPr>
        <w:rPr>
          <w:u w:val="single"/>
        </w:rPr>
      </w:pPr>
      <w:r w:rsidRPr="00B51027">
        <w:t>проведен плановый (рейдовый) осмотр, обследование территории, в ходе которого осуществлено:</w:t>
      </w:r>
      <w:r w:rsidRPr="00B51027">
        <w:rPr>
          <w:u w:val="single"/>
        </w:rPr>
        <w:t xml:space="preserve"> ________________________________________________________________________________________________________________________________________________________________</w:t>
      </w:r>
      <w:r w:rsidRPr="00B51027">
        <w:rPr>
          <w:u w:val="single"/>
        </w:rPr>
        <w:br/>
      </w:r>
    </w:p>
    <w:p w:rsidR="001C6E32" w:rsidRPr="00B51027" w:rsidRDefault="001C6E32" w:rsidP="001C6E32">
      <w:r w:rsidRPr="00B51027">
        <w:t xml:space="preserve">В ходе рейда применении визуальный осмотр территории, отбор проб, применение фото- </w:t>
      </w:r>
      <w:proofErr w:type="gramStart"/>
      <w:r w:rsidRPr="00B51027">
        <w:t>и  (</w:t>
      </w:r>
      <w:proofErr w:type="gramEnd"/>
      <w:r w:rsidRPr="00B51027">
        <w:t>или) видеофиксации (и иные мероприятия)</w:t>
      </w:r>
    </w:p>
    <w:p w:rsidR="001C6E32" w:rsidRPr="00B51027" w:rsidRDefault="001C6E32" w:rsidP="00522DDE">
      <w:pPr>
        <w:spacing w:before="100" w:beforeAutospacing="1" w:after="100" w:afterAutospacing="1"/>
        <w:rPr>
          <w:u w:val="single"/>
        </w:rPr>
      </w:pPr>
      <w:r w:rsidRPr="00B51027">
        <w:t xml:space="preserve">Обстоятельства, установленные в ходе планового (рейдового) осмотра, обследования, в том числе сведения о каждом выявленном нарушении требований федеральных законов, </w:t>
      </w:r>
      <w:r w:rsidRPr="00B51027">
        <w:rPr>
          <w:color w:val="000000"/>
        </w:rPr>
        <w:t>законов Ростовской области, муниципальных правовых актов органов местного самоуправления муниципального образования «</w:t>
      </w:r>
      <w:r>
        <w:rPr>
          <w:color w:val="000000"/>
        </w:rPr>
        <w:t>Горняцкое сельское</w:t>
      </w:r>
      <w:r w:rsidRPr="00B51027">
        <w:rPr>
          <w:color w:val="000000"/>
        </w:rPr>
        <w:t xml:space="preserve"> поселение»</w:t>
      </w:r>
      <w:r>
        <w:rPr>
          <w:color w:val="000000"/>
        </w:rPr>
        <w:t xml:space="preserve"> </w:t>
      </w:r>
      <w:r w:rsidRPr="00B51027">
        <w:rPr>
          <w:color w:val="000000"/>
        </w:rPr>
        <w:t xml:space="preserve">по вопросам обеспечения сохранности автомобильных дорог местного значения </w:t>
      </w:r>
      <w:r w:rsidRPr="00B51027">
        <w:t>и принятые в связи с этим меры: ________________________________________________________________________________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w:t>
      </w:r>
      <w:r w:rsidR="00522DDE">
        <w:rPr>
          <w:u w:val="single"/>
        </w:rPr>
        <w:t>_</w:t>
      </w:r>
      <w:r w:rsidRPr="00B51027">
        <w:rPr>
          <w:u w:val="single"/>
        </w:rPr>
        <w:br/>
      </w:r>
    </w:p>
    <w:p w:rsidR="001C6E32" w:rsidRPr="00B51027" w:rsidRDefault="001C6E32" w:rsidP="001C6E32">
      <w:r w:rsidRPr="00B51027">
        <w:t xml:space="preserve">Сведения о лице(-ах), допустившем(-их) нарушения обязательных требований (если такие сведения имеются) </w:t>
      </w:r>
      <w:r w:rsidRPr="00B51027">
        <w:rPr>
          <w:u w:val="single"/>
        </w:rPr>
        <w:br/>
        <w:t>________________________________________________________________________________</w:t>
      </w:r>
      <w:r w:rsidRPr="00B51027">
        <w:rPr>
          <w:u w:val="single"/>
        </w:rPr>
        <w:br/>
        <w:t>________________________________________________________________________________</w:t>
      </w:r>
      <w:r w:rsidRPr="00B51027">
        <w:rPr>
          <w:u w:val="single"/>
        </w:rPr>
        <w:br/>
      </w:r>
      <w:r w:rsidRPr="00B51027">
        <w:rPr>
          <w:u w:val="single"/>
        </w:rPr>
        <w:br/>
      </w:r>
      <w:r w:rsidRPr="00B51027">
        <w:t>Приложения: ____________________________________________________________________</w:t>
      </w:r>
    </w:p>
    <w:p w:rsidR="001C6E32" w:rsidRPr="00B51027" w:rsidRDefault="001C6E32" w:rsidP="001C6E32">
      <w:pPr>
        <w:jc w:val="center"/>
        <w:rPr>
          <w:sz w:val="20"/>
          <w:szCs w:val="20"/>
        </w:rPr>
      </w:pPr>
      <w:r w:rsidRPr="00B51027">
        <w:rPr>
          <w:sz w:val="20"/>
          <w:szCs w:val="20"/>
        </w:rPr>
        <w:t xml:space="preserve">                   (план-схема, фото- или видеосъемка, отбор проб и другие материалы)</w:t>
      </w:r>
    </w:p>
    <w:p w:rsidR="001C6E32" w:rsidRPr="00B51027" w:rsidRDefault="001C6E32" w:rsidP="001C6E32">
      <w:pPr>
        <w:spacing w:before="100" w:beforeAutospacing="1" w:after="100" w:afterAutospacing="1"/>
      </w:pPr>
      <w:r w:rsidRPr="00B51027">
        <w:rPr>
          <w:u w:val="single"/>
        </w:rPr>
        <w:br/>
      </w:r>
      <w:r w:rsidRPr="00B51027">
        <w:t>Подписи лиц, участвовавших в плановом (рейдовом) осмотре, обследовании: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6"/>
        <w:gridCol w:w="2125"/>
        <w:gridCol w:w="4916"/>
      </w:tblGrid>
      <w:tr w:rsidR="001C6E32" w:rsidRPr="00B51027" w:rsidTr="005C73F0">
        <w:trPr>
          <w:trHeight w:val="15"/>
          <w:tblCellSpacing w:w="15" w:type="dxa"/>
        </w:trPr>
        <w:tc>
          <w:tcPr>
            <w:tcW w:w="3511" w:type="dxa"/>
            <w:vAlign w:val="center"/>
            <w:hideMark/>
          </w:tcPr>
          <w:p w:rsidR="001C6E32" w:rsidRPr="00B51027" w:rsidRDefault="001C6E32" w:rsidP="005C73F0">
            <w:pPr>
              <w:rPr>
                <w:sz w:val="2"/>
              </w:rPr>
            </w:pPr>
          </w:p>
        </w:tc>
        <w:tc>
          <w:tcPr>
            <w:tcW w:w="2772" w:type="dxa"/>
            <w:vAlign w:val="center"/>
            <w:hideMark/>
          </w:tcPr>
          <w:p w:rsidR="001C6E32" w:rsidRPr="00B51027" w:rsidRDefault="001C6E32" w:rsidP="005C73F0">
            <w:pPr>
              <w:rPr>
                <w:sz w:val="2"/>
              </w:rPr>
            </w:pPr>
          </w:p>
        </w:tc>
        <w:tc>
          <w:tcPr>
            <w:tcW w:w="6283" w:type="dxa"/>
            <w:vAlign w:val="center"/>
            <w:hideMark/>
          </w:tcPr>
          <w:p w:rsidR="001C6E32" w:rsidRPr="00B51027" w:rsidRDefault="001C6E32" w:rsidP="005C73F0">
            <w:pPr>
              <w:rPr>
                <w:sz w:val="2"/>
              </w:rPr>
            </w:pPr>
          </w:p>
        </w:tc>
      </w:tr>
      <w:tr w:rsidR="001C6E32" w:rsidRPr="00B51027" w:rsidTr="005C73F0">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w:t>
            </w:r>
          </w:p>
          <w:p w:rsidR="001C6E32" w:rsidRPr="00B51027" w:rsidRDefault="001C6E32" w:rsidP="005C73F0">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w:t>
            </w:r>
          </w:p>
          <w:p w:rsidR="001C6E32" w:rsidRPr="00B51027" w:rsidRDefault="001C6E32" w:rsidP="005C73F0">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__________________________________</w:t>
            </w:r>
          </w:p>
          <w:p w:rsidR="001C6E32" w:rsidRPr="00B51027" w:rsidRDefault="001C6E32" w:rsidP="005C73F0">
            <w:pPr>
              <w:spacing w:before="100" w:beforeAutospacing="1" w:after="100" w:afterAutospacing="1"/>
              <w:jc w:val="center"/>
            </w:pPr>
            <w:r w:rsidRPr="00B51027">
              <w:t>(инициалы, фамилия)</w:t>
            </w:r>
          </w:p>
        </w:tc>
      </w:tr>
      <w:tr w:rsidR="001C6E32" w:rsidRPr="00B51027" w:rsidTr="005C73F0">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w:t>
            </w:r>
          </w:p>
          <w:p w:rsidR="001C6E32" w:rsidRPr="00B51027" w:rsidRDefault="001C6E32" w:rsidP="005C73F0">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w:t>
            </w:r>
          </w:p>
          <w:p w:rsidR="001C6E32" w:rsidRPr="00B51027" w:rsidRDefault="001C6E32" w:rsidP="005C73F0">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__________________________________</w:t>
            </w:r>
          </w:p>
          <w:p w:rsidR="001C6E32" w:rsidRPr="00B51027" w:rsidRDefault="001C6E32" w:rsidP="005C73F0">
            <w:pPr>
              <w:spacing w:before="100" w:beforeAutospacing="1" w:after="100" w:afterAutospacing="1"/>
              <w:jc w:val="center"/>
            </w:pPr>
            <w:r w:rsidRPr="00B51027">
              <w:t>(инициалы, фамилия)</w:t>
            </w:r>
          </w:p>
        </w:tc>
      </w:tr>
      <w:tr w:rsidR="001C6E32" w:rsidRPr="00B51027" w:rsidTr="005C73F0">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w:t>
            </w:r>
          </w:p>
          <w:p w:rsidR="001C6E32" w:rsidRPr="00B51027" w:rsidRDefault="001C6E32" w:rsidP="005C73F0">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w:t>
            </w:r>
          </w:p>
          <w:p w:rsidR="001C6E32" w:rsidRPr="00B51027" w:rsidRDefault="001C6E32" w:rsidP="005C73F0">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__________________________________</w:t>
            </w:r>
          </w:p>
          <w:p w:rsidR="001C6E32" w:rsidRPr="00B51027" w:rsidRDefault="001C6E32" w:rsidP="005C73F0">
            <w:pPr>
              <w:spacing w:before="100" w:beforeAutospacing="1" w:after="100" w:afterAutospacing="1"/>
              <w:jc w:val="center"/>
            </w:pPr>
            <w:r w:rsidRPr="00B51027">
              <w:t>(инициалы, фамилия)</w:t>
            </w:r>
          </w:p>
        </w:tc>
      </w:tr>
    </w:tbl>
    <w:p w:rsidR="001C6E32" w:rsidRPr="00B51027" w:rsidRDefault="001C6E32" w:rsidP="001C6E32">
      <w:pPr>
        <w:spacing w:before="100" w:beforeAutospacing="1" w:after="100" w:afterAutospacing="1"/>
        <w:jc w:val="center"/>
      </w:pPr>
      <w:r w:rsidRPr="00B51027">
        <w:rPr>
          <w:u w:val="single"/>
        </w:rPr>
        <w:br/>
      </w:r>
      <w:r w:rsidRPr="00B51027">
        <w:rPr>
          <w:u w:val="single"/>
        </w:rPr>
        <w:br/>
      </w:r>
    </w:p>
    <w:p w:rsidR="001C6E32" w:rsidRPr="00B51027" w:rsidRDefault="001C6E32" w:rsidP="001C6E32">
      <w:pPr>
        <w:spacing w:before="100" w:beforeAutospacing="1" w:after="100" w:afterAutospacing="1"/>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Default="001C6E32" w:rsidP="001C6E32">
      <w:pPr>
        <w:spacing w:before="100" w:beforeAutospacing="1" w:after="240"/>
        <w:rPr>
          <w:u w:val="single"/>
        </w:rPr>
      </w:pPr>
    </w:p>
    <w:p w:rsidR="001C6E32" w:rsidRPr="00B51027" w:rsidRDefault="001C6E32" w:rsidP="001C6E32">
      <w:pPr>
        <w:spacing w:before="100" w:beforeAutospacing="1" w:after="240"/>
        <w:rPr>
          <w:u w:val="single"/>
        </w:rPr>
      </w:pP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8224A4" w:rsidRPr="0088556F" w:rsidRDefault="008224A4" w:rsidP="008224A4">
      <w:pPr>
        <w:ind w:left="4820"/>
        <w:jc w:val="center"/>
        <w:rPr>
          <w:sz w:val="28"/>
          <w:szCs w:val="28"/>
        </w:rPr>
      </w:pPr>
      <w:r w:rsidRPr="0088556F">
        <w:rPr>
          <w:sz w:val="28"/>
          <w:szCs w:val="28"/>
        </w:rPr>
        <w:lastRenderedPageBreak/>
        <w:t xml:space="preserve">Приложение </w:t>
      </w:r>
      <w:r>
        <w:rPr>
          <w:sz w:val="28"/>
          <w:szCs w:val="28"/>
        </w:rPr>
        <w:t xml:space="preserve">№ 3 к административному регламенту осуществления </w:t>
      </w:r>
      <w:r w:rsidRPr="0088556F">
        <w:rPr>
          <w:sz w:val="28"/>
          <w:szCs w:val="28"/>
        </w:rPr>
        <w:t>муниципального дорожного контроля</w:t>
      </w:r>
    </w:p>
    <w:p w:rsidR="001C6E32" w:rsidRPr="00B51027" w:rsidRDefault="001C6E32" w:rsidP="001C6E32">
      <w:pPr>
        <w:jc w:val="center"/>
        <w:rPr>
          <w:b/>
          <w:sz w:val="26"/>
          <w:szCs w:val="26"/>
        </w:rPr>
      </w:pPr>
    </w:p>
    <w:p w:rsidR="001C6E32" w:rsidRPr="00B51027" w:rsidRDefault="001C6E32" w:rsidP="001C6E32">
      <w:pPr>
        <w:jc w:val="center"/>
        <w:rPr>
          <w:b/>
          <w:sz w:val="26"/>
          <w:szCs w:val="26"/>
        </w:rPr>
      </w:pPr>
    </w:p>
    <w:p w:rsidR="001C6E32" w:rsidRPr="00B51027" w:rsidRDefault="001C6E32" w:rsidP="001C6E32">
      <w:pPr>
        <w:jc w:val="center"/>
        <w:rPr>
          <w:b/>
          <w:sz w:val="26"/>
          <w:szCs w:val="26"/>
        </w:rPr>
      </w:pPr>
    </w:p>
    <w:p w:rsidR="001C6E32" w:rsidRPr="00B51027" w:rsidRDefault="001C6E32" w:rsidP="001C6E32">
      <w:pPr>
        <w:jc w:val="center"/>
        <w:rPr>
          <w:b/>
          <w:sz w:val="26"/>
          <w:szCs w:val="26"/>
        </w:rPr>
      </w:pPr>
      <w:r w:rsidRPr="00B51027">
        <w:rPr>
          <w:b/>
          <w:sz w:val="26"/>
          <w:szCs w:val="26"/>
        </w:rPr>
        <w:t>ЖУРНАЛ</w:t>
      </w:r>
    </w:p>
    <w:p w:rsidR="001C6E32" w:rsidRPr="00B51027" w:rsidRDefault="001C6E32" w:rsidP="001C6E32">
      <w:pPr>
        <w:jc w:val="center"/>
        <w:rPr>
          <w:b/>
          <w:color w:val="000000"/>
          <w:sz w:val="26"/>
          <w:szCs w:val="26"/>
        </w:rPr>
      </w:pPr>
      <w:r w:rsidRPr="00B51027">
        <w:rPr>
          <w:b/>
          <w:color w:val="000000"/>
          <w:sz w:val="26"/>
          <w:szCs w:val="26"/>
        </w:rPr>
        <w:t xml:space="preserve">регистрации актов проверок муниципального дорожного контроля </w:t>
      </w:r>
    </w:p>
    <w:p w:rsidR="001C6E32" w:rsidRPr="00B51027" w:rsidRDefault="001C6E32" w:rsidP="001C6E32">
      <w:pPr>
        <w:jc w:val="center"/>
        <w:rPr>
          <w:color w:val="000000"/>
          <w:sz w:val="26"/>
          <w:szCs w:val="26"/>
        </w:rPr>
      </w:pPr>
    </w:p>
    <w:p w:rsidR="001C6E32" w:rsidRPr="00B51027" w:rsidRDefault="001C6E32" w:rsidP="001C6E32">
      <w:pPr>
        <w:jc w:val="center"/>
        <w:rPr>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60"/>
        <w:gridCol w:w="1121"/>
        <w:gridCol w:w="60"/>
        <w:gridCol w:w="2379"/>
        <w:gridCol w:w="61"/>
        <w:gridCol w:w="3473"/>
        <w:gridCol w:w="61"/>
        <w:gridCol w:w="1914"/>
      </w:tblGrid>
      <w:tr w:rsidR="001C6E32" w:rsidRPr="00B51027" w:rsidTr="005C73F0">
        <w:trPr>
          <w:trHeight w:val="15"/>
          <w:tblCellSpacing w:w="15" w:type="dxa"/>
        </w:trPr>
        <w:tc>
          <w:tcPr>
            <w:tcW w:w="614" w:type="dxa"/>
            <w:gridSpan w:val="2"/>
            <w:vAlign w:val="center"/>
            <w:hideMark/>
          </w:tcPr>
          <w:p w:rsidR="001C6E32" w:rsidRPr="00B51027" w:rsidRDefault="001C6E32" w:rsidP="005C73F0">
            <w:pPr>
              <w:rPr>
                <w:sz w:val="2"/>
              </w:rPr>
            </w:pPr>
          </w:p>
        </w:tc>
        <w:tc>
          <w:tcPr>
            <w:tcW w:w="1167" w:type="dxa"/>
            <w:gridSpan w:val="2"/>
            <w:vAlign w:val="center"/>
            <w:hideMark/>
          </w:tcPr>
          <w:p w:rsidR="001C6E32" w:rsidRPr="00B51027" w:rsidRDefault="001C6E32" w:rsidP="005C73F0">
            <w:pPr>
              <w:rPr>
                <w:sz w:val="2"/>
              </w:rPr>
            </w:pPr>
          </w:p>
        </w:tc>
        <w:tc>
          <w:tcPr>
            <w:tcW w:w="2392" w:type="dxa"/>
            <w:vAlign w:val="center"/>
            <w:hideMark/>
          </w:tcPr>
          <w:p w:rsidR="001C6E32" w:rsidRPr="00B51027" w:rsidRDefault="001C6E32" w:rsidP="005C73F0">
            <w:pPr>
              <w:rPr>
                <w:sz w:val="2"/>
              </w:rPr>
            </w:pPr>
          </w:p>
        </w:tc>
        <w:tc>
          <w:tcPr>
            <w:tcW w:w="3571" w:type="dxa"/>
            <w:gridSpan w:val="2"/>
            <w:vAlign w:val="center"/>
            <w:hideMark/>
          </w:tcPr>
          <w:p w:rsidR="001C6E32" w:rsidRPr="00B51027" w:rsidRDefault="001C6E32" w:rsidP="005C73F0">
            <w:pPr>
              <w:rPr>
                <w:sz w:val="2"/>
              </w:rPr>
            </w:pPr>
          </w:p>
        </w:tc>
        <w:tc>
          <w:tcPr>
            <w:tcW w:w="1945" w:type="dxa"/>
            <w:gridSpan w:val="2"/>
            <w:vAlign w:val="center"/>
            <w:hideMark/>
          </w:tcPr>
          <w:p w:rsidR="001C6E32" w:rsidRPr="00B51027" w:rsidRDefault="001C6E32" w:rsidP="005C73F0">
            <w:pPr>
              <w:rPr>
                <w:sz w:val="2"/>
              </w:rPr>
            </w:pPr>
          </w:p>
        </w:tc>
      </w:tr>
      <w:tr w:rsidR="001C6E32" w:rsidRPr="00B51027" w:rsidTr="005C73F0">
        <w:trPr>
          <w:tblCellSpacing w:w="15" w:type="dxa"/>
        </w:trPr>
        <w:tc>
          <w:tcPr>
            <w:tcW w:w="614"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proofErr w:type="spellStart"/>
            <w:r w:rsidRPr="00B51027">
              <w:t>Nп</w:t>
            </w:r>
            <w:proofErr w:type="spellEnd"/>
            <w:r w:rsidRPr="00B51027">
              <w:t>.</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Дата </w:t>
            </w:r>
          </w:p>
        </w:tc>
        <w:tc>
          <w:tcPr>
            <w:tcW w:w="239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Дата и номер акта проверки </w:t>
            </w:r>
          </w:p>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Ф. И. О. должностного лица,</w:t>
            </w:r>
            <w:r w:rsidRPr="00B51027">
              <w:br/>
              <w:t xml:space="preserve">проводившего проверку </w:t>
            </w:r>
          </w:p>
        </w:tc>
        <w:tc>
          <w:tcPr>
            <w:tcW w:w="1945"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Примечание </w:t>
            </w:r>
          </w:p>
        </w:tc>
      </w:tr>
      <w:tr w:rsidR="001C6E32" w:rsidRPr="00B51027" w:rsidTr="005C73F0">
        <w:trPr>
          <w:trHeight w:val="15"/>
          <w:tblCellSpacing w:w="15" w:type="dxa"/>
        </w:trPr>
        <w:tc>
          <w:tcPr>
            <w:tcW w:w="553" w:type="dxa"/>
            <w:vAlign w:val="center"/>
            <w:hideMark/>
          </w:tcPr>
          <w:p w:rsidR="001C6E32" w:rsidRPr="00B51027" w:rsidRDefault="001C6E32" w:rsidP="005C73F0">
            <w:pPr>
              <w:rPr>
                <w:sz w:val="2"/>
              </w:rPr>
            </w:pPr>
          </w:p>
        </w:tc>
        <w:tc>
          <w:tcPr>
            <w:tcW w:w="1167" w:type="dxa"/>
            <w:gridSpan w:val="2"/>
            <w:vAlign w:val="center"/>
            <w:hideMark/>
          </w:tcPr>
          <w:p w:rsidR="001C6E32" w:rsidRPr="00B51027" w:rsidRDefault="001C6E32" w:rsidP="005C73F0">
            <w:pPr>
              <w:rPr>
                <w:sz w:val="2"/>
              </w:rPr>
            </w:pPr>
          </w:p>
        </w:tc>
        <w:tc>
          <w:tcPr>
            <w:tcW w:w="2514" w:type="dxa"/>
            <w:gridSpan w:val="3"/>
            <w:vAlign w:val="center"/>
            <w:hideMark/>
          </w:tcPr>
          <w:p w:rsidR="001C6E32" w:rsidRPr="00B51027" w:rsidRDefault="001C6E32" w:rsidP="005C73F0">
            <w:pPr>
              <w:rPr>
                <w:sz w:val="2"/>
              </w:rPr>
            </w:pPr>
          </w:p>
        </w:tc>
        <w:tc>
          <w:tcPr>
            <w:tcW w:w="3571" w:type="dxa"/>
            <w:gridSpan w:val="2"/>
            <w:vAlign w:val="center"/>
            <w:hideMark/>
          </w:tcPr>
          <w:p w:rsidR="001C6E32" w:rsidRPr="00B51027" w:rsidRDefault="001C6E32" w:rsidP="005C73F0">
            <w:pPr>
              <w:rPr>
                <w:sz w:val="2"/>
              </w:rPr>
            </w:pPr>
          </w:p>
        </w:tc>
        <w:tc>
          <w:tcPr>
            <w:tcW w:w="1884" w:type="dxa"/>
            <w:vAlign w:val="center"/>
            <w:hideMark/>
          </w:tcPr>
          <w:p w:rsidR="001C6E32" w:rsidRPr="00B51027" w:rsidRDefault="001C6E32" w:rsidP="005C73F0">
            <w:pPr>
              <w:rPr>
                <w:sz w:val="2"/>
              </w:rPr>
            </w:pPr>
          </w:p>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1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2 </w:t>
            </w:r>
          </w:p>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3 </w:t>
            </w:r>
          </w:p>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4 </w:t>
            </w:r>
          </w:p>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5 </w:t>
            </w:r>
          </w:p>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1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2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3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r>
    </w:tbl>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pPr>
    </w:p>
    <w:p w:rsidR="001C6E32" w:rsidRPr="00B51027" w:rsidRDefault="001C6E32" w:rsidP="001C6E32">
      <w:pPr>
        <w:spacing w:before="100" w:beforeAutospacing="1" w:after="100" w:afterAutospacing="1"/>
      </w:pPr>
    </w:p>
    <w:p w:rsidR="00522DDE" w:rsidRDefault="00522DDE" w:rsidP="001C6E32">
      <w:pPr>
        <w:spacing w:before="100" w:beforeAutospacing="1" w:after="100" w:afterAutospacing="1"/>
        <w:jc w:val="right"/>
      </w:pPr>
    </w:p>
    <w:p w:rsidR="008224A4" w:rsidRDefault="008224A4" w:rsidP="001C6E32">
      <w:pPr>
        <w:spacing w:before="100" w:beforeAutospacing="1" w:after="100" w:afterAutospacing="1"/>
        <w:jc w:val="right"/>
      </w:pPr>
    </w:p>
    <w:p w:rsidR="008224A4" w:rsidRPr="0088556F" w:rsidRDefault="008224A4" w:rsidP="008224A4">
      <w:pPr>
        <w:ind w:left="4820"/>
        <w:jc w:val="center"/>
        <w:rPr>
          <w:sz w:val="28"/>
          <w:szCs w:val="28"/>
        </w:rPr>
      </w:pPr>
      <w:r w:rsidRPr="0088556F">
        <w:rPr>
          <w:sz w:val="28"/>
          <w:szCs w:val="28"/>
        </w:rPr>
        <w:lastRenderedPageBreak/>
        <w:t xml:space="preserve">Приложение </w:t>
      </w:r>
      <w:r>
        <w:rPr>
          <w:sz w:val="28"/>
          <w:szCs w:val="28"/>
        </w:rPr>
        <w:t xml:space="preserve">№ 4 к административному регламенту осуществления </w:t>
      </w:r>
      <w:r w:rsidRPr="0088556F">
        <w:rPr>
          <w:sz w:val="28"/>
          <w:szCs w:val="28"/>
        </w:rPr>
        <w:t>муниципального дорожного контроля</w:t>
      </w:r>
    </w:p>
    <w:p w:rsidR="001C6E32" w:rsidRPr="00B51027" w:rsidRDefault="001C6E32" w:rsidP="001C6E32">
      <w:pPr>
        <w:autoSpaceDE w:val="0"/>
        <w:autoSpaceDN w:val="0"/>
        <w:adjustRightInd w:val="0"/>
        <w:rPr>
          <w:sz w:val="26"/>
          <w:szCs w:val="26"/>
        </w:rPr>
      </w:pPr>
    </w:p>
    <w:p w:rsidR="001C6E32" w:rsidRPr="00B51027" w:rsidRDefault="001C6E32" w:rsidP="001C6E32">
      <w:pPr>
        <w:autoSpaceDE w:val="0"/>
        <w:autoSpaceDN w:val="0"/>
        <w:adjustRightInd w:val="0"/>
        <w:rPr>
          <w:sz w:val="26"/>
          <w:szCs w:val="26"/>
        </w:rPr>
      </w:pPr>
      <w:r w:rsidRPr="00B51027">
        <w:rPr>
          <w:sz w:val="26"/>
          <w:szCs w:val="26"/>
        </w:rPr>
        <w:t>(примерная форма)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center"/>
        <w:rPr>
          <w:b/>
          <w:sz w:val="26"/>
          <w:szCs w:val="26"/>
        </w:rPr>
      </w:pPr>
      <w:r w:rsidRPr="00B51027">
        <w:rPr>
          <w:b/>
          <w:sz w:val="26"/>
          <w:szCs w:val="26"/>
        </w:rPr>
        <w:t>ПРЕДПИСАНИЕ № ____</w:t>
      </w:r>
    </w:p>
    <w:p w:rsidR="001C6E32" w:rsidRPr="00B51027" w:rsidRDefault="001C6E32" w:rsidP="001C6E32">
      <w:pPr>
        <w:autoSpaceDE w:val="0"/>
        <w:autoSpaceDN w:val="0"/>
        <w:adjustRightInd w:val="0"/>
        <w:jc w:val="center"/>
        <w:rPr>
          <w:b/>
          <w:sz w:val="26"/>
          <w:szCs w:val="26"/>
        </w:rPr>
      </w:pPr>
      <w:r w:rsidRPr="00B51027">
        <w:rPr>
          <w:b/>
          <w:sz w:val="26"/>
          <w:szCs w:val="26"/>
        </w:rPr>
        <w:t>об устранении нарушений законодательства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r w:rsidRPr="00B51027">
        <w:rPr>
          <w:sz w:val="26"/>
          <w:szCs w:val="26"/>
        </w:rPr>
        <w:t>"__" ____________ 20__ г.                                      _________________________</w:t>
      </w:r>
    </w:p>
    <w:p w:rsidR="001C6E32" w:rsidRPr="00B51027" w:rsidRDefault="001C6E32" w:rsidP="001C6E32">
      <w:pPr>
        <w:autoSpaceDE w:val="0"/>
        <w:autoSpaceDN w:val="0"/>
        <w:adjustRightInd w:val="0"/>
        <w:jc w:val="both"/>
        <w:rPr>
          <w:sz w:val="26"/>
          <w:szCs w:val="26"/>
        </w:rPr>
      </w:pPr>
      <w:r w:rsidRPr="00B51027">
        <w:rPr>
          <w:sz w:val="26"/>
          <w:szCs w:val="26"/>
        </w:rPr>
        <w:t xml:space="preserve">                                                                                   </w:t>
      </w:r>
      <w:r w:rsidRPr="00B51027">
        <w:rPr>
          <w:sz w:val="26"/>
          <w:szCs w:val="26"/>
        </w:rPr>
        <w:tab/>
      </w:r>
      <w:r w:rsidRPr="00B51027">
        <w:rPr>
          <w:sz w:val="26"/>
          <w:szCs w:val="26"/>
        </w:rPr>
        <w:tab/>
      </w:r>
      <w:r w:rsidRPr="00B51027">
        <w:rPr>
          <w:sz w:val="26"/>
          <w:szCs w:val="26"/>
        </w:rPr>
        <w:tab/>
        <w:t>(место составления)</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r w:rsidRPr="00B51027">
        <w:rPr>
          <w:sz w:val="26"/>
          <w:szCs w:val="26"/>
        </w:rPr>
        <w:t xml:space="preserve">На основании Акта </w:t>
      </w:r>
      <w:proofErr w:type="gramStart"/>
      <w:r w:rsidRPr="00B51027">
        <w:rPr>
          <w:sz w:val="26"/>
          <w:szCs w:val="26"/>
        </w:rPr>
        <w:t>проведения  проверки</w:t>
      </w:r>
      <w:proofErr w:type="gramEnd"/>
      <w:r w:rsidRPr="00B51027">
        <w:rPr>
          <w:sz w:val="26"/>
          <w:szCs w:val="26"/>
        </w:rPr>
        <w:t xml:space="preserve"> соблюдения требований законодательства сферы обеспечения сохранности автомобильных дорог от ________ № _______</w:t>
      </w:r>
    </w:p>
    <w:p w:rsidR="001C6E32" w:rsidRPr="00B51027" w:rsidRDefault="001C6E32" w:rsidP="001C6E32">
      <w:pPr>
        <w:autoSpaceDE w:val="0"/>
        <w:autoSpaceDN w:val="0"/>
        <w:adjustRightInd w:val="0"/>
        <w:jc w:val="both"/>
        <w:rPr>
          <w:sz w:val="26"/>
          <w:szCs w:val="26"/>
        </w:rPr>
      </w:pPr>
      <w:r w:rsidRPr="00B51027">
        <w:rPr>
          <w:sz w:val="26"/>
          <w:szCs w:val="26"/>
        </w:rPr>
        <w:t>ПРЕДПИСЫВАЮ:</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__________________________________________________________________</w:t>
      </w:r>
    </w:p>
    <w:p w:rsidR="001C6E32" w:rsidRPr="00B51027" w:rsidRDefault="001C6E32" w:rsidP="001C6E32">
      <w:pPr>
        <w:autoSpaceDE w:val="0"/>
        <w:autoSpaceDN w:val="0"/>
        <w:adjustRightInd w:val="0"/>
        <w:jc w:val="both"/>
        <w:rPr>
          <w:i/>
          <w:sz w:val="26"/>
          <w:szCs w:val="26"/>
        </w:rPr>
      </w:pPr>
      <w:r w:rsidRPr="00B51027">
        <w:rPr>
          <w:sz w:val="26"/>
          <w:szCs w:val="26"/>
        </w:rPr>
        <w:t>(полное и сокращенное наименование проверяемого юридического лица, Ф.И.О. индивидуального предпринимателя, которому выдается предписание)</w:t>
      </w:r>
    </w:p>
    <w:p w:rsidR="001C6E32" w:rsidRPr="00B51027" w:rsidRDefault="001C6E32" w:rsidP="001C6E32">
      <w:pPr>
        <w:autoSpaceDE w:val="0"/>
        <w:autoSpaceDN w:val="0"/>
        <w:adjustRightInd w:val="0"/>
        <w:jc w:val="both"/>
        <w:rPr>
          <w:sz w:val="26"/>
          <w:szCs w:val="26"/>
        </w:rPr>
      </w:pPr>
    </w:p>
    <w:tbl>
      <w:tblPr>
        <w:tblW w:w="0" w:type="auto"/>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1C6E32" w:rsidRPr="00B51027" w:rsidTr="005C73F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 xml:space="preserve">№  </w:t>
            </w:r>
            <w:r w:rsidRPr="00B51027">
              <w:rPr>
                <w:sz w:val="26"/>
                <w:szCs w:val="26"/>
              </w:rPr>
              <w:br/>
              <w:t>п/п</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Основание (ссылка на нормативный правовой акт)</w:t>
            </w: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2</w:t>
            </w: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4</w:t>
            </w: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1</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2</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3</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r>
    </w:tbl>
    <w:p w:rsidR="001C6E32" w:rsidRPr="00B51027" w:rsidRDefault="001C6E32" w:rsidP="001C6E32">
      <w:pPr>
        <w:autoSpaceDE w:val="0"/>
        <w:autoSpaceDN w:val="0"/>
        <w:adjustRightInd w:val="0"/>
        <w:jc w:val="both"/>
        <w:rPr>
          <w:sz w:val="26"/>
          <w:szCs w:val="26"/>
        </w:rPr>
      </w:pPr>
      <w:r w:rsidRPr="00B51027">
        <w:rPr>
          <w:sz w:val="26"/>
          <w:szCs w:val="26"/>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                             ______________________</w:t>
      </w:r>
    </w:p>
    <w:p w:rsidR="001C6E32" w:rsidRPr="00B51027" w:rsidRDefault="001C6E32" w:rsidP="001C6E32">
      <w:pPr>
        <w:autoSpaceDE w:val="0"/>
        <w:autoSpaceDN w:val="0"/>
        <w:adjustRightInd w:val="0"/>
        <w:jc w:val="both"/>
        <w:rPr>
          <w:sz w:val="26"/>
          <w:szCs w:val="26"/>
        </w:rPr>
      </w:pPr>
      <w:r w:rsidRPr="00B51027">
        <w:rPr>
          <w:sz w:val="26"/>
          <w:szCs w:val="26"/>
        </w:rPr>
        <w:t xml:space="preserve">(наименование должностного </w:t>
      </w:r>
      <w:proofErr w:type="gramStart"/>
      <w:r w:rsidRPr="00B51027">
        <w:rPr>
          <w:sz w:val="26"/>
          <w:szCs w:val="26"/>
        </w:rPr>
        <w:t xml:space="preserve">лица)   </w:t>
      </w:r>
      <w:proofErr w:type="gramEnd"/>
      <w:r w:rsidRPr="00B51027">
        <w:rPr>
          <w:sz w:val="26"/>
          <w:szCs w:val="26"/>
        </w:rPr>
        <w:t xml:space="preserve">  </w:t>
      </w:r>
      <w:r w:rsidRPr="00B51027">
        <w:rPr>
          <w:sz w:val="26"/>
          <w:szCs w:val="26"/>
        </w:rPr>
        <w:tab/>
      </w:r>
      <w:r w:rsidRPr="00B51027">
        <w:rPr>
          <w:sz w:val="26"/>
          <w:szCs w:val="26"/>
        </w:rPr>
        <w:tab/>
      </w:r>
      <w:r w:rsidRPr="00B51027">
        <w:rPr>
          <w:sz w:val="26"/>
          <w:szCs w:val="26"/>
        </w:rPr>
        <w:tab/>
        <w:t xml:space="preserve"> (подпись)        фамилия, имя, отчество</w:t>
      </w:r>
    </w:p>
    <w:p w:rsidR="001C6E32" w:rsidRPr="00B51027" w:rsidRDefault="001C6E32" w:rsidP="001C6E32">
      <w:pPr>
        <w:autoSpaceDE w:val="0"/>
        <w:autoSpaceDN w:val="0"/>
        <w:adjustRightInd w:val="0"/>
        <w:jc w:val="both"/>
        <w:rPr>
          <w:sz w:val="26"/>
          <w:szCs w:val="26"/>
        </w:rPr>
      </w:pPr>
      <w:r w:rsidRPr="00B51027">
        <w:rPr>
          <w:sz w:val="26"/>
          <w:szCs w:val="26"/>
        </w:rPr>
        <w:t>М.П.</w:t>
      </w:r>
    </w:p>
    <w:p w:rsidR="001C6E32" w:rsidRPr="00B51027" w:rsidRDefault="001C6E32" w:rsidP="001C6E32">
      <w:pPr>
        <w:autoSpaceDE w:val="0"/>
        <w:autoSpaceDN w:val="0"/>
        <w:adjustRightInd w:val="0"/>
        <w:jc w:val="both"/>
        <w:rPr>
          <w:sz w:val="26"/>
          <w:szCs w:val="26"/>
        </w:rPr>
      </w:pPr>
      <w:r w:rsidRPr="00B51027">
        <w:rPr>
          <w:sz w:val="26"/>
          <w:szCs w:val="26"/>
        </w:rPr>
        <w:t>Предписание получено:</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___________________________________                             _________________</w:t>
      </w:r>
    </w:p>
    <w:p w:rsidR="001C6E32" w:rsidRPr="00B51027" w:rsidRDefault="001C6E32" w:rsidP="001C6E32">
      <w:pPr>
        <w:autoSpaceDE w:val="0"/>
        <w:autoSpaceDN w:val="0"/>
        <w:adjustRightInd w:val="0"/>
        <w:jc w:val="both"/>
        <w:rPr>
          <w:sz w:val="26"/>
          <w:szCs w:val="26"/>
        </w:rPr>
      </w:pPr>
      <w:r w:rsidRPr="00B51027">
        <w:rPr>
          <w:sz w:val="26"/>
          <w:szCs w:val="26"/>
        </w:rPr>
        <w:t xml:space="preserve">(Должность, фамилия, имя, </w:t>
      </w:r>
      <w:proofErr w:type="gramStart"/>
      <w:r w:rsidRPr="00B51027">
        <w:rPr>
          <w:sz w:val="26"/>
          <w:szCs w:val="26"/>
        </w:rPr>
        <w:t>отчество )</w:t>
      </w:r>
      <w:proofErr w:type="gramEnd"/>
      <w:r w:rsidRPr="00B51027">
        <w:rPr>
          <w:sz w:val="26"/>
          <w:szCs w:val="26"/>
        </w:rPr>
        <w:t xml:space="preserve">                                           (подпись) </w:t>
      </w:r>
    </w:p>
    <w:p w:rsidR="001C6E32" w:rsidRPr="00B51027" w:rsidRDefault="001C6E32" w:rsidP="001C6E32">
      <w:pPr>
        <w:autoSpaceDE w:val="0"/>
        <w:autoSpaceDN w:val="0"/>
        <w:adjustRightInd w:val="0"/>
        <w:jc w:val="both"/>
        <w:rPr>
          <w:sz w:val="26"/>
          <w:szCs w:val="26"/>
        </w:rPr>
      </w:pPr>
      <w:r w:rsidRPr="00B51027">
        <w:rPr>
          <w:sz w:val="26"/>
          <w:szCs w:val="26"/>
        </w:rPr>
        <w:t>Дата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pPr>
    </w:p>
    <w:p w:rsidR="001C6E32" w:rsidRPr="00B51027" w:rsidRDefault="001C6E32" w:rsidP="001C6E32">
      <w:pPr>
        <w:spacing w:before="100" w:beforeAutospacing="1" w:after="100" w:afterAutospacing="1"/>
      </w:pP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8224A4" w:rsidRPr="0088556F" w:rsidRDefault="008224A4" w:rsidP="008224A4">
      <w:pPr>
        <w:ind w:left="4820"/>
        <w:jc w:val="center"/>
        <w:rPr>
          <w:sz w:val="28"/>
          <w:szCs w:val="28"/>
        </w:rPr>
      </w:pPr>
      <w:r w:rsidRPr="0088556F">
        <w:rPr>
          <w:sz w:val="28"/>
          <w:szCs w:val="28"/>
        </w:rPr>
        <w:lastRenderedPageBreak/>
        <w:t xml:space="preserve">Приложение </w:t>
      </w:r>
      <w:r>
        <w:rPr>
          <w:sz w:val="28"/>
          <w:szCs w:val="28"/>
        </w:rPr>
        <w:t xml:space="preserve">№ 5 к административному регламенту осуществления </w:t>
      </w:r>
      <w:r w:rsidRPr="0088556F">
        <w:rPr>
          <w:sz w:val="28"/>
          <w:szCs w:val="28"/>
        </w:rPr>
        <w:t>муниципального дорожного контроля</w:t>
      </w:r>
    </w:p>
    <w:p w:rsidR="001C6E32" w:rsidRPr="00522DDE" w:rsidRDefault="008224A4" w:rsidP="008224A4">
      <w:pPr>
        <w:autoSpaceDE w:val="0"/>
        <w:autoSpaceDN w:val="0"/>
        <w:adjustRightInd w:val="0"/>
        <w:jc w:val="both"/>
      </w:pPr>
      <w:r w:rsidRPr="00522DDE">
        <w:t xml:space="preserve"> </w:t>
      </w:r>
      <w:r w:rsidR="001C6E32" w:rsidRPr="00522DDE">
        <w:t>(примерная форма)</w:t>
      </w:r>
    </w:p>
    <w:p w:rsidR="001C6E32" w:rsidRPr="00522DDE" w:rsidRDefault="001C6E32" w:rsidP="001C6E32">
      <w:pPr>
        <w:autoSpaceDE w:val="0"/>
        <w:autoSpaceDN w:val="0"/>
        <w:adjustRightInd w:val="0"/>
        <w:jc w:val="right"/>
      </w:pPr>
      <w:r w:rsidRPr="00522DDE">
        <w:t xml:space="preserve"> В _________________________________________</w:t>
      </w:r>
    </w:p>
    <w:p w:rsidR="001C6E32" w:rsidRPr="00522DDE" w:rsidRDefault="001C6E32" w:rsidP="001C6E32">
      <w:pPr>
        <w:autoSpaceDE w:val="0"/>
        <w:autoSpaceDN w:val="0"/>
        <w:adjustRightInd w:val="0"/>
        <w:jc w:val="right"/>
      </w:pPr>
      <w:r w:rsidRPr="00522DDE">
        <w:t>наименование органа прокуратуры</w:t>
      </w:r>
    </w:p>
    <w:p w:rsidR="001C6E32" w:rsidRPr="00522DDE" w:rsidRDefault="001C6E32" w:rsidP="001C6E32">
      <w:pPr>
        <w:autoSpaceDE w:val="0"/>
        <w:autoSpaceDN w:val="0"/>
        <w:adjustRightInd w:val="0"/>
        <w:jc w:val="right"/>
      </w:pPr>
      <w:r w:rsidRPr="00522DDE">
        <w:t xml:space="preserve"> от ________________________________________</w:t>
      </w:r>
    </w:p>
    <w:p w:rsidR="001C6E32" w:rsidRPr="00522DDE" w:rsidRDefault="001C6E32" w:rsidP="001C6E32">
      <w:pPr>
        <w:autoSpaceDE w:val="0"/>
        <w:autoSpaceDN w:val="0"/>
        <w:adjustRightInd w:val="0"/>
        <w:jc w:val="right"/>
      </w:pPr>
      <w:r w:rsidRPr="00522DDE">
        <w:t xml:space="preserve"> (наименование органа муниципального контроля</w:t>
      </w:r>
    </w:p>
    <w:p w:rsidR="001C6E32" w:rsidRPr="00522DDE" w:rsidRDefault="001C6E32" w:rsidP="001C6E32">
      <w:pPr>
        <w:autoSpaceDE w:val="0"/>
        <w:autoSpaceDN w:val="0"/>
        <w:adjustRightInd w:val="0"/>
        <w:jc w:val="right"/>
      </w:pPr>
      <w:r w:rsidRPr="00522DDE">
        <w:t>с указанием юридического адреса)</w:t>
      </w:r>
    </w:p>
    <w:p w:rsidR="001C6E32" w:rsidRPr="00522DDE" w:rsidRDefault="001C6E32" w:rsidP="001C6E32">
      <w:pPr>
        <w:autoSpaceDE w:val="0"/>
        <w:autoSpaceDN w:val="0"/>
        <w:adjustRightInd w:val="0"/>
        <w:jc w:val="center"/>
      </w:pPr>
      <w:r w:rsidRPr="00522DDE">
        <w:t>ЗАЯВЛЕНИЕ</w:t>
      </w:r>
    </w:p>
    <w:p w:rsidR="001C6E32" w:rsidRPr="00522DDE" w:rsidRDefault="001C6E32" w:rsidP="001C6E32">
      <w:pPr>
        <w:autoSpaceDE w:val="0"/>
        <w:autoSpaceDN w:val="0"/>
        <w:adjustRightInd w:val="0"/>
        <w:jc w:val="center"/>
      </w:pPr>
      <w:r w:rsidRPr="00522DDE">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1C6E32" w:rsidRPr="00522DDE" w:rsidRDefault="001C6E32" w:rsidP="001C6E32">
      <w:pPr>
        <w:autoSpaceDE w:val="0"/>
        <w:autoSpaceDN w:val="0"/>
        <w:adjustRightInd w:val="0"/>
        <w:jc w:val="both"/>
      </w:pPr>
    </w:p>
    <w:p w:rsidR="001C6E32" w:rsidRPr="00522DDE" w:rsidRDefault="001C6E32" w:rsidP="001C6E32">
      <w:pPr>
        <w:autoSpaceDE w:val="0"/>
        <w:autoSpaceDN w:val="0"/>
        <w:adjustRightInd w:val="0"/>
        <w:jc w:val="both"/>
      </w:pPr>
      <w:r w:rsidRPr="00522DDE">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__________________________________________________________________</w:t>
      </w:r>
    </w:p>
    <w:p w:rsidR="001C6E32" w:rsidRPr="00522DDE" w:rsidRDefault="001C6E32" w:rsidP="001C6E32">
      <w:pPr>
        <w:autoSpaceDE w:val="0"/>
        <w:autoSpaceDN w:val="0"/>
        <w:adjustRightInd w:val="0"/>
        <w:jc w:val="both"/>
      </w:pPr>
      <w:r w:rsidRPr="00522DDE">
        <w:t>__________________________________________________________________</w:t>
      </w:r>
    </w:p>
    <w:p w:rsidR="001C6E32" w:rsidRPr="00522DDE" w:rsidRDefault="001C6E32" w:rsidP="001C6E32">
      <w:pPr>
        <w:autoSpaceDE w:val="0"/>
        <w:autoSpaceDN w:val="0"/>
        <w:adjustRightInd w:val="0"/>
        <w:jc w:val="both"/>
      </w:pPr>
      <w:r w:rsidRPr="00522DDE">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1C6E32" w:rsidRPr="00522DDE" w:rsidRDefault="001C6E32" w:rsidP="001C6E32">
      <w:pPr>
        <w:autoSpaceDE w:val="0"/>
        <w:autoSpaceDN w:val="0"/>
        <w:adjustRightInd w:val="0"/>
        <w:jc w:val="both"/>
      </w:pPr>
      <w:r w:rsidRPr="00522DDE">
        <w:t>________________________________________________________________</w:t>
      </w:r>
    </w:p>
    <w:p w:rsidR="001C6E32" w:rsidRPr="00522DDE" w:rsidRDefault="001C6E32" w:rsidP="001C6E32">
      <w:pPr>
        <w:autoSpaceDE w:val="0"/>
        <w:autoSpaceDN w:val="0"/>
        <w:adjustRightInd w:val="0"/>
        <w:jc w:val="both"/>
      </w:pPr>
      <w:r w:rsidRPr="00522DDE">
        <w:t>Основание проведения проверки: __________________________________________</w:t>
      </w:r>
    </w:p>
    <w:p w:rsidR="001C6E32" w:rsidRPr="00522DDE" w:rsidRDefault="001C6E32" w:rsidP="001C6E32">
      <w:pPr>
        <w:autoSpaceDE w:val="0"/>
        <w:autoSpaceDN w:val="0"/>
        <w:adjustRightInd w:val="0"/>
        <w:jc w:val="both"/>
      </w:pPr>
      <w:r w:rsidRPr="00522DDE">
        <w:t>(ссылка на положение Федерального закона от 26.12.2008 № 294-ФЗ «О защите прав юридических лиц и индивидуальных предпринимателей</w:t>
      </w:r>
      <w:r w:rsidR="00522DDE">
        <w:t xml:space="preserve"> </w:t>
      </w:r>
      <w:r w:rsidRPr="00522DDE">
        <w:t>при осуществлении государственного контроля (надзора) и муниципального контроля»)</w:t>
      </w:r>
    </w:p>
    <w:p w:rsidR="001C6E32" w:rsidRPr="00522DDE" w:rsidRDefault="001C6E32" w:rsidP="001C6E32">
      <w:pPr>
        <w:autoSpaceDE w:val="0"/>
        <w:autoSpaceDN w:val="0"/>
        <w:adjustRightInd w:val="0"/>
        <w:jc w:val="both"/>
      </w:pPr>
      <w:r w:rsidRPr="00522DDE">
        <w:t>Дата начала проведения проверки: "__" ______________ 20__ года.</w:t>
      </w:r>
    </w:p>
    <w:p w:rsidR="001C6E32" w:rsidRPr="00522DDE" w:rsidRDefault="001C6E32" w:rsidP="001C6E32">
      <w:pPr>
        <w:autoSpaceDE w:val="0"/>
        <w:autoSpaceDN w:val="0"/>
        <w:adjustRightInd w:val="0"/>
        <w:jc w:val="both"/>
      </w:pPr>
      <w:r w:rsidRPr="00522DDE">
        <w:t>Время начала проведения проверки: "__" _____________ 20__ года.</w:t>
      </w:r>
    </w:p>
    <w:p w:rsidR="001C6E32" w:rsidRPr="00522DDE" w:rsidRDefault="001C6E32" w:rsidP="001C6E32">
      <w:pPr>
        <w:autoSpaceDE w:val="0"/>
        <w:autoSpaceDN w:val="0"/>
        <w:adjustRightInd w:val="0"/>
        <w:jc w:val="both"/>
        <w:rPr>
          <w:i/>
        </w:rPr>
      </w:pPr>
      <w:r w:rsidRPr="00522DDE">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522DDE">
        <w:rPr>
          <w:i/>
        </w:rPr>
        <w:t xml:space="preserve"> </w:t>
      </w:r>
      <w:r w:rsidRPr="00522DDE">
        <w:t>контроля»)</w:t>
      </w:r>
    </w:p>
    <w:p w:rsidR="001C6E32" w:rsidRPr="00522DDE" w:rsidRDefault="001C6E32" w:rsidP="001C6E32">
      <w:pPr>
        <w:autoSpaceDE w:val="0"/>
        <w:autoSpaceDN w:val="0"/>
        <w:adjustRightInd w:val="0"/>
        <w:jc w:val="both"/>
      </w:pPr>
      <w:r w:rsidRPr="00522DDE">
        <w:t>Приложение: _____________________________________________________________</w:t>
      </w:r>
    </w:p>
    <w:p w:rsidR="001C6E32" w:rsidRPr="00522DDE" w:rsidRDefault="001C6E32" w:rsidP="001C6E32">
      <w:pPr>
        <w:autoSpaceDE w:val="0"/>
        <w:autoSpaceDN w:val="0"/>
        <w:adjustRightInd w:val="0"/>
        <w:jc w:val="both"/>
      </w:pPr>
      <w:r w:rsidRPr="00522DDE">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1C6E32" w:rsidRPr="00522DDE" w:rsidRDefault="001C6E32" w:rsidP="001C6E32">
      <w:pPr>
        <w:autoSpaceDE w:val="0"/>
        <w:autoSpaceDN w:val="0"/>
        <w:adjustRightInd w:val="0"/>
        <w:jc w:val="both"/>
      </w:pPr>
      <w:r w:rsidRPr="00522DDE">
        <w:t>______________________________                             ______________________</w:t>
      </w:r>
    </w:p>
    <w:p w:rsidR="001C6E32" w:rsidRPr="00522DDE" w:rsidRDefault="001C6E32" w:rsidP="001C6E32">
      <w:pPr>
        <w:autoSpaceDE w:val="0"/>
        <w:autoSpaceDN w:val="0"/>
        <w:adjustRightInd w:val="0"/>
        <w:jc w:val="both"/>
      </w:pPr>
      <w:r w:rsidRPr="00522DDE">
        <w:t xml:space="preserve">(наименование должностного </w:t>
      </w:r>
      <w:proofErr w:type="gramStart"/>
      <w:r w:rsidRPr="00522DDE">
        <w:t xml:space="preserve">лица)   </w:t>
      </w:r>
      <w:proofErr w:type="gramEnd"/>
      <w:r w:rsidRPr="00522DDE">
        <w:t xml:space="preserve">   (подпись)       фамилия, имя, отчество</w:t>
      </w:r>
    </w:p>
    <w:p w:rsidR="00522DDE" w:rsidRDefault="00522DDE" w:rsidP="001C6E32">
      <w:pPr>
        <w:autoSpaceDE w:val="0"/>
        <w:autoSpaceDN w:val="0"/>
        <w:adjustRightInd w:val="0"/>
        <w:jc w:val="both"/>
      </w:pPr>
    </w:p>
    <w:p w:rsidR="001C6E32" w:rsidRPr="00522DDE" w:rsidRDefault="001C6E32" w:rsidP="001C6E32">
      <w:pPr>
        <w:autoSpaceDE w:val="0"/>
        <w:autoSpaceDN w:val="0"/>
        <w:adjustRightInd w:val="0"/>
        <w:jc w:val="both"/>
      </w:pPr>
      <w:r w:rsidRPr="00522DDE">
        <w:t>М.П.              Дата и время составления документа: ____________________</w:t>
      </w: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8224A4" w:rsidRPr="0088556F" w:rsidRDefault="008224A4" w:rsidP="008224A4">
      <w:pPr>
        <w:ind w:left="4820"/>
        <w:jc w:val="center"/>
        <w:rPr>
          <w:sz w:val="28"/>
          <w:szCs w:val="28"/>
        </w:rPr>
      </w:pPr>
      <w:r w:rsidRPr="0088556F">
        <w:rPr>
          <w:sz w:val="28"/>
          <w:szCs w:val="28"/>
        </w:rPr>
        <w:lastRenderedPageBreak/>
        <w:t xml:space="preserve">Приложение </w:t>
      </w:r>
      <w:r>
        <w:rPr>
          <w:sz w:val="28"/>
          <w:szCs w:val="28"/>
        </w:rPr>
        <w:t xml:space="preserve">№ 6 к административному регламенту осуществления </w:t>
      </w:r>
      <w:r w:rsidRPr="0088556F">
        <w:rPr>
          <w:sz w:val="28"/>
          <w:szCs w:val="28"/>
        </w:rPr>
        <w:t>муниципального дорожного контроля</w:t>
      </w:r>
    </w:p>
    <w:p w:rsidR="001C6E32" w:rsidRPr="00B51027" w:rsidRDefault="001C6E32" w:rsidP="001C6E32">
      <w:pPr>
        <w:autoSpaceDE w:val="0"/>
        <w:autoSpaceDN w:val="0"/>
        <w:adjustRightInd w:val="0"/>
        <w:jc w:val="center"/>
        <w:rPr>
          <w:sz w:val="26"/>
          <w:szCs w:val="26"/>
        </w:rPr>
      </w:pPr>
    </w:p>
    <w:p w:rsidR="001C6E32" w:rsidRPr="00B51027" w:rsidRDefault="001C6E32" w:rsidP="001C6E32">
      <w:pPr>
        <w:autoSpaceDE w:val="0"/>
        <w:autoSpaceDN w:val="0"/>
        <w:adjustRightInd w:val="0"/>
        <w:jc w:val="center"/>
      </w:pPr>
      <w:r w:rsidRPr="00B51027">
        <w:t>Сведения о проводимых проверках</w:t>
      </w:r>
    </w:p>
    <w:p w:rsidR="001C6E32" w:rsidRPr="00B51027" w:rsidRDefault="001C6E32" w:rsidP="001C6E32">
      <w:pPr>
        <w:autoSpaceDE w:val="0"/>
        <w:autoSpaceDN w:val="0"/>
        <w:adjustRightInd w:val="0"/>
        <w:jc w:val="center"/>
      </w:pPr>
    </w:p>
    <w:tbl>
      <w:tblPr>
        <w:tblW w:w="9587" w:type="dxa"/>
        <w:jc w:val="center"/>
        <w:tblLayout w:type="fixed"/>
        <w:tblCellMar>
          <w:left w:w="70" w:type="dxa"/>
          <w:right w:w="70" w:type="dxa"/>
        </w:tblCellMar>
        <w:tblLook w:val="0000" w:firstRow="0" w:lastRow="0" w:firstColumn="0" w:lastColumn="0" w:noHBand="0" w:noVBand="0"/>
      </w:tblPr>
      <w:tblGrid>
        <w:gridCol w:w="515"/>
        <w:gridCol w:w="4961"/>
        <w:gridCol w:w="4111"/>
      </w:tblGrid>
      <w:tr w:rsidR="001C6E32" w:rsidRPr="00B51027" w:rsidTr="008224A4">
        <w:trPr>
          <w:cantSplit/>
          <w:trHeight w:val="36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1</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Дата начала и окончания проверки</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60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2</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Общее время проведения проверки (для субъектов малого и среднего предпринимательства, в часах)</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60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3</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Наименование органа государственного контроля (надзора), наименование органа муниципального контроля</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36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4</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Дата и номер распоряжения или приказа о проведении проверки</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24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5</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Цель, задачи и предмет проверки</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144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6</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Вид проверки (плановая или внеплановая):</w:t>
            </w:r>
          </w:p>
          <w:p w:rsidR="001C6E32" w:rsidRPr="00B51027" w:rsidRDefault="001C6E32" w:rsidP="005C73F0">
            <w:pPr>
              <w:autoSpaceDE w:val="0"/>
              <w:autoSpaceDN w:val="0"/>
              <w:adjustRightInd w:val="0"/>
            </w:pPr>
            <w:r w:rsidRPr="00B51027">
              <w:t>для плановой проверки – ссылка на ежегодный план проведения проверок;</w:t>
            </w:r>
          </w:p>
          <w:p w:rsidR="001C6E32" w:rsidRPr="00B51027" w:rsidRDefault="001C6E32" w:rsidP="005C73F0">
            <w:pPr>
              <w:autoSpaceDE w:val="0"/>
              <w:autoSpaceDN w:val="0"/>
              <w:adjustRightInd w:val="0"/>
            </w:pPr>
            <w:r w:rsidRPr="00B51027">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84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7</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120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8 </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48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9 </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Дата, номер и содержание выданного предписания об устранении выявленных нарушений</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72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10 </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Фамилия, имя, отчество (в случае, если имеется), должность должностного лица (должностных лиц), проводящего(их) проверку </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84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11 </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8224A4">
        <w:trPr>
          <w:cantSplit/>
          <w:trHeight w:val="360"/>
          <w:jc w:val="center"/>
        </w:trPr>
        <w:tc>
          <w:tcPr>
            <w:tcW w:w="5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12 </w:t>
            </w:r>
          </w:p>
        </w:tc>
        <w:tc>
          <w:tcPr>
            <w:tcW w:w="496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Подпись должностного лица (лиц), проводившего проверку </w:t>
            </w:r>
          </w:p>
        </w:tc>
        <w:tc>
          <w:tcPr>
            <w:tcW w:w="411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bl>
    <w:p w:rsidR="00056861" w:rsidRDefault="00056861">
      <w:pPr>
        <w:pStyle w:val="a6"/>
        <w:jc w:val="center"/>
      </w:pPr>
    </w:p>
    <w:p w:rsidR="00056861" w:rsidRDefault="00056861">
      <w:pPr>
        <w:pStyle w:val="a6"/>
        <w:jc w:val="center"/>
      </w:pPr>
    </w:p>
    <w:p w:rsidR="00056861" w:rsidRDefault="00056861">
      <w:pPr>
        <w:sectPr w:rsidR="00056861" w:rsidSect="00522DDE">
          <w:type w:val="continuous"/>
          <w:pgSz w:w="11906" w:h="16838"/>
          <w:pgMar w:top="737" w:right="851" w:bottom="1134"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15:restartNumberingAfterBreak="0">
    <w:nsid w:val="263B61A6"/>
    <w:multiLevelType w:val="hybridMultilevel"/>
    <w:tmpl w:val="6366BEEA"/>
    <w:lvl w:ilvl="0" w:tplc="193A077C">
      <w:start w:val="1"/>
      <w:numFmt w:val="decimal"/>
      <w:lvlText w:val="%1."/>
      <w:lvlJc w:val="left"/>
      <w:pPr>
        <w:ind w:left="3375" w:hanging="360"/>
      </w:pPr>
      <w:rPr>
        <w:rFonts w:hint="default"/>
      </w:rPr>
    </w:lvl>
    <w:lvl w:ilvl="1" w:tplc="04190019" w:tentative="1">
      <w:start w:val="1"/>
      <w:numFmt w:val="lowerLetter"/>
      <w:lvlText w:val="%2."/>
      <w:lvlJc w:val="left"/>
      <w:pPr>
        <w:ind w:left="4095" w:hanging="360"/>
      </w:pPr>
    </w:lvl>
    <w:lvl w:ilvl="2" w:tplc="0419001B" w:tentative="1">
      <w:start w:val="1"/>
      <w:numFmt w:val="lowerRoman"/>
      <w:lvlText w:val="%3."/>
      <w:lvlJc w:val="right"/>
      <w:pPr>
        <w:ind w:left="4815" w:hanging="180"/>
      </w:pPr>
    </w:lvl>
    <w:lvl w:ilvl="3" w:tplc="0419000F" w:tentative="1">
      <w:start w:val="1"/>
      <w:numFmt w:val="decimal"/>
      <w:lvlText w:val="%4."/>
      <w:lvlJc w:val="left"/>
      <w:pPr>
        <w:ind w:left="5535" w:hanging="360"/>
      </w:pPr>
    </w:lvl>
    <w:lvl w:ilvl="4" w:tplc="04190019" w:tentative="1">
      <w:start w:val="1"/>
      <w:numFmt w:val="lowerLetter"/>
      <w:lvlText w:val="%5."/>
      <w:lvlJc w:val="left"/>
      <w:pPr>
        <w:ind w:left="6255" w:hanging="360"/>
      </w:pPr>
    </w:lvl>
    <w:lvl w:ilvl="5" w:tplc="0419001B" w:tentative="1">
      <w:start w:val="1"/>
      <w:numFmt w:val="lowerRoman"/>
      <w:lvlText w:val="%6."/>
      <w:lvlJc w:val="right"/>
      <w:pPr>
        <w:ind w:left="6975" w:hanging="180"/>
      </w:pPr>
    </w:lvl>
    <w:lvl w:ilvl="6" w:tplc="0419000F" w:tentative="1">
      <w:start w:val="1"/>
      <w:numFmt w:val="decimal"/>
      <w:lvlText w:val="%7."/>
      <w:lvlJc w:val="left"/>
      <w:pPr>
        <w:ind w:left="7695" w:hanging="360"/>
      </w:pPr>
    </w:lvl>
    <w:lvl w:ilvl="7" w:tplc="04190019" w:tentative="1">
      <w:start w:val="1"/>
      <w:numFmt w:val="lowerLetter"/>
      <w:lvlText w:val="%8."/>
      <w:lvlJc w:val="left"/>
      <w:pPr>
        <w:ind w:left="8415" w:hanging="360"/>
      </w:pPr>
    </w:lvl>
    <w:lvl w:ilvl="8" w:tplc="0419001B" w:tentative="1">
      <w:start w:val="1"/>
      <w:numFmt w:val="lowerRoman"/>
      <w:lvlText w:val="%9."/>
      <w:lvlJc w:val="right"/>
      <w:pPr>
        <w:ind w:left="9135" w:hanging="180"/>
      </w:pPr>
    </w:lvl>
  </w:abstractNum>
  <w:abstractNum w:abstractNumId="5" w15:restartNumberingAfterBreak="0">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57876"/>
    <w:multiLevelType w:val="hybridMultilevel"/>
    <w:tmpl w:val="462A0534"/>
    <w:lvl w:ilvl="0" w:tplc="C3260690">
      <w:start w:val="3"/>
      <w:numFmt w:val="decimal"/>
      <w:lvlText w:val="%1."/>
      <w:lvlJc w:val="left"/>
      <w:pPr>
        <w:ind w:left="3735" w:hanging="360"/>
      </w:pPr>
      <w:rPr>
        <w:rFonts w:hint="default"/>
      </w:rPr>
    </w:lvl>
    <w:lvl w:ilvl="1" w:tplc="04190019" w:tentative="1">
      <w:start w:val="1"/>
      <w:numFmt w:val="lowerLetter"/>
      <w:lvlText w:val="%2."/>
      <w:lvlJc w:val="left"/>
      <w:pPr>
        <w:ind w:left="4455" w:hanging="360"/>
      </w:pPr>
    </w:lvl>
    <w:lvl w:ilvl="2" w:tplc="0419001B" w:tentative="1">
      <w:start w:val="1"/>
      <w:numFmt w:val="lowerRoman"/>
      <w:lvlText w:val="%3."/>
      <w:lvlJc w:val="right"/>
      <w:pPr>
        <w:ind w:left="5175" w:hanging="180"/>
      </w:pPr>
    </w:lvl>
    <w:lvl w:ilvl="3" w:tplc="0419000F" w:tentative="1">
      <w:start w:val="1"/>
      <w:numFmt w:val="decimal"/>
      <w:lvlText w:val="%4."/>
      <w:lvlJc w:val="left"/>
      <w:pPr>
        <w:ind w:left="5895" w:hanging="360"/>
      </w:pPr>
    </w:lvl>
    <w:lvl w:ilvl="4" w:tplc="04190019" w:tentative="1">
      <w:start w:val="1"/>
      <w:numFmt w:val="lowerLetter"/>
      <w:lvlText w:val="%5."/>
      <w:lvlJc w:val="left"/>
      <w:pPr>
        <w:ind w:left="6615" w:hanging="360"/>
      </w:pPr>
    </w:lvl>
    <w:lvl w:ilvl="5" w:tplc="0419001B" w:tentative="1">
      <w:start w:val="1"/>
      <w:numFmt w:val="lowerRoman"/>
      <w:lvlText w:val="%6."/>
      <w:lvlJc w:val="right"/>
      <w:pPr>
        <w:ind w:left="7335" w:hanging="180"/>
      </w:pPr>
    </w:lvl>
    <w:lvl w:ilvl="6" w:tplc="0419000F" w:tentative="1">
      <w:start w:val="1"/>
      <w:numFmt w:val="decimal"/>
      <w:lvlText w:val="%7."/>
      <w:lvlJc w:val="left"/>
      <w:pPr>
        <w:ind w:left="8055" w:hanging="360"/>
      </w:pPr>
    </w:lvl>
    <w:lvl w:ilvl="7" w:tplc="04190019" w:tentative="1">
      <w:start w:val="1"/>
      <w:numFmt w:val="lowerLetter"/>
      <w:lvlText w:val="%8."/>
      <w:lvlJc w:val="left"/>
      <w:pPr>
        <w:ind w:left="8775" w:hanging="360"/>
      </w:pPr>
    </w:lvl>
    <w:lvl w:ilvl="8" w:tplc="0419001B" w:tentative="1">
      <w:start w:val="1"/>
      <w:numFmt w:val="lowerRoman"/>
      <w:lvlText w:val="%9."/>
      <w:lvlJc w:val="right"/>
      <w:pPr>
        <w:ind w:left="9495" w:hanging="180"/>
      </w:pPr>
    </w:lvl>
  </w:abstractNum>
  <w:abstractNum w:abstractNumId="9" w15:restartNumberingAfterBreak="0">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
  </w:num>
  <w:num w:numId="3">
    <w:abstractNumId w:val="7"/>
  </w:num>
  <w:num w:numId="4">
    <w:abstractNumId w:val="9"/>
  </w:num>
  <w:num w:numId="5">
    <w:abstractNumId w:val="3"/>
  </w:num>
  <w:num w:numId="6">
    <w:abstractNumId w:val="2"/>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056861"/>
    <w:rsid w:val="00013AA1"/>
    <w:rsid w:val="0004535B"/>
    <w:rsid w:val="00056861"/>
    <w:rsid w:val="00083F82"/>
    <w:rsid w:val="000E2DE4"/>
    <w:rsid w:val="00142FFF"/>
    <w:rsid w:val="001C6E32"/>
    <w:rsid w:val="001E473F"/>
    <w:rsid w:val="001F219F"/>
    <w:rsid w:val="00200E7F"/>
    <w:rsid w:val="00237686"/>
    <w:rsid w:val="00275C2C"/>
    <w:rsid w:val="00295511"/>
    <w:rsid w:val="00341C0A"/>
    <w:rsid w:val="00353B58"/>
    <w:rsid w:val="00367A5E"/>
    <w:rsid w:val="003744A8"/>
    <w:rsid w:val="0038393A"/>
    <w:rsid w:val="00401FAA"/>
    <w:rsid w:val="00457B11"/>
    <w:rsid w:val="00466905"/>
    <w:rsid w:val="004A718C"/>
    <w:rsid w:val="00522DDE"/>
    <w:rsid w:val="00570418"/>
    <w:rsid w:val="00572022"/>
    <w:rsid w:val="005A3FE0"/>
    <w:rsid w:val="005C73F0"/>
    <w:rsid w:val="005F6F10"/>
    <w:rsid w:val="006539C2"/>
    <w:rsid w:val="006B1388"/>
    <w:rsid w:val="006F6A52"/>
    <w:rsid w:val="007407D8"/>
    <w:rsid w:val="007873BE"/>
    <w:rsid w:val="00794068"/>
    <w:rsid w:val="008224A4"/>
    <w:rsid w:val="008704BD"/>
    <w:rsid w:val="008838C1"/>
    <w:rsid w:val="0088556F"/>
    <w:rsid w:val="008C2508"/>
    <w:rsid w:val="008E2EF8"/>
    <w:rsid w:val="008E7B4E"/>
    <w:rsid w:val="0098691D"/>
    <w:rsid w:val="00990537"/>
    <w:rsid w:val="009E0F7D"/>
    <w:rsid w:val="00A1374B"/>
    <w:rsid w:val="00A269CA"/>
    <w:rsid w:val="00A31299"/>
    <w:rsid w:val="00A4402A"/>
    <w:rsid w:val="00A65538"/>
    <w:rsid w:val="00AE10A1"/>
    <w:rsid w:val="00AE55C0"/>
    <w:rsid w:val="00C176B6"/>
    <w:rsid w:val="00C772EF"/>
    <w:rsid w:val="00C906B2"/>
    <w:rsid w:val="00D72F05"/>
    <w:rsid w:val="00D819CB"/>
    <w:rsid w:val="00DE3699"/>
    <w:rsid w:val="00DF260F"/>
    <w:rsid w:val="00E421A4"/>
    <w:rsid w:val="00E46845"/>
    <w:rsid w:val="00EB294B"/>
    <w:rsid w:val="00F60560"/>
    <w:rsid w:val="00F64FEB"/>
    <w:rsid w:val="00FB4D7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0979C-B7FA-4B34-AFD9-09D51343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74B"/>
    <w:pPr>
      <w:widowControl w:val="0"/>
      <w:suppressAutoHyphens/>
    </w:pPr>
    <w:rPr>
      <w:color w:val="00000A"/>
      <w:sz w:val="24"/>
    </w:rPr>
  </w:style>
  <w:style w:type="paragraph" w:styleId="1">
    <w:name w:val="heading 1"/>
    <w:basedOn w:val="10"/>
    <w:rsid w:val="00A1374B"/>
    <w:pPr>
      <w:outlineLvl w:val="0"/>
    </w:pPr>
    <w:rPr>
      <w:rFonts w:ascii="Liberation Serif" w:hAnsi="Liberation Serif"/>
      <w:b/>
      <w:bCs/>
      <w:sz w:val="48"/>
      <w:szCs w:val="48"/>
    </w:rPr>
  </w:style>
  <w:style w:type="paragraph" w:styleId="2">
    <w:name w:val="heading 2"/>
    <w:basedOn w:val="10"/>
    <w:rsid w:val="00A1374B"/>
    <w:pPr>
      <w:spacing w:before="200"/>
      <w:outlineLvl w:val="1"/>
    </w:pPr>
    <w:rPr>
      <w:rFonts w:ascii="Liberation Serif" w:hAnsi="Liberation Serif"/>
      <w:b/>
      <w:bCs/>
      <w:sz w:val="36"/>
      <w:szCs w:val="36"/>
    </w:rPr>
  </w:style>
  <w:style w:type="paragraph" w:styleId="3">
    <w:name w:val="heading 3"/>
    <w:basedOn w:val="10"/>
    <w:rsid w:val="00A1374B"/>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1374B"/>
    <w:rPr>
      <w:color w:val="000080"/>
      <w:u w:val="single"/>
    </w:rPr>
  </w:style>
  <w:style w:type="character" w:customStyle="1" w:styleId="a3">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4">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5">
    <w:name w:val="Выделение жирным"/>
    <w:rsid w:val="00A1374B"/>
    <w:rPr>
      <w:b/>
      <w:bCs/>
    </w:rPr>
  </w:style>
  <w:style w:type="paragraph" w:customStyle="1" w:styleId="10">
    <w:name w:val="Заголовок1"/>
    <w:basedOn w:val="a"/>
    <w:next w:val="a6"/>
    <w:qFormat/>
    <w:rsid w:val="00A1374B"/>
    <w:pPr>
      <w:keepNext/>
      <w:spacing w:before="240" w:after="120"/>
    </w:pPr>
    <w:rPr>
      <w:rFonts w:ascii="Arial" w:hAnsi="Arial"/>
      <w:sz w:val="28"/>
      <w:szCs w:val="28"/>
    </w:rPr>
  </w:style>
  <w:style w:type="paragraph" w:styleId="a6">
    <w:name w:val="Body Text"/>
    <w:basedOn w:val="a"/>
    <w:rsid w:val="00A1374B"/>
    <w:pPr>
      <w:spacing w:after="140" w:line="288" w:lineRule="auto"/>
    </w:pPr>
  </w:style>
  <w:style w:type="paragraph" w:styleId="a7">
    <w:name w:val="List"/>
    <w:basedOn w:val="a6"/>
    <w:rsid w:val="00A1374B"/>
  </w:style>
  <w:style w:type="paragraph" w:styleId="a8">
    <w:name w:val="Title"/>
    <w:basedOn w:val="a"/>
    <w:rsid w:val="00A1374B"/>
    <w:pPr>
      <w:suppressLineNumbers/>
      <w:spacing w:before="120" w:after="120"/>
    </w:pPr>
    <w:rPr>
      <w:i/>
      <w:iCs/>
    </w:rPr>
  </w:style>
  <w:style w:type="paragraph" w:styleId="a9">
    <w:name w:val="index heading"/>
    <w:basedOn w:val="a"/>
    <w:qFormat/>
    <w:rsid w:val="00A1374B"/>
    <w:pPr>
      <w:suppressLineNumbers/>
    </w:pPr>
  </w:style>
  <w:style w:type="paragraph" w:customStyle="1" w:styleId="aa">
    <w:name w:val="Содержимое таблицы"/>
    <w:basedOn w:val="a"/>
    <w:qFormat/>
    <w:rsid w:val="00A1374B"/>
    <w:pPr>
      <w:suppressLineNumbers/>
    </w:pPr>
  </w:style>
  <w:style w:type="paragraph" w:customStyle="1" w:styleId="ab">
    <w:name w:val="Заголовок таблицы"/>
    <w:basedOn w:val="aa"/>
    <w:qFormat/>
    <w:rsid w:val="00A1374B"/>
    <w:pPr>
      <w:jc w:val="center"/>
    </w:pPr>
    <w:rPr>
      <w:b/>
      <w:bCs/>
    </w:rPr>
  </w:style>
  <w:style w:type="paragraph" w:customStyle="1" w:styleId="11">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c">
    <w:name w:val="Hyperlink"/>
    <w:basedOn w:val="a0"/>
    <w:uiPriority w:val="99"/>
    <w:unhideWhenUsed/>
    <w:rsid w:val="007873BE"/>
    <w:rPr>
      <w:color w:val="0563C1" w:themeColor="hyperlink"/>
      <w:u w:val="single"/>
    </w:rPr>
  </w:style>
  <w:style w:type="paragraph" w:styleId="ad">
    <w:name w:val="Balloon Text"/>
    <w:basedOn w:val="a"/>
    <w:link w:val="ae"/>
    <w:uiPriority w:val="99"/>
    <w:semiHidden/>
    <w:unhideWhenUsed/>
    <w:rsid w:val="00A65538"/>
    <w:rPr>
      <w:rFonts w:ascii="Tahoma" w:hAnsi="Tahoma" w:cs="Mangal"/>
      <w:sz w:val="16"/>
      <w:szCs w:val="14"/>
    </w:rPr>
  </w:style>
  <w:style w:type="character" w:customStyle="1" w:styleId="ae">
    <w:name w:val="Текст выноски Знак"/>
    <w:basedOn w:val="a0"/>
    <w:link w:val="ad"/>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
    <w:name w:val="List Paragraph"/>
    <w:basedOn w:val="a"/>
    <w:uiPriority w:val="34"/>
    <w:qFormat/>
    <w:rsid w:val="005A3FE0"/>
    <w:pPr>
      <w:ind w:left="720"/>
      <w:contextualSpacing/>
    </w:pPr>
    <w:rPr>
      <w:rFonts w:cs="Mangal"/>
      <w:szCs w:val="21"/>
    </w:rPr>
  </w:style>
  <w:style w:type="paragraph" w:customStyle="1" w:styleId="12">
    <w:name w:val="1"/>
    <w:basedOn w:val="a"/>
    <w:rsid w:val="001C6E32"/>
    <w:pPr>
      <w:widowControl/>
      <w:suppressAutoHyphens w:val="0"/>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0">
    <w:name w:val="Знак2 Знак Знак Знак Знак Знак Знак Знак Знак Знак Знак Знак Знак Знак Знак Знак"/>
    <w:basedOn w:val="a"/>
    <w:rsid w:val="001C6E32"/>
    <w:pPr>
      <w:widowControl/>
      <w:suppressAutoHyphens w:val="0"/>
      <w:spacing w:before="100" w:beforeAutospacing="1" w:after="100" w:afterAutospacing="1"/>
    </w:pPr>
    <w:rPr>
      <w:rFonts w:ascii="Tahoma" w:eastAsia="Times New Roman" w:hAnsi="Tahoma"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7079">
      <w:bodyDiv w:val="1"/>
      <w:marLeft w:val="0"/>
      <w:marRight w:val="0"/>
      <w:marTop w:val="0"/>
      <w:marBottom w:val="0"/>
      <w:divBdr>
        <w:top w:val="none" w:sz="0" w:space="0" w:color="auto"/>
        <w:left w:val="none" w:sz="0" w:space="0" w:color="auto"/>
        <w:bottom w:val="none" w:sz="0" w:space="0" w:color="auto"/>
        <w:right w:val="none" w:sz="0" w:space="0" w:color="auto"/>
      </w:divBdr>
    </w:div>
    <w:div w:id="14852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2A44195F7B0ECBBA8CAE2667BAF5F25AAD64E05E4C0994B6E69F64254FF21AFS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https://prover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ulaws.ru/laws/Federalnyy-zakon-ot-04.05.2011-N-99-FZ/" TargetMode="External"/><Relationship Id="rId5" Type="http://schemas.openxmlformats.org/officeDocument/2006/relationships/webSettings" Target="webSettings.xml"/><Relationship Id="rId10" Type="http://schemas.openxmlformats.org/officeDocument/2006/relationships/hyperlink" Target="http://rulaws.ru/laws/Federalnyy-zakon-ot-24.07.2007-N-209-FZ/" TargetMode="External"/><Relationship Id="rId4" Type="http://schemas.openxmlformats.org/officeDocument/2006/relationships/settings" Target="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EBE4-F18F-4E9C-BDD1-AAC1850F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13475</Words>
  <Characters>76812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Home</cp:lastModifiedBy>
  <cp:revision>38</cp:revision>
  <cp:lastPrinted>2019-12-30T07:32:00Z</cp:lastPrinted>
  <dcterms:created xsi:type="dcterms:W3CDTF">2016-02-17T13:46:00Z</dcterms:created>
  <dcterms:modified xsi:type="dcterms:W3CDTF">2019-12-30T07:46:00Z</dcterms:modified>
  <dc:language>ru-RU</dc:language>
</cp:coreProperties>
</file>