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Pr="00412CCB" w:rsidRDefault="008D2942" w:rsidP="008D2942">
      <w:pPr>
        <w:jc w:val="center"/>
        <w:rPr>
          <w:sz w:val="28"/>
          <w:szCs w:val="28"/>
        </w:rPr>
      </w:pPr>
      <w:r w:rsidRPr="00412CCB">
        <w:rPr>
          <w:sz w:val="28"/>
          <w:szCs w:val="28"/>
        </w:rPr>
        <w:t xml:space="preserve">ОБОБЩЕННАЯ ИНФОРМАЦИЯ </w:t>
      </w:r>
    </w:p>
    <w:p w:rsidR="008D2942" w:rsidRPr="00412CCB" w:rsidRDefault="008D2942" w:rsidP="008D2942">
      <w:pPr>
        <w:jc w:val="center"/>
        <w:rPr>
          <w:sz w:val="28"/>
          <w:szCs w:val="28"/>
        </w:rPr>
      </w:pPr>
      <w:proofErr w:type="gramStart"/>
      <w:r w:rsidRPr="00412CCB">
        <w:rPr>
          <w:sz w:val="28"/>
          <w:szCs w:val="28"/>
        </w:rPr>
        <w:t>о</w:t>
      </w:r>
      <w:proofErr w:type="gramEnd"/>
      <w:r w:rsidRPr="00412CCB">
        <w:rPr>
          <w:sz w:val="28"/>
          <w:szCs w:val="28"/>
        </w:rPr>
        <w:t xml:space="preserve">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</w:t>
      </w:r>
      <w:r w:rsidR="000F4AE3" w:rsidRPr="00412CCB">
        <w:rPr>
          <w:sz w:val="28"/>
          <w:szCs w:val="28"/>
        </w:rPr>
        <w:t>9 месяцев</w:t>
      </w:r>
      <w:r w:rsidR="00D16F1A">
        <w:rPr>
          <w:sz w:val="28"/>
          <w:szCs w:val="28"/>
        </w:rPr>
        <w:t xml:space="preserve"> 2017</w:t>
      </w:r>
      <w:r w:rsidRPr="00412CCB">
        <w:rPr>
          <w:sz w:val="28"/>
          <w:szCs w:val="28"/>
        </w:rPr>
        <w:t xml:space="preserve"> года</w:t>
      </w:r>
    </w:p>
    <w:p w:rsidR="008D2942" w:rsidRPr="00D16F1A" w:rsidRDefault="008D2942" w:rsidP="008D2942">
      <w:pPr>
        <w:jc w:val="center"/>
        <w:rPr>
          <w:sz w:val="16"/>
          <w:szCs w:val="16"/>
        </w:rPr>
      </w:pPr>
      <w:bookmarkStart w:id="0" w:name="_GoBack"/>
      <w:bookmarkEnd w:id="0"/>
    </w:p>
    <w:p w:rsidR="008D2942" w:rsidRPr="00412CCB" w:rsidRDefault="008D2942" w:rsidP="008D2942">
      <w:pPr>
        <w:ind w:firstLine="567"/>
        <w:jc w:val="both"/>
        <w:rPr>
          <w:sz w:val="28"/>
          <w:szCs w:val="28"/>
        </w:rPr>
      </w:pPr>
      <w:r w:rsidRPr="00412CCB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Pr="00412CCB" w:rsidRDefault="008D2942" w:rsidP="008D2942">
      <w:pPr>
        <w:ind w:firstLine="567"/>
        <w:jc w:val="both"/>
        <w:rPr>
          <w:sz w:val="28"/>
          <w:szCs w:val="28"/>
        </w:rPr>
      </w:pPr>
      <w:r w:rsidRPr="00412CCB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Pr="00412CC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412CCB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412CCB">
        <w:rPr>
          <w:sz w:val="28"/>
          <w:szCs w:val="28"/>
        </w:rPr>
        <w:t xml:space="preserve">Горняцкого сельского поселения </w:t>
      </w:r>
      <w:r w:rsidRPr="00412CCB"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3A4B8B" w:rsidRPr="00412CCB">
        <w:rPr>
          <w:rFonts w:cs="Times New Roman"/>
          <w:sz w:val="28"/>
          <w:szCs w:val="28"/>
        </w:rPr>
        <w:t xml:space="preserve"> </w:t>
      </w:r>
      <w:r w:rsidRPr="00412CCB"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 w:rsidRPr="00412CCB">
        <w:rPr>
          <w:sz w:val="28"/>
          <w:szCs w:val="28"/>
        </w:rPr>
        <w:t>Горняцкого сельского поселения</w:t>
      </w:r>
      <w:r w:rsidRPr="00412CCB">
        <w:rPr>
          <w:rFonts w:cs="Times New Roman"/>
          <w:sz w:val="28"/>
          <w:szCs w:val="28"/>
        </w:rPr>
        <w:t>.</w:t>
      </w:r>
    </w:p>
    <w:p w:rsidR="008D2942" w:rsidRPr="00412CC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412CCB">
        <w:rPr>
          <w:rFonts w:cs="Times New Roman"/>
          <w:sz w:val="28"/>
          <w:szCs w:val="28"/>
        </w:rPr>
        <w:t xml:space="preserve">В Администрацию </w:t>
      </w:r>
      <w:r w:rsidRPr="00412CCB">
        <w:rPr>
          <w:sz w:val="28"/>
          <w:szCs w:val="28"/>
        </w:rPr>
        <w:t xml:space="preserve">Горняцкого сельского поселения </w:t>
      </w:r>
      <w:r w:rsidRPr="00412CCB">
        <w:rPr>
          <w:rFonts w:cs="Times New Roman"/>
          <w:sz w:val="28"/>
          <w:szCs w:val="28"/>
        </w:rPr>
        <w:t xml:space="preserve">за </w:t>
      </w:r>
      <w:r w:rsidR="000F4AE3" w:rsidRPr="00412CCB">
        <w:rPr>
          <w:sz w:val="28"/>
          <w:szCs w:val="28"/>
        </w:rPr>
        <w:t xml:space="preserve">9 месяцев </w:t>
      </w:r>
      <w:r w:rsidR="00412CCB">
        <w:rPr>
          <w:rFonts w:cs="Times New Roman"/>
          <w:sz w:val="28"/>
          <w:szCs w:val="28"/>
        </w:rPr>
        <w:t>2017</w:t>
      </w:r>
      <w:r w:rsidRPr="00412CCB">
        <w:rPr>
          <w:rFonts w:cs="Times New Roman"/>
          <w:sz w:val="28"/>
          <w:szCs w:val="28"/>
        </w:rPr>
        <w:t xml:space="preserve"> года поступило </w:t>
      </w:r>
      <w:r w:rsidR="000F4AE3" w:rsidRPr="00FA4061">
        <w:rPr>
          <w:rFonts w:cs="Times New Roman"/>
          <w:sz w:val="28"/>
          <w:szCs w:val="28"/>
        </w:rPr>
        <w:t>1</w:t>
      </w:r>
      <w:r w:rsidR="00FA4061" w:rsidRPr="00FA4061">
        <w:rPr>
          <w:rFonts w:cs="Times New Roman"/>
          <w:sz w:val="28"/>
          <w:szCs w:val="28"/>
        </w:rPr>
        <w:t>88</w:t>
      </w:r>
      <w:r w:rsidR="000F4AE3" w:rsidRPr="00FA4061">
        <w:rPr>
          <w:rFonts w:cs="Times New Roman"/>
          <w:sz w:val="28"/>
          <w:szCs w:val="28"/>
        </w:rPr>
        <w:t xml:space="preserve"> письменных и </w:t>
      </w:r>
      <w:r w:rsidR="00FA4061" w:rsidRPr="00FA4061">
        <w:rPr>
          <w:rFonts w:cs="Times New Roman"/>
          <w:sz w:val="28"/>
          <w:szCs w:val="28"/>
        </w:rPr>
        <w:t>40</w:t>
      </w:r>
      <w:r w:rsidR="00FF0914" w:rsidRPr="00FA4061">
        <w:rPr>
          <w:rFonts w:cs="Times New Roman"/>
          <w:sz w:val="28"/>
          <w:szCs w:val="28"/>
        </w:rPr>
        <w:t xml:space="preserve"> </w:t>
      </w:r>
      <w:r w:rsidRPr="00412CCB">
        <w:rPr>
          <w:rFonts w:cs="Times New Roman"/>
          <w:sz w:val="28"/>
          <w:szCs w:val="28"/>
        </w:rPr>
        <w:t xml:space="preserve">устных обращений, всего </w:t>
      </w:r>
      <w:r w:rsidR="00FA4061">
        <w:rPr>
          <w:rFonts w:cs="Times New Roman"/>
          <w:sz w:val="28"/>
          <w:szCs w:val="28"/>
        </w:rPr>
        <w:t>-</w:t>
      </w:r>
      <w:r w:rsidRPr="00412CCB">
        <w:rPr>
          <w:rFonts w:cs="Times New Roman"/>
          <w:sz w:val="28"/>
          <w:szCs w:val="28"/>
        </w:rPr>
        <w:t xml:space="preserve"> </w:t>
      </w:r>
      <w:r w:rsidR="00FA4061">
        <w:rPr>
          <w:rFonts w:cs="Times New Roman"/>
          <w:sz w:val="28"/>
          <w:szCs w:val="28"/>
        </w:rPr>
        <w:t xml:space="preserve">228 </w:t>
      </w:r>
      <w:r w:rsidR="008C612A" w:rsidRPr="00412CCB">
        <w:rPr>
          <w:rFonts w:cs="Times New Roman"/>
          <w:sz w:val="28"/>
          <w:szCs w:val="28"/>
        </w:rPr>
        <w:t xml:space="preserve">обращение, что на </w:t>
      </w:r>
      <w:r w:rsidR="00FA4061" w:rsidRPr="00FA4061">
        <w:rPr>
          <w:rFonts w:cs="Times New Roman"/>
          <w:sz w:val="28"/>
          <w:szCs w:val="28"/>
        </w:rPr>
        <w:t>55</w:t>
      </w:r>
      <w:r w:rsidRPr="00412CCB">
        <w:rPr>
          <w:rFonts w:cs="Times New Roman"/>
          <w:sz w:val="28"/>
          <w:szCs w:val="28"/>
        </w:rPr>
        <w:t xml:space="preserve"> обращений </w:t>
      </w:r>
      <w:r w:rsidR="008C612A" w:rsidRPr="00412CCB">
        <w:rPr>
          <w:rFonts w:cs="Times New Roman"/>
          <w:sz w:val="28"/>
          <w:szCs w:val="28"/>
        </w:rPr>
        <w:t>меньше</w:t>
      </w:r>
      <w:r w:rsidR="00412CCB">
        <w:rPr>
          <w:rFonts w:cs="Times New Roman"/>
          <w:sz w:val="28"/>
          <w:szCs w:val="28"/>
        </w:rPr>
        <w:t>, чем в аналогичном периоде 2016</w:t>
      </w:r>
      <w:r w:rsidRPr="00412CCB">
        <w:rPr>
          <w:rFonts w:cs="Times New Roman"/>
          <w:sz w:val="28"/>
          <w:szCs w:val="28"/>
        </w:rPr>
        <w:t xml:space="preserve"> года.</w:t>
      </w:r>
    </w:p>
    <w:p w:rsidR="008D2942" w:rsidRPr="00412CC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412CCB">
        <w:rPr>
          <w:rFonts w:cs="Times New Roman"/>
          <w:sz w:val="28"/>
          <w:szCs w:val="28"/>
        </w:rPr>
        <w:t xml:space="preserve">Из них коллективных писем - </w:t>
      </w:r>
      <w:r w:rsidR="00FA4061">
        <w:rPr>
          <w:rFonts w:cs="Times New Roman"/>
          <w:sz w:val="28"/>
          <w:szCs w:val="28"/>
        </w:rPr>
        <w:t>13</w:t>
      </w:r>
      <w:r w:rsidRPr="00412CCB">
        <w:rPr>
          <w:rFonts w:cs="Times New Roman"/>
          <w:sz w:val="28"/>
          <w:szCs w:val="28"/>
        </w:rPr>
        <w:t>.</w:t>
      </w:r>
    </w:p>
    <w:p w:rsidR="008D2942" w:rsidRPr="00412CCB" w:rsidRDefault="008D2942" w:rsidP="008D2942">
      <w:pPr>
        <w:ind w:firstLine="567"/>
        <w:jc w:val="both"/>
        <w:rPr>
          <w:sz w:val="28"/>
          <w:szCs w:val="28"/>
        </w:rPr>
      </w:pPr>
      <w:r w:rsidRPr="00412CCB">
        <w:rPr>
          <w:sz w:val="28"/>
          <w:szCs w:val="28"/>
        </w:rPr>
        <w:t>Обращения поступали из следующих органов:</w:t>
      </w:r>
    </w:p>
    <w:p w:rsidR="008D2942" w:rsidRPr="00412CCB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12CCB">
        <w:rPr>
          <w:sz w:val="28"/>
          <w:szCs w:val="28"/>
        </w:rPr>
        <w:t>- Правительство Ростовской области - 0;</w:t>
      </w:r>
    </w:p>
    <w:p w:rsidR="008D2942" w:rsidRPr="00412CCB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12CCB">
        <w:rPr>
          <w:sz w:val="28"/>
          <w:szCs w:val="28"/>
        </w:rPr>
        <w:t>- областные министерства - 0;</w:t>
      </w:r>
    </w:p>
    <w:p w:rsidR="008D2942" w:rsidRPr="00412CCB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12CCB">
        <w:rPr>
          <w:sz w:val="28"/>
          <w:szCs w:val="28"/>
        </w:rPr>
        <w:t>- депутаты всех уровней -</w:t>
      </w:r>
      <w:r w:rsidRPr="00412CCB">
        <w:rPr>
          <w:color w:val="C00000"/>
          <w:sz w:val="28"/>
          <w:szCs w:val="28"/>
        </w:rPr>
        <w:t xml:space="preserve"> </w:t>
      </w:r>
      <w:r w:rsidR="00412CCB">
        <w:rPr>
          <w:sz w:val="28"/>
          <w:szCs w:val="28"/>
        </w:rPr>
        <w:t>0</w:t>
      </w:r>
      <w:r w:rsidRPr="00412CCB">
        <w:rPr>
          <w:sz w:val="28"/>
          <w:szCs w:val="28"/>
        </w:rPr>
        <w:t>;</w:t>
      </w:r>
    </w:p>
    <w:p w:rsidR="008D2942" w:rsidRPr="00412CCB" w:rsidRDefault="002132E7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12CCB">
        <w:rPr>
          <w:sz w:val="28"/>
          <w:szCs w:val="28"/>
        </w:rPr>
        <w:t xml:space="preserve">- Администрации района - </w:t>
      </w:r>
      <w:r w:rsidR="00FA4061" w:rsidRPr="00FA4061">
        <w:rPr>
          <w:sz w:val="28"/>
          <w:szCs w:val="28"/>
        </w:rPr>
        <w:t>30</w:t>
      </w:r>
      <w:r w:rsidR="008D2942" w:rsidRPr="00412CCB">
        <w:rPr>
          <w:sz w:val="28"/>
          <w:szCs w:val="28"/>
        </w:rPr>
        <w:t>;</w:t>
      </w:r>
    </w:p>
    <w:p w:rsidR="008D2942" w:rsidRPr="00412CCB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12CCB">
        <w:rPr>
          <w:sz w:val="28"/>
          <w:szCs w:val="28"/>
        </w:rPr>
        <w:t xml:space="preserve">- прокуратура - </w:t>
      </w:r>
      <w:r w:rsidR="00412CCB">
        <w:rPr>
          <w:sz w:val="28"/>
          <w:szCs w:val="28"/>
        </w:rPr>
        <w:t>0</w:t>
      </w:r>
      <w:r w:rsidRPr="00412CCB">
        <w:rPr>
          <w:sz w:val="28"/>
          <w:szCs w:val="28"/>
        </w:rPr>
        <w:t>.</w:t>
      </w:r>
    </w:p>
    <w:p w:rsidR="008D2942" w:rsidRPr="00412CCB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Pr="00412CCB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12CCB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FA4061" w:rsidRDefault="00FA4061" w:rsidP="00FA40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E42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(переселение из ветхого жилья </w:t>
      </w:r>
      <w:r w:rsidR="00E737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73716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обращений, выдача НПА о признании </w:t>
      </w:r>
      <w:r w:rsidRPr="00F76B6C">
        <w:rPr>
          <w:sz w:val="28"/>
          <w:szCs w:val="28"/>
        </w:rPr>
        <w:t xml:space="preserve">домовладения аварийным непригодным для проживания </w:t>
      </w:r>
      <w:r w:rsidR="00E73716">
        <w:rPr>
          <w:sz w:val="28"/>
          <w:szCs w:val="28"/>
        </w:rPr>
        <w:t>-</w:t>
      </w:r>
      <w:r w:rsidRPr="00F76B6C">
        <w:rPr>
          <w:sz w:val="28"/>
          <w:szCs w:val="28"/>
        </w:rPr>
        <w:t xml:space="preserve"> </w:t>
      </w:r>
      <w:r w:rsidR="00E73716">
        <w:rPr>
          <w:sz w:val="28"/>
          <w:szCs w:val="28"/>
        </w:rPr>
        <w:t>12</w:t>
      </w:r>
      <w:r w:rsidRPr="00F76B6C">
        <w:rPr>
          <w:sz w:val="28"/>
          <w:szCs w:val="28"/>
        </w:rPr>
        <w:t xml:space="preserve"> обращений, </w:t>
      </w:r>
      <w:r>
        <w:rPr>
          <w:sz w:val="28"/>
          <w:szCs w:val="28"/>
        </w:rPr>
        <w:t>о</w:t>
      </w:r>
      <w:r w:rsidRPr="0011215E">
        <w:rPr>
          <w:sz w:val="28"/>
          <w:szCs w:val="28"/>
        </w:rPr>
        <w:t>бследование жилого фонда на предмет пригодности для проживания (ветхое и аварийное жилье)</w:t>
      </w:r>
      <w:r>
        <w:rPr>
          <w:color w:val="1D1D1D"/>
          <w:sz w:val="28"/>
          <w:szCs w:val="28"/>
        </w:rPr>
        <w:t xml:space="preserve"> </w:t>
      </w:r>
      <w:r w:rsidR="00E73716">
        <w:rPr>
          <w:color w:val="1D1D1D"/>
          <w:sz w:val="28"/>
          <w:szCs w:val="28"/>
        </w:rPr>
        <w:t>-</w:t>
      </w:r>
      <w:r>
        <w:rPr>
          <w:color w:val="1D1D1D"/>
          <w:sz w:val="28"/>
          <w:szCs w:val="28"/>
        </w:rPr>
        <w:t xml:space="preserve"> </w:t>
      </w:r>
      <w:r w:rsidR="00E73716">
        <w:rPr>
          <w:color w:val="1D1D1D"/>
          <w:sz w:val="28"/>
          <w:szCs w:val="28"/>
        </w:rPr>
        <w:t>8</w:t>
      </w:r>
      <w:r>
        <w:rPr>
          <w:color w:val="1D1D1D"/>
          <w:sz w:val="28"/>
          <w:szCs w:val="28"/>
        </w:rPr>
        <w:t xml:space="preserve"> обращения, у</w:t>
      </w:r>
      <w:r w:rsidRPr="00F76B6C">
        <w:rPr>
          <w:color w:val="1D1D1D"/>
          <w:sz w:val="28"/>
          <w:szCs w:val="28"/>
        </w:rPr>
        <w:t>лучшение жилищных условий, предоставление жилого помещения по договору социального найма</w:t>
      </w:r>
      <w:r w:rsidRPr="00F76B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76B6C">
        <w:rPr>
          <w:sz w:val="28"/>
          <w:szCs w:val="28"/>
        </w:rPr>
        <w:t xml:space="preserve"> 1 обращение, </w:t>
      </w:r>
      <w:r>
        <w:rPr>
          <w:sz w:val="28"/>
          <w:szCs w:val="28"/>
        </w:rPr>
        <w:t xml:space="preserve">вопросы лиц, имеющих право первоочередного получения </w:t>
      </w:r>
      <w:r w:rsidRPr="000C3D59">
        <w:rPr>
          <w:sz w:val="28"/>
          <w:szCs w:val="28"/>
        </w:rPr>
        <w:t xml:space="preserve">жилплощади </w:t>
      </w:r>
      <w:r w:rsidR="00E73716">
        <w:rPr>
          <w:sz w:val="28"/>
          <w:szCs w:val="28"/>
        </w:rPr>
        <w:t>-</w:t>
      </w:r>
      <w:r w:rsidRPr="000C3D59">
        <w:rPr>
          <w:sz w:val="28"/>
          <w:szCs w:val="28"/>
        </w:rPr>
        <w:t xml:space="preserve"> </w:t>
      </w:r>
      <w:r w:rsidR="00E73716">
        <w:rPr>
          <w:sz w:val="28"/>
          <w:szCs w:val="28"/>
        </w:rPr>
        <w:t>3</w:t>
      </w:r>
      <w:r w:rsidRPr="000C3D59">
        <w:rPr>
          <w:sz w:val="28"/>
          <w:szCs w:val="28"/>
        </w:rPr>
        <w:t xml:space="preserve"> обращения; </w:t>
      </w:r>
      <w:r w:rsidRPr="000C3D59">
        <w:rPr>
          <w:color w:val="1D1D1D"/>
          <w:sz w:val="28"/>
          <w:szCs w:val="28"/>
        </w:rPr>
        <w:t>подготовка жилищного фонда к зиме. Обеспечение населения топливом - 2 обращения,</w:t>
      </w:r>
      <w:r w:rsidRPr="000C3D59">
        <w:rPr>
          <w:sz w:val="28"/>
          <w:szCs w:val="28"/>
        </w:rPr>
        <w:t xml:space="preserve"> </w:t>
      </w:r>
      <w:r w:rsidRPr="000C3D59">
        <w:rPr>
          <w:color w:val="1D1D1D"/>
          <w:sz w:val="28"/>
          <w:szCs w:val="28"/>
        </w:rPr>
        <w:t>Оплата жилищно-коммунальных услуг (ЖКХ). Тарифы и льготы по оплате коммунальных услуг и электроэнергии</w:t>
      </w:r>
      <w:r w:rsidRPr="000C3D59">
        <w:rPr>
          <w:sz w:val="28"/>
          <w:szCs w:val="28"/>
        </w:rPr>
        <w:t xml:space="preserve"> </w:t>
      </w:r>
      <w:r w:rsidR="00E73716">
        <w:rPr>
          <w:sz w:val="28"/>
          <w:szCs w:val="28"/>
        </w:rPr>
        <w:t>-</w:t>
      </w:r>
      <w:r w:rsidRPr="000C3D59">
        <w:rPr>
          <w:sz w:val="28"/>
          <w:szCs w:val="28"/>
        </w:rPr>
        <w:t xml:space="preserve"> </w:t>
      </w:r>
      <w:r w:rsidR="00E73716">
        <w:rPr>
          <w:sz w:val="28"/>
          <w:szCs w:val="28"/>
        </w:rPr>
        <w:t>5</w:t>
      </w:r>
      <w:r w:rsidRPr="000C3D59">
        <w:rPr>
          <w:sz w:val="28"/>
          <w:szCs w:val="28"/>
        </w:rPr>
        <w:t xml:space="preserve"> обращения, </w:t>
      </w:r>
      <w:r w:rsidR="00E73716">
        <w:rPr>
          <w:color w:val="1D1D1D"/>
          <w:sz w:val="28"/>
          <w:szCs w:val="28"/>
        </w:rPr>
        <w:t>Эксплуатация и ремонт многоквартир</w:t>
      </w:r>
      <w:r w:rsidRPr="000C3D59">
        <w:rPr>
          <w:color w:val="1D1D1D"/>
          <w:sz w:val="28"/>
          <w:szCs w:val="28"/>
        </w:rPr>
        <w:t>ных жилых домов муниципального и ведомственного жилищного фондов</w:t>
      </w:r>
      <w:r w:rsidRPr="000C3D59">
        <w:rPr>
          <w:sz w:val="28"/>
          <w:szCs w:val="28"/>
        </w:rPr>
        <w:t xml:space="preserve"> - 5 обращений, </w:t>
      </w:r>
      <w:r w:rsidRPr="000C3D59">
        <w:rPr>
          <w:color w:val="1D1D1D"/>
          <w:sz w:val="28"/>
          <w:szCs w:val="28"/>
        </w:rPr>
        <w:t>Эксплуатация и ремонт приватизированных квартир</w:t>
      </w:r>
      <w:r w:rsidRPr="000C3D59">
        <w:rPr>
          <w:sz w:val="28"/>
          <w:szCs w:val="28"/>
        </w:rPr>
        <w:t xml:space="preserve"> - 3 обращения, благоустройство придомовых территорий (уличное освещение, обрезка </w:t>
      </w:r>
      <w:r w:rsidRPr="000C3D59">
        <w:rPr>
          <w:sz w:val="28"/>
          <w:szCs w:val="28"/>
        </w:rPr>
        <w:lastRenderedPageBreak/>
        <w:t>деревьев, установка и</w:t>
      </w:r>
      <w:r>
        <w:rPr>
          <w:sz w:val="28"/>
          <w:szCs w:val="28"/>
        </w:rPr>
        <w:t xml:space="preserve"> ремонт столов, лавок, песочниц, качелей</w:t>
      </w:r>
      <w:r w:rsidRPr="00F76B6C">
        <w:rPr>
          <w:sz w:val="28"/>
          <w:szCs w:val="28"/>
        </w:rPr>
        <w:t xml:space="preserve">) </w:t>
      </w:r>
      <w:r w:rsidR="00E73716">
        <w:rPr>
          <w:sz w:val="28"/>
          <w:szCs w:val="28"/>
        </w:rPr>
        <w:t>-</w:t>
      </w:r>
      <w:r w:rsidRPr="00F76B6C">
        <w:rPr>
          <w:sz w:val="28"/>
          <w:szCs w:val="28"/>
        </w:rPr>
        <w:t xml:space="preserve"> </w:t>
      </w:r>
      <w:r w:rsidR="00E73716">
        <w:rPr>
          <w:sz w:val="28"/>
          <w:szCs w:val="28"/>
        </w:rPr>
        <w:t>23</w:t>
      </w:r>
      <w:r>
        <w:rPr>
          <w:sz w:val="28"/>
          <w:szCs w:val="28"/>
        </w:rPr>
        <w:t xml:space="preserve"> обращений и др.), что составляет</w:t>
      </w:r>
      <w:r w:rsidR="00107086">
        <w:rPr>
          <w:sz w:val="28"/>
          <w:szCs w:val="28"/>
        </w:rPr>
        <w:t xml:space="preserve"> 43</w:t>
      </w:r>
      <w:r w:rsidRPr="00D038FB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от числа поступивших письменных обращений. </w:t>
      </w:r>
    </w:p>
    <w:p w:rsidR="00FA4061" w:rsidRDefault="00FA4061" w:rsidP="00FA40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месте по количеству поступивших обращений - вопросы конфликты на бытовой почве </w:t>
      </w:r>
      <w:r w:rsidR="00107086">
        <w:rPr>
          <w:sz w:val="28"/>
          <w:szCs w:val="28"/>
        </w:rPr>
        <w:t>-</w:t>
      </w:r>
      <w:r w:rsidRPr="0059149B">
        <w:rPr>
          <w:color w:val="C00000"/>
          <w:sz w:val="28"/>
          <w:szCs w:val="28"/>
        </w:rPr>
        <w:t xml:space="preserve"> </w:t>
      </w:r>
      <w:r w:rsidR="00107086">
        <w:rPr>
          <w:sz w:val="28"/>
          <w:szCs w:val="28"/>
        </w:rPr>
        <w:t>31</w:t>
      </w:r>
      <w:r>
        <w:rPr>
          <w:color w:val="C00000"/>
          <w:sz w:val="28"/>
          <w:szCs w:val="28"/>
        </w:rPr>
        <w:t xml:space="preserve"> </w:t>
      </w:r>
      <w:r w:rsidR="00107086">
        <w:rPr>
          <w:sz w:val="28"/>
          <w:szCs w:val="28"/>
        </w:rPr>
        <w:t>обращений (16,5</w:t>
      </w:r>
      <w:r>
        <w:rPr>
          <w:sz w:val="28"/>
          <w:szCs w:val="28"/>
        </w:rPr>
        <w:t xml:space="preserve">%). </w:t>
      </w:r>
    </w:p>
    <w:p w:rsidR="00FA4061" w:rsidRDefault="00FA4061" w:rsidP="00FA40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 по имущественным и земельным отношениям стоят на</w:t>
      </w:r>
      <w:r w:rsidR="00D16F1A">
        <w:rPr>
          <w:sz w:val="28"/>
          <w:szCs w:val="28"/>
        </w:rPr>
        <w:t xml:space="preserve"> третьем месте и составляют - 18</w:t>
      </w:r>
      <w:r>
        <w:rPr>
          <w:sz w:val="28"/>
          <w:szCs w:val="28"/>
        </w:rPr>
        <w:t xml:space="preserve"> обращений (</w:t>
      </w:r>
      <w:r w:rsidR="00096F20">
        <w:rPr>
          <w:sz w:val="28"/>
          <w:szCs w:val="28"/>
        </w:rPr>
        <w:t>9</w:t>
      </w:r>
      <w:r>
        <w:rPr>
          <w:sz w:val="28"/>
          <w:szCs w:val="28"/>
        </w:rPr>
        <w:t>%).</w:t>
      </w:r>
    </w:p>
    <w:p w:rsidR="00FA4061" w:rsidRDefault="00FA4061" w:rsidP="00FA40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По-прежнему актуальными остаются вопросы:</w:t>
      </w:r>
    </w:p>
    <w:p w:rsidR="00FA4061" w:rsidRDefault="00FA4061" w:rsidP="00FA40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справочные функции - </w:t>
      </w:r>
      <w:r w:rsidR="00D16F1A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обращений;</w:t>
      </w:r>
    </w:p>
    <w:p w:rsidR="009F72D8" w:rsidRPr="00412CCB" w:rsidRDefault="00FA4061" w:rsidP="00FA40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гуманное отношение к животным - 4 обращения</w:t>
      </w:r>
      <w:r w:rsidR="000563C8" w:rsidRPr="00412CCB">
        <w:rPr>
          <w:sz w:val="28"/>
          <w:szCs w:val="28"/>
        </w:rPr>
        <w:t>.</w:t>
      </w:r>
    </w:p>
    <w:p w:rsidR="00EA7058" w:rsidRPr="00412CCB" w:rsidRDefault="00EA7058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03DB7" w:rsidRPr="00D16F1A" w:rsidRDefault="00EA7058" w:rsidP="00D16F1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1675" cy="6010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6F1A" w:rsidRDefault="00D16F1A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</w:p>
    <w:p w:rsidR="008D2942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</w:t>
      </w:r>
      <w:proofErr w:type="gramStart"/>
      <w:r>
        <w:rPr>
          <w:rFonts w:cs="Times New Roman"/>
          <w:color w:val="000000"/>
          <w:sz w:val="28"/>
          <w:szCs w:val="28"/>
        </w:rPr>
        <w:t>личный</w:t>
      </w:r>
      <w:proofErr w:type="gramEnd"/>
      <w:r>
        <w:rPr>
          <w:rFonts w:cs="Times New Roman"/>
          <w:color w:val="000000"/>
          <w:sz w:val="28"/>
          <w:szCs w:val="28"/>
        </w:rPr>
        <w:t xml:space="preserve"> прием. Глава </w:t>
      </w:r>
      <w:r w:rsidR="00412CCB">
        <w:rPr>
          <w:rFonts w:cs="Times New Roman"/>
          <w:color w:val="000000"/>
          <w:sz w:val="28"/>
          <w:szCs w:val="28"/>
        </w:rPr>
        <w:t xml:space="preserve">Администрации </w:t>
      </w:r>
      <w:r>
        <w:rPr>
          <w:rFonts w:cs="Times New Roman"/>
          <w:color w:val="000000"/>
          <w:sz w:val="28"/>
          <w:szCs w:val="28"/>
        </w:rPr>
        <w:t>Горняцкого сельского поселения, специалисты поселения ведут прием граждан в соответствии с графиком.</w:t>
      </w:r>
    </w:p>
    <w:p w:rsidR="008D2942" w:rsidRPr="008D2942" w:rsidRDefault="008D2942" w:rsidP="008D2942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 xml:space="preserve">лавы </w:t>
      </w:r>
      <w:r w:rsidR="00412CCB">
        <w:rPr>
          <w:rFonts w:cs="Times New Roman"/>
          <w:color w:val="000000"/>
          <w:sz w:val="28"/>
          <w:szCs w:val="28"/>
        </w:rPr>
        <w:t>Администрации</w:t>
      </w:r>
      <w:r w:rsidRPr="00484D69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за </w:t>
      </w:r>
      <w:r w:rsidR="000F4AE3">
        <w:rPr>
          <w:sz w:val="28"/>
          <w:szCs w:val="28"/>
        </w:rPr>
        <w:t xml:space="preserve">9 месяцев </w:t>
      </w:r>
      <w:r w:rsidR="00412CCB">
        <w:rPr>
          <w:rFonts w:cs="Times New Roman"/>
          <w:color w:val="000000"/>
          <w:sz w:val="28"/>
          <w:szCs w:val="28"/>
        </w:rPr>
        <w:t>2017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 w:rsidRPr="00484D69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096F20" w:rsidRPr="002A32A2">
        <w:rPr>
          <w:rFonts w:cs="Times New Roman"/>
          <w:bCs/>
          <w:sz w:val="28"/>
          <w:szCs w:val="28"/>
          <w:bdr w:val="none" w:sz="0" w:space="0" w:color="auto" w:frame="1"/>
        </w:rPr>
        <w:t>40</w:t>
      </w:r>
      <w:r w:rsidRPr="002A32A2">
        <w:rPr>
          <w:rStyle w:val="apple-converted-space"/>
          <w:rFonts w:cs="Times New Roman"/>
          <w:sz w:val="28"/>
          <w:szCs w:val="28"/>
        </w:rPr>
        <w:t xml:space="preserve"> </w:t>
      </w:r>
      <w:r w:rsidRPr="002A32A2">
        <w:rPr>
          <w:rFonts w:cs="Times New Roman"/>
          <w:sz w:val="28"/>
          <w:szCs w:val="28"/>
        </w:rPr>
        <w:t>граждан</w:t>
      </w:r>
      <w:r w:rsidR="00FA0AEB" w:rsidRPr="002A32A2">
        <w:rPr>
          <w:rFonts w:cs="Times New Roman"/>
          <w:sz w:val="28"/>
          <w:szCs w:val="28"/>
        </w:rPr>
        <w:t>ина</w:t>
      </w:r>
      <w:r w:rsidRPr="002A32A2">
        <w:rPr>
          <w:rFonts w:cs="Times New Roman"/>
          <w:sz w:val="28"/>
          <w:szCs w:val="28"/>
        </w:rPr>
        <w:t xml:space="preserve">, у специалистов </w:t>
      </w:r>
      <w:r w:rsidR="000B7C26" w:rsidRPr="002A32A2">
        <w:rPr>
          <w:rFonts w:cs="Times New Roman"/>
          <w:sz w:val="28"/>
          <w:szCs w:val="28"/>
        </w:rPr>
        <w:t xml:space="preserve">приблизительно </w:t>
      </w:r>
      <w:r w:rsidR="002A32A2" w:rsidRPr="002A32A2">
        <w:rPr>
          <w:rFonts w:cs="Times New Roman"/>
          <w:sz w:val="28"/>
          <w:szCs w:val="28"/>
        </w:rPr>
        <w:t>2600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="00412CC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2016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поселения принято </w:t>
      </w:r>
      <w:r w:rsidR="00412CC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162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гражданин</w:t>
      </w:r>
      <w:r w:rsidR="00D16F1A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а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, специалистами </w:t>
      </w:r>
      <w:r w:rsidR="003A4B8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около</w:t>
      </w:r>
      <w:r w:rsidR="00FA0AE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0B7C26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="00412CCB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350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</w:p>
    <w:sectPr w:rsidR="008D2942" w:rsidRPr="008D2942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2"/>
    <w:rsid w:val="000563C8"/>
    <w:rsid w:val="00096F20"/>
    <w:rsid w:val="000B7C26"/>
    <w:rsid w:val="000F4AE3"/>
    <w:rsid w:val="00107086"/>
    <w:rsid w:val="0011215E"/>
    <w:rsid w:val="00132DE4"/>
    <w:rsid w:val="002132E7"/>
    <w:rsid w:val="002A32A2"/>
    <w:rsid w:val="003A4B8B"/>
    <w:rsid w:val="00412CCB"/>
    <w:rsid w:val="005A1969"/>
    <w:rsid w:val="007135BF"/>
    <w:rsid w:val="008C612A"/>
    <w:rsid w:val="008D0D8B"/>
    <w:rsid w:val="008D2942"/>
    <w:rsid w:val="008D7015"/>
    <w:rsid w:val="009167B2"/>
    <w:rsid w:val="009F72D8"/>
    <w:rsid w:val="00A03DB7"/>
    <w:rsid w:val="00A2190B"/>
    <w:rsid w:val="00AC242C"/>
    <w:rsid w:val="00D16F1A"/>
    <w:rsid w:val="00E73716"/>
    <w:rsid w:val="00EA7058"/>
    <w:rsid w:val="00F566D1"/>
    <w:rsid w:val="00FA0AEB"/>
    <w:rsid w:val="00FA4061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04E1A-AB4D-4571-9619-D22E3E59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Сведения по письменным обращениям </a:t>
            </a:r>
          </a:p>
          <a:p>
            <a:pPr>
              <a:defRPr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9 месяцев 2017 года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397531857117531"/>
          <c:y val="0.10403587443946188"/>
          <c:w val="0.65356994296635484"/>
          <c:h val="0.628711498225954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пописьменным обращениям за 9 месяцев 2017 года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Вопросы по имущественным и земельным отношениям</c:v>
                </c:pt>
                <c:pt idx="3">
                  <c:v>Справочные функции</c:v>
                </c:pt>
                <c:pt idx="4">
                  <c:v>Дорожное хозяйство</c:v>
                </c:pt>
                <c:pt idx="5">
                  <c:v>Разное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0.44</c:v>
                </c:pt>
                <c:pt idx="1">
                  <c:v>0.16500000000000001</c:v>
                </c:pt>
                <c:pt idx="2">
                  <c:v>9.5000000000000001E-2</c:v>
                </c:pt>
                <c:pt idx="3">
                  <c:v>7.4999999999999997E-2</c:v>
                </c:pt>
                <c:pt idx="4">
                  <c:v>0.06</c:v>
                </c:pt>
                <c:pt idx="5">
                  <c:v>0.16500000000000001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7964603683188693E-2"/>
          <c:y val="0.741184388401529"/>
          <c:w val="0.8616433818919258"/>
          <c:h val="0.25535695930385383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8C43-2652-4496-B017-CDEAB2AA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</cp:lastModifiedBy>
  <cp:revision>9</cp:revision>
  <dcterms:created xsi:type="dcterms:W3CDTF">2015-10-07T15:50:00Z</dcterms:created>
  <dcterms:modified xsi:type="dcterms:W3CDTF">2018-01-07T11:00:00Z</dcterms:modified>
</cp:coreProperties>
</file>