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F413" w14:textId="22F50702" w:rsidR="00247F55" w:rsidRDefault="004E1E3F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04FB8A" wp14:editId="2D1AA0A2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3314" w14:textId="77777777" w:rsidR="00247F55" w:rsidRDefault="00357D1C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РОССИЙСКАЯ  ФЕДЕРАЦИЯ</w:t>
      </w:r>
      <w:proofErr w:type="gramEnd"/>
      <w:r>
        <w:rPr>
          <w:bCs/>
        </w:rPr>
        <w:t xml:space="preserve"> </w:t>
      </w:r>
    </w:p>
    <w:p w14:paraId="25B94642" w14:textId="77777777" w:rsidR="00247F55" w:rsidRDefault="00357D1C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4FC90A19" w14:textId="77777777" w:rsidR="00247F55" w:rsidRDefault="00357D1C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>
        <w:rPr>
          <w:bCs/>
        </w:rPr>
        <w:t xml:space="preserve">  «ГОРНЯЦКОЕ СЕЛЬСКОЕ  ПОСЕЛЕНИЕ»</w:t>
      </w:r>
    </w:p>
    <w:p w14:paraId="6E953CCB" w14:textId="77777777" w:rsidR="00247F55" w:rsidRDefault="00357D1C">
      <w:pPr>
        <w:tabs>
          <w:tab w:val="left" w:pos="5670"/>
        </w:tabs>
        <w:jc w:val="center"/>
      </w:pPr>
      <w:proofErr w:type="gramStart"/>
      <w:r>
        <w:rPr>
          <w:bCs/>
        </w:rPr>
        <w:t>АДМИНИСТРАЦИЯ  ГОРНЯЦКОГО</w:t>
      </w:r>
      <w:proofErr w:type="gramEnd"/>
      <w:r>
        <w:rPr>
          <w:bCs/>
        </w:rPr>
        <w:t xml:space="preserve">  СЕЛЬСКОГО ПОСЕЛЕНИЯ </w:t>
      </w:r>
    </w:p>
    <w:p w14:paraId="6E4A1E2C" w14:textId="77777777" w:rsidR="00247F55" w:rsidRDefault="00247F55">
      <w:pPr>
        <w:jc w:val="center"/>
        <w:rPr>
          <w:b/>
          <w:bCs/>
          <w:sz w:val="28"/>
          <w:szCs w:val="28"/>
        </w:rPr>
      </w:pPr>
    </w:p>
    <w:p w14:paraId="2C746384" w14:textId="77777777" w:rsidR="00247F55" w:rsidRDefault="00357D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81A773A" w14:textId="7FD4A81E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1E3F">
        <w:rPr>
          <w:sz w:val="28"/>
          <w:szCs w:val="28"/>
        </w:rPr>
        <w:t>09</w:t>
      </w:r>
      <w:r>
        <w:rPr>
          <w:sz w:val="28"/>
          <w:szCs w:val="28"/>
        </w:rPr>
        <w:t>.02.2024 №</w:t>
      </w:r>
      <w:r w:rsidR="004E1E3F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</w:p>
    <w:p w14:paraId="7A5CAF5A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50C0143E" w14:textId="77777777" w:rsidR="00247F55" w:rsidRDefault="00247F55">
      <w:pPr>
        <w:jc w:val="center"/>
        <w:rPr>
          <w:sz w:val="28"/>
          <w:szCs w:val="28"/>
        </w:rPr>
      </w:pPr>
    </w:p>
    <w:p w14:paraId="73D574CC" w14:textId="77777777" w:rsidR="00247F55" w:rsidRDefault="00357D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реализации муниципальной долгосрочной целевой программы «Обеспечение общественного порядка и противодействие преступности» и эффективности использования финансовых средств за 2023 год</w:t>
      </w:r>
    </w:p>
    <w:p w14:paraId="5EEEB3FD" w14:textId="77777777" w:rsidR="00247F55" w:rsidRDefault="00357D1C">
      <w:pPr>
        <w:tabs>
          <w:tab w:val="left" w:pos="32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14:paraId="067BD0BF" w14:textId="77777777" w:rsidR="00247F55" w:rsidRPr="004E1E3F" w:rsidRDefault="00357D1C">
      <w:pPr>
        <w:ind w:firstLine="567"/>
        <w:jc w:val="both"/>
        <w:rPr>
          <w:sz w:val="28"/>
          <w:szCs w:val="28"/>
        </w:rPr>
      </w:pPr>
      <w:r w:rsidRPr="004E1E3F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в Горняцком сельском поселении», </w:t>
      </w:r>
      <w:r w:rsidRPr="004E1E3F">
        <w:rPr>
          <w:kern w:val="1"/>
          <w:sz w:val="28"/>
          <w:szCs w:val="28"/>
        </w:rPr>
        <w:t xml:space="preserve">Администрация Горняцкого сельского поселения </w:t>
      </w:r>
      <w:r w:rsidRPr="004E1E3F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5703EF13" w14:textId="77777777" w:rsidR="00247F55" w:rsidRPr="004E1E3F" w:rsidRDefault="00247F55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</w:p>
    <w:p w14:paraId="4CF794E0" w14:textId="77777777" w:rsidR="00247F55" w:rsidRPr="004E1E3F" w:rsidRDefault="00357D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1E3F"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«Обеспечение общественного порядка и противодействие преступности» и эффективности использования финансовых средств за 2023 год согласно приложению № 1 к настоящему постановлению.</w:t>
      </w:r>
    </w:p>
    <w:p w14:paraId="51174192" w14:textId="77777777" w:rsidR="00247F55" w:rsidRPr="004E1E3F" w:rsidRDefault="00357D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1E3F"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Администрации.</w:t>
      </w:r>
    </w:p>
    <w:p w14:paraId="043B62F9" w14:textId="77777777" w:rsidR="00247F55" w:rsidRPr="004E1E3F" w:rsidRDefault="00357D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1E3F">
        <w:rPr>
          <w:sz w:val="28"/>
          <w:szCs w:val="28"/>
        </w:rPr>
        <w:t>Контроль за исполнением настоящего постановления возложить на заведующего сектора муниципального хозяйства Е.Н. Петренко.</w:t>
      </w:r>
    </w:p>
    <w:p w14:paraId="75509144" w14:textId="77777777" w:rsidR="00247F55" w:rsidRDefault="00247F55">
      <w:pPr>
        <w:tabs>
          <w:tab w:val="left" w:pos="7371"/>
        </w:tabs>
        <w:ind w:firstLine="851"/>
        <w:rPr>
          <w:sz w:val="28"/>
          <w:szCs w:val="28"/>
        </w:rPr>
      </w:pPr>
    </w:p>
    <w:p w14:paraId="376B26A0" w14:textId="77777777" w:rsidR="004E1E3F" w:rsidRDefault="004E1E3F">
      <w:pPr>
        <w:tabs>
          <w:tab w:val="left" w:pos="7371"/>
        </w:tabs>
        <w:ind w:firstLine="85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4E1E3F" w14:paraId="12969E90" w14:textId="77777777" w:rsidTr="0070785E">
        <w:tc>
          <w:tcPr>
            <w:tcW w:w="4077" w:type="dxa"/>
            <w:hideMark/>
          </w:tcPr>
          <w:p w14:paraId="6D5D3176" w14:textId="77777777" w:rsidR="004E1E3F" w:rsidRDefault="004E1E3F" w:rsidP="0070785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B3F6F09" w14:textId="77777777" w:rsidR="004E1E3F" w:rsidRDefault="004E1E3F" w:rsidP="0070785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3B9366CA" w14:textId="77777777" w:rsidR="004E1E3F" w:rsidRDefault="004E1E3F" w:rsidP="0070785E">
            <w:pPr>
              <w:rPr>
                <w:kern w:val="2"/>
                <w:sz w:val="28"/>
                <w:szCs w:val="28"/>
              </w:rPr>
            </w:pPr>
          </w:p>
          <w:p w14:paraId="20DB27E7" w14:textId="77777777" w:rsidR="004E1E3F" w:rsidRDefault="004E1E3F" w:rsidP="0070785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4E1E3F" w:rsidRPr="004E1E3F" w14:paraId="773A8BC0" w14:textId="77777777" w:rsidTr="0070785E">
        <w:tc>
          <w:tcPr>
            <w:tcW w:w="5778" w:type="dxa"/>
            <w:gridSpan w:val="2"/>
          </w:tcPr>
          <w:p w14:paraId="374DC564" w14:textId="77777777" w:rsidR="004E1E3F" w:rsidRPr="004E1E3F" w:rsidRDefault="004E1E3F" w:rsidP="0070785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3D9A6751" w14:textId="77777777" w:rsidR="004E1E3F" w:rsidRPr="004E1E3F" w:rsidRDefault="004E1E3F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4E1E3F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77A6E08" w14:textId="77777777" w:rsidR="004E1E3F" w:rsidRPr="004E1E3F" w:rsidRDefault="004E1E3F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4E1E3F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5EDC206A" w14:textId="77777777" w:rsidR="004E1E3F" w:rsidRPr="004E1E3F" w:rsidRDefault="004E1E3F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DD477D9" w14:textId="77777777" w:rsidR="004E1E3F" w:rsidRPr="004E1E3F" w:rsidRDefault="004E1E3F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B06848B" w14:textId="77777777" w:rsidR="004E1E3F" w:rsidRPr="004E1E3F" w:rsidRDefault="004E1E3F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41791A0" w14:textId="77777777" w:rsidR="004E1E3F" w:rsidRPr="004E1E3F" w:rsidRDefault="004E1E3F" w:rsidP="0070785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4E1E3F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5476718" w14:textId="77777777" w:rsidR="004E1E3F" w:rsidRDefault="004E1E3F">
      <w:pPr>
        <w:ind w:left="6096"/>
        <w:jc w:val="center"/>
        <w:rPr>
          <w:sz w:val="28"/>
          <w:szCs w:val="28"/>
        </w:rPr>
      </w:pPr>
    </w:p>
    <w:p w14:paraId="77253CFB" w14:textId="77777777" w:rsidR="004E1E3F" w:rsidRDefault="004E1E3F">
      <w:pPr>
        <w:ind w:left="6096"/>
        <w:jc w:val="center"/>
        <w:rPr>
          <w:sz w:val="28"/>
          <w:szCs w:val="28"/>
        </w:rPr>
      </w:pPr>
    </w:p>
    <w:p w14:paraId="496C79B7" w14:textId="77777777" w:rsidR="004E1E3F" w:rsidRDefault="004E1E3F">
      <w:pPr>
        <w:ind w:left="6096"/>
        <w:jc w:val="center"/>
        <w:rPr>
          <w:sz w:val="28"/>
          <w:szCs w:val="28"/>
        </w:rPr>
      </w:pPr>
    </w:p>
    <w:p w14:paraId="5E36DF4B" w14:textId="77777777" w:rsidR="0009790E" w:rsidRDefault="0009790E">
      <w:pPr>
        <w:ind w:left="6096"/>
        <w:jc w:val="center"/>
        <w:rPr>
          <w:sz w:val="28"/>
          <w:szCs w:val="28"/>
        </w:rPr>
      </w:pPr>
    </w:p>
    <w:p w14:paraId="301FA667" w14:textId="44C89632" w:rsidR="00247F55" w:rsidRDefault="00357D1C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            к постановлению</w:t>
      </w:r>
    </w:p>
    <w:p w14:paraId="493F8C9E" w14:textId="77777777" w:rsidR="00247F55" w:rsidRDefault="00357D1C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Горняцкого сельского поселения</w:t>
      </w:r>
    </w:p>
    <w:p w14:paraId="26026304" w14:textId="66F90E97" w:rsidR="00247F55" w:rsidRDefault="00357D1C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1E3F">
        <w:rPr>
          <w:sz w:val="28"/>
          <w:szCs w:val="28"/>
        </w:rPr>
        <w:t>09</w:t>
      </w:r>
      <w:r>
        <w:rPr>
          <w:sz w:val="28"/>
          <w:szCs w:val="28"/>
        </w:rPr>
        <w:t xml:space="preserve">.02.2024 № </w:t>
      </w:r>
      <w:r w:rsidR="004E1E3F">
        <w:rPr>
          <w:sz w:val="28"/>
          <w:szCs w:val="28"/>
        </w:rPr>
        <w:t>21</w:t>
      </w:r>
    </w:p>
    <w:p w14:paraId="449D4D38" w14:textId="77777777" w:rsidR="00247F55" w:rsidRDefault="00247F55">
      <w:pPr>
        <w:ind w:left="6096"/>
        <w:jc w:val="right"/>
        <w:rPr>
          <w:sz w:val="28"/>
          <w:szCs w:val="28"/>
        </w:rPr>
      </w:pPr>
    </w:p>
    <w:p w14:paraId="61A84318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0F22E330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48725864" w14:textId="77777777" w:rsidR="00247F55" w:rsidRDefault="00247F55">
      <w:pPr>
        <w:jc w:val="center"/>
        <w:rPr>
          <w:sz w:val="28"/>
          <w:szCs w:val="28"/>
        </w:rPr>
      </w:pPr>
    </w:p>
    <w:p w14:paraId="65B5D7C2" w14:textId="77777777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долгосрочная целевая программа «Обеспечение общественного порядка и противодействие преступности» (далее - Программа) утверждена постановлением Администрации Горняцкого сельского поселения от 30.11.2018 № 248.</w:t>
      </w:r>
    </w:p>
    <w:p w14:paraId="0C2308BE" w14:textId="77777777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в рамках реализации Программы проводились следующие мероприятия:</w:t>
      </w:r>
    </w:p>
    <w:p w14:paraId="37131DA4" w14:textId="77777777" w:rsidR="00247F55" w:rsidRDefault="00357D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плаката </w:t>
      </w:r>
      <w:proofErr w:type="spellStart"/>
      <w:r>
        <w:rPr>
          <w:sz w:val="28"/>
          <w:szCs w:val="28"/>
        </w:rPr>
        <w:t>антитерор</w:t>
      </w:r>
      <w:proofErr w:type="spellEnd"/>
      <w:r>
        <w:rPr>
          <w:sz w:val="28"/>
          <w:szCs w:val="28"/>
        </w:rPr>
        <w:t>.</w:t>
      </w:r>
    </w:p>
    <w:p w14:paraId="7364F464" w14:textId="77777777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Расходование средств за 2023 год (за весь период реализации) по мероприятиям программы приведено в таблице отчета о реализации муниципальной долгосрочной целевой программы «Обеспечение общественного порядка и противодействие преступности» по результатам за 2023 год (за весь период реализации).</w:t>
      </w:r>
    </w:p>
    <w:p w14:paraId="03009C0A" w14:textId="77777777" w:rsidR="00247F55" w:rsidRDefault="00247F55">
      <w:pPr>
        <w:jc w:val="center"/>
        <w:rPr>
          <w:sz w:val="28"/>
          <w:szCs w:val="28"/>
        </w:rPr>
      </w:pPr>
    </w:p>
    <w:p w14:paraId="496EDAEA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14:paraId="3CD10E17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РЕАЛИЗАЦИИ ПРОГРАММЫ</w:t>
      </w:r>
    </w:p>
    <w:p w14:paraId="3B1652FC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A6416" w14:textId="77777777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в муниципальную долгосрочную целевую программу «Обеспечение общественного порядка и противодействие преступности» вносились следующие изменения:</w:t>
      </w:r>
    </w:p>
    <w:p w14:paraId="0C5E9855" w14:textId="77777777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28.12.2023 № 256 «О внесении изменений в постановление Администрации Горняцкого сельского поселения от 30.11.2018 № 248».</w:t>
      </w:r>
    </w:p>
    <w:p w14:paraId="24069D6B" w14:textId="77777777" w:rsidR="00247F55" w:rsidRDefault="00357D1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CD1CF9D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14:paraId="0816874A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работ по долгосрочной муниципальной программе «Обеспечение общественного порядка и противодействие преступности»</w:t>
      </w:r>
    </w:p>
    <w:p w14:paraId="6350DFC6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2023 года</w:t>
      </w:r>
    </w:p>
    <w:p w14:paraId="30A58A1E" w14:textId="77777777" w:rsidR="00247F55" w:rsidRDefault="00247F55">
      <w:pPr>
        <w:jc w:val="center"/>
        <w:rPr>
          <w:sz w:val="28"/>
          <w:szCs w:val="28"/>
        </w:rPr>
      </w:pPr>
    </w:p>
    <w:p w14:paraId="59B07CE9" w14:textId="77777777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долгосрочная целевая программа «Обеспечение общественного порядка и противодействие преступности» (далее Программа) уточненная Постановлением администрации Горняцкого сельского поселения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30.11.2018 № 248 принята с целью:</w:t>
      </w:r>
    </w:p>
    <w:p w14:paraId="62B4D294" w14:textId="77777777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Укрепления законности и правопорядка на территории Горняцкого сельского поселения, как необходимого условия признания соблюдения и защиты прав и свободы человека и гражданина.</w:t>
      </w:r>
    </w:p>
    <w:p w14:paraId="4DFF7319" w14:textId="77777777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уточненный объем финансирования Программы составил: 3,6 тыс. рублей, в том числе: федеральный бюджет - 0,0 тыс. рублей; областной бюджет </w:t>
      </w:r>
      <w:r>
        <w:rPr>
          <w:sz w:val="28"/>
          <w:szCs w:val="28"/>
        </w:rPr>
        <w:lastRenderedPageBreak/>
        <w:t>- 0,0 тыс. рублей; местный бюджет - 3,6 тыс. рублей. Фактически профинансировано и освоено 3,6 тыс. рублей (100%), областной бюджет - 0,0 тыс. рублей (0%), местный бюджет - 3,6 тыс. рублей (100%).</w:t>
      </w:r>
    </w:p>
    <w:p w14:paraId="5BEF5F2C" w14:textId="77777777" w:rsidR="00247F55" w:rsidRDefault="00357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программных мероприятий в 2023 году укреплены законности и правопорядки на территории Горняцкого сельского поселения, как необходимые условия признания соблюдения и защиты прав и свободы человека и гражданина.</w:t>
      </w:r>
    </w:p>
    <w:p w14:paraId="0922F3B4" w14:textId="77777777" w:rsidR="00247F55" w:rsidRDefault="00247F55">
      <w:pPr>
        <w:ind w:firstLine="567"/>
        <w:jc w:val="both"/>
        <w:rPr>
          <w:sz w:val="28"/>
          <w:szCs w:val="28"/>
        </w:rPr>
      </w:pPr>
    </w:p>
    <w:p w14:paraId="1CEBF644" w14:textId="77777777" w:rsidR="00247F55" w:rsidRDefault="00247F55">
      <w:pPr>
        <w:jc w:val="both"/>
        <w:rPr>
          <w:sz w:val="28"/>
          <w:szCs w:val="28"/>
        </w:rPr>
      </w:pPr>
    </w:p>
    <w:p w14:paraId="2353592F" w14:textId="77777777" w:rsidR="00247F55" w:rsidRDefault="00247F55">
      <w:pPr>
        <w:ind w:firstLine="567"/>
        <w:jc w:val="both"/>
        <w:rPr>
          <w:sz w:val="28"/>
          <w:szCs w:val="28"/>
        </w:rPr>
      </w:pPr>
    </w:p>
    <w:p w14:paraId="4F9128AE" w14:textId="77777777" w:rsidR="00247F55" w:rsidRDefault="00357D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сектора по общим вопросам,</w:t>
      </w:r>
    </w:p>
    <w:p w14:paraId="0ED2756E" w14:textId="77777777" w:rsidR="00247F55" w:rsidRDefault="00357D1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и имущественным отношениям                                     Л.П. Дикая</w:t>
      </w:r>
    </w:p>
    <w:p w14:paraId="3AEFA4C0" w14:textId="77777777" w:rsidR="00247F55" w:rsidRDefault="00357D1C">
      <w:pPr>
        <w:rPr>
          <w:color w:val="FFFFFF"/>
          <w:sz w:val="28"/>
          <w:szCs w:val="28"/>
        </w:rPr>
        <w:sectPr w:rsidR="00247F55" w:rsidSect="00D6034C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color w:val="FFFFFF"/>
          <w:sz w:val="28"/>
          <w:szCs w:val="28"/>
        </w:rPr>
        <w:t xml:space="preserve">                          </w:t>
      </w:r>
    </w:p>
    <w:p w14:paraId="16901E89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14:paraId="31F03DDE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68824E27" w14:textId="77777777" w:rsidR="00247F55" w:rsidRDefault="00247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700"/>
        <w:gridCol w:w="1276"/>
        <w:gridCol w:w="1276"/>
        <w:gridCol w:w="1276"/>
        <w:gridCol w:w="1418"/>
        <w:gridCol w:w="850"/>
        <w:gridCol w:w="1134"/>
        <w:gridCol w:w="1418"/>
      </w:tblGrid>
      <w:tr w:rsidR="00247F55" w14:paraId="0CB68B07" w14:textId="77777777">
        <w:trPr>
          <w:trHeight w:val="20"/>
        </w:trPr>
        <w:tc>
          <w:tcPr>
            <w:tcW w:w="708" w:type="dxa"/>
            <w:vMerge w:val="restart"/>
            <w:vAlign w:val="center"/>
          </w:tcPr>
          <w:p w14:paraId="69FD2C92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30A3C74A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0" w:type="dxa"/>
            <w:vMerge w:val="restart"/>
            <w:vAlign w:val="center"/>
          </w:tcPr>
          <w:p w14:paraId="16212B17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14:paraId="117ED698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552" w:type="dxa"/>
            <w:gridSpan w:val="2"/>
            <w:vAlign w:val="center"/>
          </w:tcPr>
          <w:p w14:paraId="49FB3266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694" w:type="dxa"/>
            <w:gridSpan w:val="2"/>
            <w:vAlign w:val="center"/>
          </w:tcPr>
          <w:p w14:paraId="44C96133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gridSpan w:val="2"/>
            <w:vAlign w:val="center"/>
          </w:tcPr>
          <w:p w14:paraId="7CA2BBD0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vAlign w:val="center"/>
          </w:tcPr>
          <w:p w14:paraId="0A0C160C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247F55" w14:paraId="39A052C3" w14:textId="77777777">
        <w:trPr>
          <w:trHeight w:val="20"/>
        </w:trPr>
        <w:tc>
          <w:tcPr>
            <w:tcW w:w="708" w:type="dxa"/>
            <w:vMerge/>
            <w:vAlign w:val="center"/>
          </w:tcPr>
          <w:p w14:paraId="520035A7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6D1724A7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2BE60478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46355A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4A799BA8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14:paraId="36554D54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14:paraId="01846C6E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850" w:type="dxa"/>
            <w:vAlign w:val="center"/>
          </w:tcPr>
          <w:p w14:paraId="5040746D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1134" w:type="dxa"/>
            <w:vAlign w:val="center"/>
          </w:tcPr>
          <w:p w14:paraId="53BF69D7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  <w:p w14:paraId="714C4627" w14:textId="77777777" w:rsidR="00247F55" w:rsidRDefault="00357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Merge/>
            <w:vAlign w:val="center"/>
          </w:tcPr>
          <w:p w14:paraId="162C3956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7F55" w14:paraId="49678094" w14:textId="77777777">
        <w:trPr>
          <w:trHeight w:val="20"/>
        </w:trPr>
        <w:tc>
          <w:tcPr>
            <w:tcW w:w="708" w:type="dxa"/>
            <w:vAlign w:val="center"/>
          </w:tcPr>
          <w:p w14:paraId="5693D75C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00B9BA12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7023E940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CB83C9B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2F9CB2B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3F407B0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3D7C753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78069391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F580867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5F473274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7F55" w14:paraId="3737C522" w14:textId="77777777">
        <w:trPr>
          <w:trHeight w:val="20"/>
        </w:trPr>
        <w:tc>
          <w:tcPr>
            <w:tcW w:w="14884" w:type="dxa"/>
            <w:gridSpan w:val="10"/>
          </w:tcPr>
          <w:p w14:paraId="22BC91F2" w14:textId="77777777" w:rsidR="00247F55" w:rsidRDefault="00357D1C">
            <w:pPr>
              <w:jc w:val="center"/>
            </w:pPr>
            <w:r>
              <w:t>долгосрочная муниципальная программа «Обеспечение общественного порядка и противодействие преступности»</w:t>
            </w:r>
          </w:p>
        </w:tc>
      </w:tr>
      <w:tr w:rsidR="00247F55" w14:paraId="6F805749" w14:textId="77777777">
        <w:trPr>
          <w:trHeight w:val="20"/>
        </w:trPr>
        <w:tc>
          <w:tcPr>
            <w:tcW w:w="708" w:type="dxa"/>
          </w:tcPr>
          <w:p w14:paraId="7192897B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28" w:type="dxa"/>
          </w:tcPr>
          <w:p w14:paraId="1DB1359D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</w:tc>
        <w:tc>
          <w:tcPr>
            <w:tcW w:w="1700" w:type="dxa"/>
          </w:tcPr>
          <w:p w14:paraId="32627A50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6FB2456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6BAD9F7A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ECBF9E9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723F63BE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04E252DC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9916582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59F03724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7F55" w14:paraId="439013B2" w14:textId="77777777">
        <w:trPr>
          <w:trHeight w:val="20"/>
        </w:trPr>
        <w:tc>
          <w:tcPr>
            <w:tcW w:w="708" w:type="dxa"/>
          </w:tcPr>
          <w:p w14:paraId="29A18B59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3828" w:type="dxa"/>
          </w:tcPr>
          <w:p w14:paraId="356BAAAD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 xml:space="preserve">Изготовление печатных плакатов по тематике противодействия экстремизму и терроризму      </w:t>
            </w:r>
          </w:p>
        </w:tc>
        <w:tc>
          <w:tcPr>
            <w:tcW w:w="1700" w:type="dxa"/>
          </w:tcPr>
          <w:p w14:paraId="7E7F846A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Петренко Е.Н.</w:t>
            </w:r>
          </w:p>
        </w:tc>
        <w:tc>
          <w:tcPr>
            <w:tcW w:w="1276" w:type="dxa"/>
          </w:tcPr>
          <w:p w14:paraId="7D07C0FA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01.01.2019</w:t>
            </w:r>
          </w:p>
        </w:tc>
        <w:tc>
          <w:tcPr>
            <w:tcW w:w="1276" w:type="dxa"/>
          </w:tcPr>
          <w:p w14:paraId="2D833B5F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31.12.2030</w:t>
            </w:r>
          </w:p>
        </w:tc>
        <w:tc>
          <w:tcPr>
            <w:tcW w:w="1276" w:type="dxa"/>
          </w:tcPr>
          <w:p w14:paraId="1E896B6E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14:paraId="18EB0C1E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31.12.2023</w:t>
            </w:r>
          </w:p>
        </w:tc>
        <w:tc>
          <w:tcPr>
            <w:tcW w:w="850" w:type="dxa"/>
          </w:tcPr>
          <w:p w14:paraId="0C3C945F" w14:textId="77777777" w:rsidR="00247F55" w:rsidRDefault="00357D1C">
            <w:pPr>
              <w:jc w:val="center"/>
            </w:pPr>
            <w:r>
              <w:t>3,6</w:t>
            </w:r>
          </w:p>
        </w:tc>
        <w:tc>
          <w:tcPr>
            <w:tcW w:w="1134" w:type="dxa"/>
          </w:tcPr>
          <w:p w14:paraId="0B14C034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1418" w:type="dxa"/>
          </w:tcPr>
          <w:p w14:paraId="361E4D81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09507899" w14:textId="77777777" w:rsidR="00247F55" w:rsidRDefault="00247F55">
      <w:pPr>
        <w:jc w:val="both"/>
      </w:pPr>
    </w:p>
    <w:p w14:paraId="6F2F2C64" w14:textId="77777777" w:rsidR="00247F55" w:rsidRDefault="00247F55">
      <w:pPr>
        <w:jc w:val="both"/>
      </w:pPr>
    </w:p>
    <w:p w14:paraId="7FC6FBF9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Сведения  </w:t>
      </w:r>
    </w:p>
    <w:p w14:paraId="0FBD8535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74ABFE91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5520959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за 2023 год</w:t>
      </w:r>
    </w:p>
    <w:p w14:paraId="373D5ACC" w14:textId="77777777" w:rsidR="00247F55" w:rsidRDefault="00247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5103"/>
        <w:gridCol w:w="2977"/>
        <w:gridCol w:w="3260"/>
        <w:gridCol w:w="1701"/>
      </w:tblGrid>
      <w:tr w:rsidR="00247F55" w14:paraId="335B032D" w14:textId="7777777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82E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EE8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подпрограммы муниципальной программы, 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E17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9BC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FAB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247F55" w14:paraId="0A5F4B0C" w14:textId="7777777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915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9C43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3D2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BB8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709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7F55" w14:paraId="3B3840B2" w14:textId="77777777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65F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808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341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EDE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B7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47F55" w14:paraId="17E415B6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9B0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AA7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9EE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151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2CE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F55" w14:paraId="6A278505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7BF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FCE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E5F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8DD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4EC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F55" w14:paraId="7811BB2E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F01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934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071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CA4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542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47F55" w14:paraId="64F5420F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B7B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DC9E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88E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3A6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F15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F41397" w14:textId="77777777" w:rsidR="00247F55" w:rsidRDefault="00247F55">
      <w:pPr>
        <w:tabs>
          <w:tab w:val="left" w:pos="10640"/>
        </w:tabs>
        <w:spacing w:line="230" w:lineRule="auto"/>
      </w:pPr>
    </w:p>
    <w:p w14:paraId="41A04F0A" w14:textId="77777777" w:rsidR="00247F55" w:rsidRDefault="00247F55">
      <w:pPr>
        <w:tabs>
          <w:tab w:val="left" w:pos="10640"/>
        </w:tabs>
        <w:spacing w:line="230" w:lineRule="auto"/>
      </w:pPr>
    </w:p>
    <w:sectPr w:rsidR="00247F55">
      <w:pgSz w:w="16838" w:h="11906" w:orient="landscape"/>
      <w:pgMar w:top="170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BB1"/>
    <w:multiLevelType w:val="multilevel"/>
    <w:tmpl w:val="09C87BB1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 w15:restartNumberingAfterBreak="0">
    <w:nsid w:val="37DA5DB2"/>
    <w:multiLevelType w:val="multilevel"/>
    <w:tmpl w:val="37DA5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8681">
    <w:abstractNumId w:val="0"/>
  </w:num>
  <w:num w:numId="2" w16cid:durableId="8951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3A2C"/>
    <w:rsid w:val="00006532"/>
    <w:rsid w:val="000260A0"/>
    <w:rsid w:val="00031846"/>
    <w:rsid w:val="00053CFA"/>
    <w:rsid w:val="0008399A"/>
    <w:rsid w:val="0009790E"/>
    <w:rsid w:val="000D1C8F"/>
    <w:rsid w:val="000E7165"/>
    <w:rsid w:val="000F62ED"/>
    <w:rsid w:val="00104226"/>
    <w:rsid w:val="00110320"/>
    <w:rsid w:val="00115784"/>
    <w:rsid w:val="00120745"/>
    <w:rsid w:val="00132255"/>
    <w:rsid w:val="00133637"/>
    <w:rsid w:val="001358DC"/>
    <w:rsid w:val="00137FFB"/>
    <w:rsid w:val="001842E8"/>
    <w:rsid w:val="001D45F5"/>
    <w:rsid w:val="001E020E"/>
    <w:rsid w:val="00211599"/>
    <w:rsid w:val="00247F55"/>
    <w:rsid w:val="00286561"/>
    <w:rsid w:val="002A05FA"/>
    <w:rsid w:val="002A07AD"/>
    <w:rsid w:val="002E198F"/>
    <w:rsid w:val="002E3BE4"/>
    <w:rsid w:val="002F7EA0"/>
    <w:rsid w:val="00323678"/>
    <w:rsid w:val="00326AD1"/>
    <w:rsid w:val="00350A94"/>
    <w:rsid w:val="00357D1C"/>
    <w:rsid w:val="00371A78"/>
    <w:rsid w:val="00372004"/>
    <w:rsid w:val="003727F6"/>
    <w:rsid w:val="00372F0D"/>
    <w:rsid w:val="003B0B2F"/>
    <w:rsid w:val="003B6235"/>
    <w:rsid w:val="003C211C"/>
    <w:rsid w:val="003D7AFE"/>
    <w:rsid w:val="003F5346"/>
    <w:rsid w:val="004069F3"/>
    <w:rsid w:val="00415BE1"/>
    <w:rsid w:val="004304B6"/>
    <w:rsid w:val="00433F7D"/>
    <w:rsid w:val="00480461"/>
    <w:rsid w:val="0048724E"/>
    <w:rsid w:val="004C4DC9"/>
    <w:rsid w:val="004C6572"/>
    <w:rsid w:val="004E1E3F"/>
    <w:rsid w:val="004F1D1A"/>
    <w:rsid w:val="004F1EFE"/>
    <w:rsid w:val="00514663"/>
    <w:rsid w:val="00567112"/>
    <w:rsid w:val="00585A71"/>
    <w:rsid w:val="005D0019"/>
    <w:rsid w:val="005F502D"/>
    <w:rsid w:val="0063689D"/>
    <w:rsid w:val="00654765"/>
    <w:rsid w:val="006653A1"/>
    <w:rsid w:val="006D6F5C"/>
    <w:rsid w:val="00742B9F"/>
    <w:rsid w:val="00745512"/>
    <w:rsid w:val="00751BE8"/>
    <w:rsid w:val="007528A1"/>
    <w:rsid w:val="0075326D"/>
    <w:rsid w:val="007828BE"/>
    <w:rsid w:val="007A599F"/>
    <w:rsid w:val="007B12E4"/>
    <w:rsid w:val="007B513B"/>
    <w:rsid w:val="007E3A07"/>
    <w:rsid w:val="00803BA1"/>
    <w:rsid w:val="00812A03"/>
    <w:rsid w:val="00852387"/>
    <w:rsid w:val="00863B7D"/>
    <w:rsid w:val="008B32CC"/>
    <w:rsid w:val="008C32E1"/>
    <w:rsid w:val="008C3EEF"/>
    <w:rsid w:val="008C543F"/>
    <w:rsid w:val="008D59A4"/>
    <w:rsid w:val="00964FA0"/>
    <w:rsid w:val="009A0B8F"/>
    <w:rsid w:val="009B189C"/>
    <w:rsid w:val="00A26F67"/>
    <w:rsid w:val="00A40B7F"/>
    <w:rsid w:val="00A83AE3"/>
    <w:rsid w:val="00A87C27"/>
    <w:rsid w:val="00A96B5E"/>
    <w:rsid w:val="00A97EAF"/>
    <w:rsid w:val="00AA3E59"/>
    <w:rsid w:val="00AA6425"/>
    <w:rsid w:val="00AE7E13"/>
    <w:rsid w:val="00AF20CF"/>
    <w:rsid w:val="00AF4E07"/>
    <w:rsid w:val="00B7528C"/>
    <w:rsid w:val="00B82050"/>
    <w:rsid w:val="00BF143D"/>
    <w:rsid w:val="00BF7481"/>
    <w:rsid w:val="00C247F5"/>
    <w:rsid w:val="00C70405"/>
    <w:rsid w:val="00CE2243"/>
    <w:rsid w:val="00D226F1"/>
    <w:rsid w:val="00D52013"/>
    <w:rsid w:val="00D6034C"/>
    <w:rsid w:val="00D8479F"/>
    <w:rsid w:val="00D94589"/>
    <w:rsid w:val="00DA2743"/>
    <w:rsid w:val="00DA63E2"/>
    <w:rsid w:val="00DB4E8A"/>
    <w:rsid w:val="00DB54E8"/>
    <w:rsid w:val="00DC3514"/>
    <w:rsid w:val="00DE17F3"/>
    <w:rsid w:val="00E9342B"/>
    <w:rsid w:val="00EC5BF5"/>
    <w:rsid w:val="00F026A1"/>
    <w:rsid w:val="00F31F31"/>
    <w:rsid w:val="00F37EF2"/>
    <w:rsid w:val="00F67A3A"/>
    <w:rsid w:val="00F877A5"/>
    <w:rsid w:val="00FA2D3A"/>
    <w:rsid w:val="00FB450F"/>
    <w:rsid w:val="00FB6B36"/>
    <w:rsid w:val="00FD0AE8"/>
    <w:rsid w:val="00FE1364"/>
    <w:rsid w:val="0D0A01C5"/>
    <w:rsid w:val="1C6B1FC0"/>
    <w:rsid w:val="2F5E12C5"/>
    <w:rsid w:val="31D313AD"/>
    <w:rsid w:val="4BE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13424"/>
  <w15:chartTrackingRefBased/>
  <w15:docId w15:val="{CFD8F2ED-1824-4422-B435-754571B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link w:val="a5"/>
    <w:locked/>
    <w:rPr>
      <w:sz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Pr>
      <w:rFonts w:ascii="Calibri" w:hAnsi="Calibri"/>
      <w:sz w:val="22"/>
      <w:szCs w:val="22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4595</Characters>
  <Application>Microsoft Office Word</Application>
  <DocSecurity>0</DocSecurity>
  <Lines>38</Lines>
  <Paragraphs>10</Paragraphs>
  <ScaleCrop>false</ScaleCrop>
  <Company>1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</cp:revision>
  <cp:lastPrinted>2024-02-14T08:23:00Z</cp:lastPrinted>
  <dcterms:created xsi:type="dcterms:W3CDTF">2024-02-14T08:26:00Z</dcterms:created>
  <dcterms:modified xsi:type="dcterms:W3CDTF">2024-02-14T08:26:00Z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D37895E8FF18495FAF90C3C62B27279C</vt:lpwstr>
  </property>
</Properties>
</file>