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08056" w14:textId="75485E01" w:rsidR="00E7642F" w:rsidRDefault="00000000">
      <w:pPr>
        <w:jc w:val="center"/>
        <w:rPr>
          <w:szCs w:val="34"/>
        </w:rPr>
      </w:pPr>
      <w:bookmarkStart w:id="0" w:name="%2525D0%25259D%2525D0%2525B0%2525D0%2525"/>
      <w:bookmarkStart w:id="1" w:name="_Hlk108593159"/>
      <w:bookmarkEnd w:id="0"/>
      <w:r>
        <w:rPr>
          <w:szCs w:val="34"/>
        </w:rPr>
        <w:t xml:space="preserve">   </w:t>
      </w:r>
      <w:r w:rsidR="00E53F9E">
        <w:rPr>
          <w:noProof/>
          <w:szCs w:val="34"/>
        </w:rPr>
        <w:drawing>
          <wp:inline distT="0" distB="0" distL="0" distR="0" wp14:anchorId="56A36D49" wp14:editId="744B44C5">
            <wp:extent cx="581025" cy="723900"/>
            <wp:effectExtent l="0" t="0" r="0" b="0"/>
            <wp:docPr id="1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82E66" w14:textId="77777777" w:rsidR="00E7642F" w:rsidRDefault="00000000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РОССИЙСКАЯ ФЕДЕРАЦИЯ </w:t>
      </w:r>
    </w:p>
    <w:p w14:paraId="2898B9A6" w14:textId="77777777" w:rsidR="00E7642F" w:rsidRDefault="00000000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РОСТОВСКАЯ ОБЛАСТЬ</w:t>
      </w:r>
    </w:p>
    <w:p w14:paraId="0616F0CC" w14:textId="77777777" w:rsidR="00E7642F" w:rsidRDefault="00000000">
      <w:pPr>
        <w:tabs>
          <w:tab w:val="left" w:pos="5670"/>
        </w:tabs>
        <w:suppressAutoHyphens/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МУНИЦИПАЛЬНОЕ ОБРАЗОВАНИЕ «ГОРНЯЦКОЕ СЕЛЬСКОЕ ПОСЕЛЕНИЕ»</w:t>
      </w:r>
    </w:p>
    <w:p w14:paraId="39206D45" w14:textId="77777777" w:rsidR="00E7642F" w:rsidRDefault="00000000">
      <w:pPr>
        <w:tabs>
          <w:tab w:val="left" w:pos="5670"/>
        </w:tabs>
        <w:suppressAutoHyphens/>
        <w:jc w:val="center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АДМИНИСТРАЦИЯ ГОРНЯЦКОГО СЕЛЬСКОГО ПОСЕЛЕНИЯ </w:t>
      </w:r>
    </w:p>
    <w:p w14:paraId="2C0CBB85" w14:textId="77777777" w:rsidR="00E7642F" w:rsidRDefault="00E7642F">
      <w:pPr>
        <w:jc w:val="center"/>
        <w:rPr>
          <w:sz w:val="28"/>
          <w:szCs w:val="28"/>
          <w:highlight w:val="yellow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307"/>
        <w:gridCol w:w="3308"/>
        <w:gridCol w:w="2174"/>
        <w:gridCol w:w="284"/>
        <w:gridCol w:w="850"/>
      </w:tblGrid>
      <w:tr w:rsidR="00E7642F" w14:paraId="3462D621" w14:textId="77777777">
        <w:trPr>
          <w:trHeight w:val="20"/>
        </w:trPr>
        <w:tc>
          <w:tcPr>
            <w:tcW w:w="3307" w:type="dxa"/>
          </w:tcPr>
          <w:p w14:paraId="7F82B3C8" w14:textId="77777777" w:rsidR="00E7642F" w:rsidRDefault="00E7642F">
            <w:pPr>
              <w:rPr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3308" w:type="dxa"/>
          </w:tcPr>
          <w:p w14:paraId="5437F106" w14:textId="77777777" w:rsidR="00E7642F" w:rsidRDefault="00000000">
            <w:pPr>
              <w:jc w:val="center"/>
              <w:rPr>
                <w:spacing w:val="-4"/>
                <w:sz w:val="28"/>
                <w:szCs w:val="28"/>
                <w:highlight w:val="yellow"/>
                <w:u w:val="single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</w:tc>
        <w:tc>
          <w:tcPr>
            <w:tcW w:w="3308" w:type="dxa"/>
            <w:gridSpan w:val="3"/>
          </w:tcPr>
          <w:p w14:paraId="01264648" w14:textId="77777777" w:rsidR="00E7642F" w:rsidRDefault="00E7642F">
            <w:pPr>
              <w:jc w:val="right"/>
              <w:rPr>
                <w:spacing w:val="-4"/>
                <w:sz w:val="28"/>
                <w:szCs w:val="28"/>
              </w:rPr>
            </w:pPr>
          </w:p>
        </w:tc>
      </w:tr>
      <w:tr w:rsidR="00E7642F" w14:paraId="67A139C6" w14:textId="77777777">
        <w:trPr>
          <w:trHeight w:val="20"/>
        </w:trPr>
        <w:tc>
          <w:tcPr>
            <w:tcW w:w="3307" w:type="dxa"/>
          </w:tcPr>
          <w:p w14:paraId="4EBD7CA4" w14:textId="77777777" w:rsidR="00E7642F" w:rsidRDefault="00E7642F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3308" w:type="dxa"/>
          </w:tcPr>
          <w:p w14:paraId="56637DF3" w14:textId="59324D83" w:rsidR="00E7642F" w:rsidRDefault="0000000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softHyphen/>
            </w:r>
            <w:r>
              <w:rPr>
                <w:sz w:val="28"/>
                <w:szCs w:val="28"/>
              </w:rPr>
              <w:softHyphen/>
            </w:r>
            <w:r w:rsidR="00923A4F">
              <w:rPr>
                <w:sz w:val="28"/>
                <w:szCs w:val="28"/>
              </w:rPr>
              <w:t>28</w:t>
            </w:r>
            <w:r>
              <w:rPr>
                <w:sz w:val="28"/>
                <w:szCs w:val="28"/>
              </w:rPr>
              <w:t xml:space="preserve">.12.2023 № </w:t>
            </w:r>
            <w:r w:rsidR="00923A4F">
              <w:rPr>
                <w:sz w:val="28"/>
                <w:szCs w:val="28"/>
              </w:rPr>
              <w:t>26</w:t>
            </w:r>
            <w:r w:rsidR="00D27B1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</w:t>
            </w:r>
          </w:p>
          <w:p w14:paraId="41E3B7AE" w14:textId="77777777" w:rsidR="00E7642F" w:rsidRDefault="00000000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п. Горняцкий</w:t>
            </w:r>
          </w:p>
          <w:p w14:paraId="580A7756" w14:textId="77777777" w:rsidR="00E7642F" w:rsidRDefault="00E7642F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3308" w:type="dxa"/>
            <w:gridSpan w:val="3"/>
          </w:tcPr>
          <w:p w14:paraId="2490F204" w14:textId="77777777" w:rsidR="00E7642F" w:rsidRDefault="00E7642F">
            <w:pPr>
              <w:jc w:val="right"/>
              <w:rPr>
                <w:spacing w:val="-4"/>
                <w:sz w:val="28"/>
                <w:szCs w:val="28"/>
              </w:rPr>
            </w:pPr>
          </w:p>
        </w:tc>
      </w:tr>
      <w:tr w:rsidR="00E7642F" w14:paraId="38ABE106" w14:textId="77777777">
        <w:trPr>
          <w:trHeight w:val="20"/>
        </w:trPr>
        <w:tc>
          <w:tcPr>
            <w:tcW w:w="8789" w:type="dxa"/>
            <w:gridSpan w:val="3"/>
          </w:tcPr>
          <w:p w14:paraId="2F325538" w14:textId="77777777" w:rsidR="00E7642F" w:rsidRDefault="00000000">
            <w:pPr>
              <w:jc w:val="right"/>
              <w:rPr>
                <w:sz w:val="28"/>
                <w:szCs w:val="28"/>
                <w:highlight w:val="yellow"/>
              </w:rPr>
            </w:pPr>
            <w:bookmarkStart w:id="2" w:name="_Hlk108593231"/>
            <w:bookmarkStart w:id="3" w:name="_Hlk106351983"/>
            <w:bookmarkEnd w:id="1"/>
            <w:r>
              <w:rPr>
                <w:b/>
                <w:bCs/>
                <w:color w:val="000000"/>
                <w:sz w:val="28"/>
                <w:szCs w:val="28"/>
              </w:rPr>
              <w:t>О внесении изменений в постановление Администрации Горняцкого сельского поселения от 29.11.2017 № 212</w:t>
            </w:r>
            <w:bookmarkEnd w:id="2"/>
          </w:p>
        </w:tc>
        <w:tc>
          <w:tcPr>
            <w:tcW w:w="284" w:type="dxa"/>
          </w:tcPr>
          <w:p w14:paraId="38FC1B96" w14:textId="77777777" w:rsidR="00E7642F" w:rsidRDefault="00E7642F">
            <w:pPr>
              <w:jc w:val="right"/>
              <w:rPr>
                <w:spacing w:val="-4"/>
                <w:sz w:val="28"/>
                <w:szCs w:val="28"/>
                <w:highlight w:val="yellow"/>
              </w:rPr>
            </w:pPr>
          </w:p>
        </w:tc>
        <w:tc>
          <w:tcPr>
            <w:tcW w:w="850" w:type="dxa"/>
          </w:tcPr>
          <w:p w14:paraId="3ABB25F4" w14:textId="77777777" w:rsidR="00E7642F" w:rsidRDefault="00E7642F">
            <w:pPr>
              <w:jc w:val="right"/>
              <w:rPr>
                <w:spacing w:val="-4"/>
                <w:sz w:val="28"/>
                <w:szCs w:val="28"/>
              </w:rPr>
            </w:pPr>
          </w:p>
        </w:tc>
      </w:tr>
      <w:bookmarkEnd w:id="3"/>
    </w:tbl>
    <w:p w14:paraId="34E485C9" w14:textId="77777777" w:rsidR="00E7642F" w:rsidRDefault="00E7642F">
      <w:pPr>
        <w:ind w:firstLine="708"/>
        <w:jc w:val="right"/>
        <w:rPr>
          <w:spacing w:val="-6"/>
          <w:sz w:val="28"/>
          <w:szCs w:val="28"/>
        </w:rPr>
      </w:pPr>
    </w:p>
    <w:p w14:paraId="3DED4B5C" w14:textId="77777777" w:rsidR="00E7642F" w:rsidRDefault="000000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bookmarkStart w:id="4" w:name="_Hlk108593291"/>
      <w:r>
        <w:rPr>
          <w:sz w:val="28"/>
          <w:szCs w:val="28"/>
        </w:rPr>
        <w:t>В соответствии с постановлением правительства Ростовской области от 31.08.2017 № 597 «</w:t>
      </w:r>
      <w:r>
        <w:rPr>
          <w:spacing w:val="-6"/>
          <w:sz w:val="28"/>
          <w:szCs w:val="28"/>
        </w:rPr>
        <w:t>Об утверждении государственной программы Ростовской области «Формирование комфортной городской среды на территории Ростовской области», постановлением</w:t>
      </w:r>
      <w:r>
        <w:rPr>
          <w:sz w:val="28"/>
          <w:szCs w:val="28"/>
        </w:rPr>
        <w:t xml:space="preserve"> Администрации Горняцкого сельского поселения от 13.03.2018 № 63 «</w:t>
      </w:r>
      <w:r>
        <w:rPr>
          <w:bCs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>
        <w:rPr>
          <w:sz w:val="28"/>
          <w:szCs w:val="28"/>
        </w:rPr>
        <w:t xml:space="preserve">, распоряжением Администрации </w:t>
      </w:r>
      <w:r>
        <w:rPr>
          <w:bCs/>
          <w:kern w:val="2"/>
          <w:sz w:val="28"/>
          <w:szCs w:val="28"/>
        </w:rPr>
        <w:t xml:space="preserve">Горняцкого </w:t>
      </w:r>
      <w:r>
        <w:rPr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</w:t>
      </w:r>
    </w:p>
    <w:p w14:paraId="5370CC02" w14:textId="77777777" w:rsidR="00E7642F" w:rsidRDefault="00000000">
      <w:pPr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color w:val="00000A"/>
          <w:spacing w:val="60"/>
          <w:kern w:val="28"/>
          <w:sz w:val="28"/>
          <w:szCs w:val="28"/>
          <w:lang w:eastAsia="zh-CN"/>
        </w:rPr>
        <w:t>постановляет:</w:t>
      </w:r>
      <w:bookmarkEnd w:id="4"/>
    </w:p>
    <w:p w14:paraId="294F3C6C" w14:textId="77777777" w:rsidR="00E7642F" w:rsidRDefault="00E7642F">
      <w:pPr>
        <w:rPr>
          <w:color w:val="FF0000"/>
          <w:sz w:val="28"/>
          <w:szCs w:val="28"/>
        </w:rPr>
      </w:pPr>
    </w:p>
    <w:p w14:paraId="5FCDD0F3" w14:textId="77777777" w:rsidR="00E7642F" w:rsidRDefault="00000000" w:rsidP="00923A4F">
      <w:pPr>
        <w:numPr>
          <w:ilvl w:val="0"/>
          <w:numId w:val="1"/>
        </w:numPr>
        <w:ind w:left="0" w:firstLine="567"/>
        <w:jc w:val="both"/>
        <w:rPr>
          <w:spacing w:val="-6"/>
          <w:sz w:val="28"/>
          <w:szCs w:val="28"/>
        </w:rPr>
      </w:pPr>
      <w:bookmarkStart w:id="5" w:name="_Hlk106263058"/>
      <w:r>
        <w:rPr>
          <w:spacing w:val="-6"/>
          <w:sz w:val="28"/>
          <w:szCs w:val="28"/>
        </w:rPr>
        <w:t xml:space="preserve">Внести изменения в </w:t>
      </w:r>
      <w:bookmarkStart w:id="6" w:name="_Hlk106269125"/>
      <w:r>
        <w:rPr>
          <w:spacing w:val="-6"/>
          <w:sz w:val="28"/>
          <w:szCs w:val="28"/>
        </w:rPr>
        <w:t xml:space="preserve">постановление Администрации </w:t>
      </w:r>
      <w:bookmarkEnd w:id="6"/>
      <w:r>
        <w:rPr>
          <w:spacing w:val="-6"/>
          <w:sz w:val="28"/>
          <w:szCs w:val="28"/>
        </w:rPr>
        <w:t>Горняцкого сельского поселения от 29.11.2017 № 212 «Формирование современной городской среды на 2018-2030 годы на территории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pacing w:val="-6"/>
          <w:sz w:val="28"/>
          <w:szCs w:val="28"/>
        </w:rPr>
        <w:t xml:space="preserve">» </w:t>
      </w:r>
      <w:bookmarkEnd w:id="5"/>
      <w:r>
        <w:rPr>
          <w:spacing w:val="-6"/>
          <w:sz w:val="28"/>
          <w:szCs w:val="28"/>
        </w:rPr>
        <w:t>следующие изменения:</w:t>
      </w:r>
    </w:p>
    <w:p w14:paraId="75D5F2AF" w14:textId="6F2D7E1C" w:rsidR="00E7642F" w:rsidRDefault="00000000" w:rsidP="00923A4F">
      <w:pPr>
        <w:numPr>
          <w:ilvl w:val="1"/>
          <w:numId w:val="3"/>
        </w:numPr>
        <w:ind w:left="0"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2B15676D" w14:textId="77777777" w:rsidR="00923A4F" w:rsidRDefault="00923A4F" w:rsidP="00923A4F">
      <w:pPr>
        <w:ind w:firstLine="567"/>
        <w:jc w:val="both"/>
        <w:rPr>
          <w:spacing w:val="-6"/>
          <w:sz w:val="28"/>
          <w:szCs w:val="28"/>
        </w:rPr>
      </w:pPr>
    </w:p>
    <w:p w14:paraId="2BCC1FCF" w14:textId="77777777" w:rsidR="00E7642F" w:rsidRDefault="00000000" w:rsidP="00923A4F">
      <w:pPr>
        <w:numPr>
          <w:ilvl w:val="0"/>
          <w:numId w:val="1"/>
        </w:numPr>
        <w:tabs>
          <w:tab w:val="left" w:pos="851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касающиеся бюджетных ассигнований 2023 года, вступают в силу после официального опубликования настоящего постановления.</w:t>
      </w:r>
    </w:p>
    <w:p w14:paraId="0EBEDE26" w14:textId="77777777" w:rsidR="00923A4F" w:rsidRDefault="00923A4F" w:rsidP="00923A4F">
      <w:pPr>
        <w:tabs>
          <w:tab w:val="left" w:pos="851"/>
        </w:tabs>
        <w:ind w:left="426" w:firstLine="567"/>
        <w:jc w:val="both"/>
        <w:rPr>
          <w:sz w:val="28"/>
          <w:szCs w:val="28"/>
        </w:rPr>
      </w:pPr>
    </w:p>
    <w:p w14:paraId="50ED01F8" w14:textId="77777777" w:rsidR="00E7642F" w:rsidRDefault="00000000" w:rsidP="00923A4F">
      <w:pPr>
        <w:numPr>
          <w:ilvl w:val="0"/>
          <w:numId w:val="1"/>
        </w:numPr>
        <w:tabs>
          <w:tab w:val="left" w:pos="851"/>
        </w:tabs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Изменения, касающиеся бюджетных ассигнований 2024-2026 годов, вступают в силу с 1 января 2024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2024 год и на плановый период 2025 и 2026 годов.</w:t>
      </w:r>
    </w:p>
    <w:p w14:paraId="4DDC7FEE" w14:textId="77777777" w:rsidR="00923A4F" w:rsidRDefault="00923A4F" w:rsidP="00923A4F">
      <w:pPr>
        <w:tabs>
          <w:tab w:val="left" w:pos="851"/>
        </w:tabs>
        <w:jc w:val="both"/>
        <w:rPr>
          <w:sz w:val="28"/>
          <w:szCs w:val="28"/>
        </w:rPr>
      </w:pPr>
    </w:p>
    <w:p w14:paraId="6ADA6313" w14:textId="77777777" w:rsidR="00923A4F" w:rsidRDefault="00923A4F" w:rsidP="00923A4F">
      <w:pPr>
        <w:tabs>
          <w:tab w:val="left" w:pos="851"/>
        </w:tabs>
        <w:jc w:val="both"/>
        <w:rPr>
          <w:sz w:val="28"/>
          <w:szCs w:val="28"/>
        </w:rPr>
      </w:pPr>
    </w:p>
    <w:p w14:paraId="43D478CE" w14:textId="77777777" w:rsidR="00923A4F" w:rsidRDefault="00923A4F" w:rsidP="00923A4F">
      <w:pPr>
        <w:tabs>
          <w:tab w:val="left" w:pos="851"/>
        </w:tabs>
        <w:jc w:val="both"/>
        <w:rPr>
          <w:sz w:val="28"/>
          <w:szCs w:val="28"/>
        </w:rPr>
      </w:pPr>
    </w:p>
    <w:p w14:paraId="1D9D7034" w14:textId="77777777" w:rsidR="00923A4F" w:rsidRDefault="00923A4F" w:rsidP="00923A4F">
      <w:pPr>
        <w:tabs>
          <w:tab w:val="left" w:pos="851"/>
        </w:tabs>
        <w:jc w:val="both"/>
        <w:rPr>
          <w:sz w:val="28"/>
          <w:szCs w:val="28"/>
        </w:rPr>
      </w:pPr>
    </w:p>
    <w:p w14:paraId="2F7162A8" w14:textId="77777777" w:rsidR="00E7642F" w:rsidRDefault="00000000">
      <w:pPr>
        <w:pStyle w:val="ConsTitle"/>
        <w:widowControl/>
        <w:numPr>
          <w:ilvl w:val="0"/>
          <w:numId w:val="1"/>
        </w:numPr>
        <w:ind w:left="142" w:right="0" w:firstLine="21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Контроль за исполнением возложить на заведующего сектора муниципального хозяйства Е.Н. Петренко.</w:t>
      </w:r>
    </w:p>
    <w:p w14:paraId="181BD724" w14:textId="77777777" w:rsidR="00923A4F" w:rsidRDefault="00923A4F" w:rsidP="00923A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086DB723" w14:textId="77777777" w:rsidR="00923A4F" w:rsidRDefault="00923A4F" w:rsidP="00923A4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1512"/>
        <w:gridCol w:w="3566"/>
      </w:tblGrid>
      <w:tr w:rsidR="00923A4F" w14:paraId="1596DEE1" w14:textId="77777777" w:rsidTr="00923A4F">
        <w:tc>
          <w:tcPr>
            <w:tcW w:w="4536" w:type="dxa"/>
            <w:hideMark/>
          </w:tcPr>
          <w:p w14:paraId="293E0028" w14:textId="77777777" w:rsidR="00923A4F" w:rsidRDefault="00923A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4A98D8E5" w14:textId="77777777" w:rsidR="00923A4F" w:rsidRDefault="00923A4F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09" w:type="dxa"/>
            <w:gridSpan w:val="2"/>
          </w:tcPr>
          <w:p w14:paraId="64C5A547" w14:textId="77777777" w:rsidR="00923A4F" w:rsidRDefault="00923A4F">
            <w:pPr>
              <w:rPr>
                <w:kern w:val="2"/>
                <w:sz w:val="28"/>
                <w:szCs w:val="28"/>
              </w:rPr>
            </w:pPr>
          </w:p>
          <w:p w14:paraId="0D6277B4" w14:textId="77777777" w:rsidR="00923A4F" w:rsidRDefault="00923A4F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923A4F" w14:paraId="68382F4D" w14:textId="77777777" w:rsidTr="00923A4F">
        <w:tc>
          <w:tcPr>
            <w:tcW w:w="6096" w:type="dxa"/>
            <w:gridSpan w:val="2"/>
          </w:tcPr>
          <w:p w14:paraId="57F110D7" w14:textId="77777777" w:rsidR="00923A4F" w:rsidRPr="00D27B1B" w:rsidRDefault="00923A4F">
            <w:pPr>
              <w:rPr>
                <w:sz w:val="28"/>
                <w:szCs w:val="28"/>
              </w:rPr>
            </w:pPr>
          </w:p>
          <w:p w14:paraId="561FDD4C" w14:textId="77777777" w:rsidR="00923A4F" w:rsidRPr="00D27B1B" w:rsidRDefault="00923A4F">
            <w:pPr>
              <w:rPr>
                <w:sz w:val="28"/>
                <w:szCs w:val="28"/>
              </w:rPr>
            </w:pPr>
            <w:r w:rsidRPr="00D27B1B">
              <w:rPr>
                <w:sz w:val="28"/>
                <w:szCs w:val="28"/>
              </w:rPr>
              <w:t xml:space="preserve">Верно </w:t>
            </w:r>
          </w:p>
          <w:p w14:paraId="1F799A9B" w14:textId="77777777" w:rsidR="00923A4F" w:rsidRPr="00D27B1B" w:rsidRDefault="00923A4F">
            <w:pPr>
              <w:rPr>
                <w:sz w:val="28"/>
                <w:szCs w:val="28"/>
              </w:rPr>
            </w:pPr>
            <w:r w:rsidRPr="00D27B1B">
              <w:rPr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49" w:type="dxa"/>
          </w:tcPr>
          <w:p w14:paraId="172CF8AA" w14:textId="77777777" w:rsidR="00923A4F" w:rsidRPr="00D27B1B" w:rsidRDefault="00923A4F">
            <w:pPr>
              <w:jc w:val="right"/>
              <w:rPr>
                <w:kern w:val="2"/>
                <w:sz w:val="28"/>
                <w:szCs w:val="28"/>
              </w:rPr>
            </w:pPr>
          </w:p>
          <w:p w14:paraId="334C48C2" w14:textId="77777777" w:rsidR="00923A4F" w:rsidRPr="00D27B1B" w:rsidRDefault="00923A4F">
            <w:pPr>
              <w:jc w:val="right"/>
              <w:rPr>
                <w:kern w:val="2"/>
                <w:sz w:val="28"/>
                <w:szCs w:val="28"/>
              </w:rPr>
            </w:pPr>
          </w:p>
          <w:p w14:paraId="108FFA65" w14:textId="77777777" w:rsidR="00923A4F" w:rsidRPr="00D27B1B" w:rsidRDefault="00923A4F">
            <w:pPr>
              <w:jc w:val="right"/>
              <w:rPr>
                <w:kern w:val="2"/>
                <w:sz w:val="28"/>
                <w:szCs w:val="28"/>
              </w:rPr>
            </w:pPr>
          </w:p>
          <w:p w14:paraId="7E85A5D7" w14:textId="77777777" w:rsidR="00923A4F" w:rsidRPr="00D27B1B" w:rsidRDefault="00923A4F">
            <w:pPr>
              <w:jc w:val="right"/>
              <w:rPr>
                <w:kern w:val="2"/>
                <w:sz w:val="28"/>
                <w:szCs w:val="28"/>
              </w:rPr>
            </w:pPr>
            <w:r w:rsidRPr="00D27B1B">
              <w:rPr>
                <w:kern w:val="2"/>
                <w:sz w:val="28"/>
                <w:szCs w:val="28"/>
              </w:rPr>
              <w:t>Л.П. Дикая</w:t>
            </w:r>
          </w:p>
        </w:tc>
      </w:tr>
    </w:tbl>
    <w:p w14:paraId="2BE29F86" w14:textId="77777777" w:rsidR="00E7642F" w:rsidRDefault="00E7642F">
      <w:pPr>
        <w:jc w:val="both"/>
        <w:rPr>
          <w:sz w:val="28"/>
          <w:szCs w:val="28"/>
        </w:rPr>
      </w:pPr>
    </w:p>
    <w:p w14:paraId="300E9F03" w14:textId="77777777" w:rsidR="00E7642F" w:rsidRDefault="00E7642F">
      <w:pPr>
        <w:jc w:val="both"/>
        <w:rPr>
          <w:sz w:val="28"/>
          <w:szCs w:val="28"/>
        </w:rPr>
      </w:pPr>
    </w:p>
    <w:p w14:paraId="1D16A5A6" w14:textId="77777777" w:rsidR="00E7642F" w:rsidRDefault="00E7642F">
      <w:pPr>
        <w:ind w:firstLine="851"/>
        <w:rPr>
          <w:color w:val="FFFFFF"/>
          <w:sz w:val="28"/>
          <w:szCs w:val="28"/>
        </w:rPr>
        <w:sectPr w:rsidR="00E7642F" w:rsidSect="00B9469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08DD85AF" w14:textId="77777777" w:rsidR="00E7642F" w:rsidRDefault="00000000">
      <w:pPr>
        <w:widowControl w:val="0"/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</w:p>
    <w:p w14:paraId="355E3CC7" w14:textId="77777777" w:rsidR="00E7642F" w:rsidRDefault="00000000">
      <w:pPr>
        <w:widowControl w:val="0"/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постановлению</w:t>
      </w:r>
    </w:p>
    <w:p w14:paraId="7B4E6C97" w14:textId="77777777" w:rsidR="00E7642F" w:rsidRDefault="00000000">
      <w:pPr>
        <w:widowControl w:val="0"/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14:paraId="0AA8D5F1" w14:textId="77777777" w:rsidR="00E7642F" w:rsidRDefault="00000000">
      <w:pPr>
        <w:widowControl w:val="0"/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</w:p>
    <w:p w14:paraId="0A244669" w14:textId="77777777" w:rsidR="00E7642F" w:rsidRDefault="00000000">
      <w:pPr>
        <w:widowControl w:val="0"/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2CADE50A" w14:textId="69DEEAF6" w:rsidR="00E7642F" w:rsidRDefault="00000000">
      <w:pPr>
        <w:widowControl w:val="0"/>
        <w:ind w:left="595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23A4F">
        <w:rPr>
          <w:sz w:val="28"/>
          <w:szCs w:val="28"/>
        </w:rPr>
        <w:t>28</w:t>
      </w:r>
      <w:r>
        <w:rPr>
          <w:sz w:val="28"/>
          <w:szCs w:val="28"/>
        </w:rPr>
        <w:t xml:space="preserve">.12.2023 № </w:t>
      </w:r>
      <w:r w:rsidR="00923A4F">
        <w:rPr>
          <w:sz w:val="28"/>
          <w:szCs w:val="28"/>
        </w:rPr>
        <w:t>26</w:t>
      </w:r>
      <w:r w:rsidR="00D27B1B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</w:p>
    <w:p w14:paraId="263881A2" w14:textId="77777777" w:rsidR="00E7642F" w:rsidRDefault="00E7642F">
      <w:pPr>
        <w:widowControl w:val="0"/>
        <w:contextualSpacing/>
        <w:jc w:val="center"/>
        <w:rPr>
          <w:sz w:val="28"/>
          <w:szCs w:val="28"/>
        </w:rPr>
      </w:pPr>
    </w:p>
    <w:p w14:paraId="60D1E4E3" w14:textId="77777777" w:rsidR="00E7642F" w:rsidRDefault="00000000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МУНИЦИПАЛЬНАЯ ПРОГРАММА ГОРНЯЦКОГО </w:t>
      </w:r>
    </w:p>
    <w:p w14:paraId="6F46CBC7" w14:textId="77777777" w:rsidR="00E7642F" w:rsidRDefault="00000000">
      <w:pPr>
        <w:widowControl w:val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0A04800A" w14:textId="77777777" w:rsidR="00E7642F" w:rsidRDefault="00E7642F">
      <w:pPr>
        <w:widowControl w:val="0"/>
        <w:contextualSpacing/>
        <w:jc w:val="center"/>
        <w:rPr>
          <w:sz w:val="28"/>
          <w:szCs w:val="28"/>
        </w:rPr>
      </w:pPr>
    </w:p>
    <w:p w14:paraId="69B0C517" w14:textId="77777777" w:rsidR="00E7642F" w:rsidRDefault="00000000">
      <w:pPr>
        <w:widowControl w:val="0"/>
        <w:suppressAutoHyphens/>
        <w:jc w:val="center"/>
        <w:rPr>
          <w:rFonts w:eastAsia="SimSun"/>
          <w:sz w:val="28"/>
          <w:szCs w:val="28"/>
          <w:lang w:eastAsia="ar-SA"/>
        </w:rPr>
      </w:pPr>
      <w:r>
        <w:rPr>
          <w:rFonts w:eastAsia="SimSun"/>
          <w:sz w:val="28"/>
          <w:szCs w:val="28"/>
          <w:lang w:eastAsia="ar-SA"/>
        </w:rPr>
        <w:t>«Формирование современной городской среды на 2018-2030 годы на территории Горняцкого сельского поселения</w:t>
      </w:r>
      <w:r>
        <w:rPr>
          <w:sz w:val="28"/>
          <w:szCs w:val="28"/>
        </w:rPr>
        <w:t>»</w:t>
      </w:r>
    </w:p>
    <w:p w14:paraId="3D85EBCE" w14:textId="77777777" w:rsidR="00E7642F" w:rsidRDefault="00E7642F">
      <w:pPr>
        <w:widowControl w:val="0"/>
        <w:contextualSpacing/>
        <w:jc w:val="center"/>
        <w:rPr>
          <w:b/>
          <w:sz w:val="16"/>
          <w:szCs w:val="16"/>
        </w:rPr>
      </w:pPr>
    </w:p>
    <w:p w14:paraId="55B41F9E" w14:textId="77777777" w:rsidR="00E7642F" w:rsidRDefault="0000000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14:paraId="7A2DCBCF" w14:textId="77777777" w:rsidR="00E7642F" w:rsidRDefault="00000000">
      <w:pPr>
        <w:widowControl w:val="0"/>
        <w:suppressAutoHyphens/>
        <w:jc w:val="center"/>
        <w:rPr>
          <w:rFonts w:eastAsia="SimSun"/>
          <w:sz w:val="28"/>
          <w:szCs w:val="28"/>
          <w:lang w:eastAsia="ar-SA"/>
        </w:rPr>
      </w:pPr>
      <w:r>
        <w:rPr>
          <w:sz w:val="28"/>
          <w:szCs w:val="28"/>
        </w:rPr>
        <w:t xml:space="preserve">Муниципальной программы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«</w:t>
      </w:r>
      <w:r>
        <w:rPr>
          <w:rFonts w:eastAsia="SimSun"/>
          <w:sz w:val="28"/>
          <w:szCs w:val="28"/>
          <w:lang w:eastAsia="ar-SA"/>
        </w:rPr>
        <w:t>Формирование современной городской среды на 2018-2030 годы на территории Горняцкого сельского поселения»</w:t>
      </w:r>
    </w:p>
    <w:p w14:paraId="49F0B51E" w14:textId="77777777" w:rsidR="00E7642F" w:rsidRDefault="00E764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46" w:type="pct"/>
        <w:tblLayout w:type="fixed"/>
        <w:tblLook w:val="04A0" w:firstRow="1" w:lastRow="0" w:firstColumn="1" w:lastColumn="0" w:noHBand="0" w:noVBand="1"/>
      </w:tblPr>
      <w:tblGrid>
        <w:gridCol w:w="2999"/>
        <w:gridCol w:w="236"/>
        <w:gridCol w:w="6299"/>
      </w:tblGrid>
      <w:tr w:rsidR="00E7642F" w14:paraId="1BA2F2D1" w14:textId="77777777">
        <w:tc>
          <w:tcPr>
            <w:tcW w:w="3066" w:type="dxa"/>
          </w:tcPr>
          <w:p w14:paraId="32610F8C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муниципальной программы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6" w:type="dxa"/>
          </w:tcPr>
          <w:p w14:paraId="509E4AEB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</w:tcPr>
          <w:p w14:paraId="63AD0A23" w14:textId="77777777" w:rsidR="00E7642F" w:rsidRDefault="00000000">
            <w:pPr>
              <w:autoSpaceDE w:val="0"/>
              <w:autoSpaceDN w:val="0"/>
              <w:adjustRightInd w:val="0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z w:val="24"/>
                <w:szCs w:val="24"/>
              </w:rPr>
              <w:t xml:space="preserve"> «Формирование современной городской среды на 2018-2030 годы на территории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>» (далее - муниципальная программа)</w:t>
            </w:r>
          </w:p>
          <w:p w14:paraId="006AC8B8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E7642F" w14:paraId="7CED42C2" w14:textId="77777777">
        <w:tc>
          <w:tcPr>
            <w:tcW w:w="3066" w:type="dxa"/>
          </w:tcPr>
          <w:p w14:paraId="554A09B4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236" w:type="dxa"/>
          </w:tcPr>
          <w:p w14:paraId="14631233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</w:tcPr>
          <w:p w14:paraId="37BDFB8E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муниципального хозяйства Администрации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  <w:p w14:paraId="0E6845F0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  <w:p w14:paraId="514FC960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E7642F" w14:paraId="056711B0" w14:textId="77777777">
        <w:tc>
          <w:tcPr>
            <w:tcW w:w="3066" w:type="dxa"/>
          </w:tcPr>
          <w:p w14:paraId="35271958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Соисполнители муниципальной программы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236" w:type="dxa"/>
          </w:tcPr>
          <w:p w14:paraId="38040B07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</w:tcPr>
          <w:p w14:paraId="0E27DF04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  <w:p w14:paraId="2AA35D45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  <w:p w14:paraId="583DD81D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  <w:p w14:paraId="5798A547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  <w:p w14:paraId="16097F58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E7642F" w14:paraId="0C90353A" w14:textId="77777777">
        <w:tc>
          <w:tcPr>
            <w:tcW w:w="3066" w:type="dxa"/>
          </w:tcPr>
          <w:p w14:paraId="5E1E41AF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 муниципальной программы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236" w:type="dxa"/>
          </w:tcPr>
          <w:p w14:paraId="49CAD1FB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</w:tcPr>
          <w:p w14:paraId="04E66A3F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Структурные подразделения Администрации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  <w:p w14:paraId="1686A11F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  <w:p w14:paraId="45DFD883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  <w:p w14:paraId="3781E08C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E7642F" w14:paraId="619048B2" w14:textId="77777777">
        <w:tc>
          <w:tcPr>
            <w:tcW w:w="3066" w:type="dxa"/>
          </w:tcPr>
          <w:p w14:paraId="1356A7CC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Подпрограммы муниципальной программы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236" w:type="dxa"/>
          </w:tcPr>
          <w:p w14:paraId="7E6FF9A6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</w:tcPr>
          <w:p w14:paraId="28C94C84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Благоустройство общественных территорий на территории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  <w:p w14:paraId="4D893D7E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Благоустройство дворовых территорий многоквартирных домов на территории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  <w:p w14:paraId="2508E6F0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E7642F" w14:paraId="68B632FA" w14:textId="77777777">
        <w:tc>
          <w:tcPr>
            <w:tcW w:w="3066" w:type="dxa"/>
          </w:tcPr>
          <w:p w14:paraId="7741C7C0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Программно-целевые инструменты программы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236" w:type="dxa"/>
          </w:tcPr>
          <w:p w14:paraId="319910F4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</w:tcPr>
          <w:p w14:paraId="582C3263" w14:textId="77777777" w:rsidR="00E7642F" w:rsidRDefault="00000000">
            <w:pPr>
              <w:pStyle w:val="a8"/>
              <w:ind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Отсутствуют</w:t>
            </w:r>
          </w:p>
          <w:p w14:paraId="3295E053" w14:textId="77777777" w:rsidR="00E7642F" w:rsidRDefault="00E7642F">
            <w:pPr>
              <w:pStyle w:val="a8"/>
              <w:ind w:right="-108" w:firstLine="0"/>
              <w:rPr>
                <w:sz w:val="24"/>
                <w:szCs w:val="24"/>
                <w:lang w:val="ru-RU"/>
              </w:rPr>
            </w:pPr>
          </w:p>
          <w:p w14:paraId="3ACB9A42" w14:textId="77777777" w:rsidR="00E7642F" w:rsidRDefault="00E7642F">
            <w:pPr>
              <w:pStyle w:val="a8"/>
              <w:ind w:right="-108" w:firstLine="0"/>
              <w:rPr>
                <w:sz w:val="24"/>
                <w:szCs w:val="24"/>
                <w:lang w:val="ru-RU"/>
              </w:rPr>
            </w:pPr>
          </w:p>
          <w:p w14:paraId="2FE9A21B" w14:textId="77777777" w:rsidR="00E7642F" w:rsidRDefault="00E7642F">
            <w:pPr>
              <w:pStyle w:val="a8"/>
              <w:ind w:right="-108" w:firstLine="0"/>
              <w:rPr>
                <w:sz w:val="24"/>
                <w:szCs w:val="24"/>
                <w:lang w:val="ru-RU"/>
              </w:rPr>
            </w:pPr>
          </w:p>
          <w:p w14:paraId="30FCAE44" w14:textId="77777777" w:rsidR="00E7642F" w:rsidRDefault="00E7642F">
            <w:pPr>
              <w:pStyle w:val="a8"/>
              <w:ind w:right="-108" w:firstLine="0"/>
              <w:rPr>
                <w:sz w:val="24"/>
                <w:szCs w:val="24"/>
                <w:lang w:val="ru-RU"/>
              </w:rPr>
            </w:pPr>
          </w:p>
        </w:tc>
      </w:tr>
      <w:tr w:rsidR="00E7642F" w14:paraId="1EA88720" w14:textId="77777777">
        <w:tc>
          <w:tcPr>
            <w:tcW w:w="3066" w:type="dxa"/>
          </w:tcPr>
          <w:p w14:paraId="30CE9D94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Цели муниципальной программы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236" w:type="dxa"/>
            <w:noWrap/>
          </w:tcPr>
          <w:p w14:paraId="017FFACE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  <w:noWrap/>
          </w:tcPr>
          <w:p w14:paraId="25C5619E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качества и комфорта проживания населения на территории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  <w:p w14:paraId="203EA765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E7642F" w14:paraId="6D2969D3" w14:textId="77777777">
        <w:tc>
          <w:tcPr>
            <w:tcW w:w="3066" w:type="dxa"/>
          </w:tcPr>
          <w:p w14:paraId="4254A603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Задачи муниципальной программы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236" w:type="dxa"/>
            <w:noWrap/>
          </w:tcPr>
          <w:p w14:paraId="447198F1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  <w:noWrap/>
          </w:tcPr>
          <w:p w14:paraId="55054199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создание условий для повышения заинтересованности граждан, организаций и иных лиц в реализации мероприятий по благоустройству территории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14:paraId="45B26193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количества благоустроенных дворовых территорий многоквартирных домов и общественных территорий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>, придание территории современного облика, создание благоприятных условий для отдыха, саморазвития и воспитания детей.</w:t>
            </w:r>
          </w:p>
          <w:p w14:paraId="675619D2" w14:textId="77777777" w:rsidR="00E7642F" w:rsidRDefault="00E7642F">
            <w:pPr>
              <w:pStyle w:val="ConsPlusCell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42F" w14:paraId="02D4B399" w14:textId="77777777">
        <w:tc>
          <w:tcPr>
            <w:tcW w:w="3066" w:type="dxa"/>
          </w:tcPr>
          <w:p w14:paraId="68CDAA01" w14:textId="77777777" w:rsidR="00E7642F" w:rsidRDefault="00000000">
            <w:pPr>
              <w:rPr>
                <w:rFonts w:eastAsia="SimSun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Целевые индикаторы и показатели муниципальной программы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  <w:p w14:paraId="34FFC700" w14:textId="77777777" w:rsidR="00E7642F" w:rsidRDefault="00E7642F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noWrap/>
          </w:tcPr>
          <w:p w14:paraId="53820E49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  <w:noWrap/>
          </w:tcPr>
          <w:p w14:paraId="3F6AE4B4" w14:textId="77777777" w:rsidR="00E7642F" w:rsidRDefault="00000000">
            <w:pPr>
              <w:pStyle w:val="a8"/>
              <w:ind w:right="-10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доля благоустроенных объектов на территории </w:t>
            </w:r>
            <w:r>
              <w:rPr>
                <w:rFonts w:eastAsia="SimSun"/>
                <w:sz w:val="24"/>
                <w:szCs w:val="24"/>
                <w:lang w:val="ru-RU" w:eastAsia="ar-SA"/>
              </w:rPr>
              <w:t>Горняцкого сельского поселения</w:t>
            </w:r>
            <w:r>
              <w:rPr>
                <w:sz w:val="24"/>
                <w:szCs w:val="24"/>
                <w:lang w:val="ru-RU"/>
              </w:rPr>
              <w:t xml:space="preserve"> от общего количества объектов, требующих благоустройства</w:t>
            </w:r>
          </w:p>
        </w:tc>
      </w:tr>
      <w:tr w:rsidR="00E7642F" w14:paraId="347E36A0" w14:textId="77777777">
        <w:tc>
          <w:tcPr>
            <w:tcW w:w="3066" w:type="dxa"/>
          </w:tcPr>
          <w:p w14:paraId="34FA9EC5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реализации муниципальной программы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236" w:type="dxa"/>
          </w:tcPr>
          <w:p w14:paraId="0DA9A92A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</w:tcPr>
          <w:p w14:paraId="40CB6036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2018 - 2030 годы. </w:t>
            </w:r>
          </w:p>
          <w:p w14:paraId="5536DB0C" w14:textId="77777777" w:rsidR="00E7642F" w:rsidRDefault="00E7642F">
            <w:pPr>
              <w:pStyle w:val="a8"/>
              <w:ind w:right="-108" w:firstLine="0"/>
              <w:rPr>
                <w:rFonts w:cs="Arial"/>
                <w:sz w:val="24"/>
                <w:szCs w:val="24"/>
              </w:rPr>
            </w:pPr>
          </w:p>
        </w:tc>
      </w:tr>
      <w:tr w:rsidR="00E7642F" w14:paraId="528B3C03" w14:textId="77777777">
        <w:tc>
          <w:tcPr>
            <w:tcW w:w="3066" w:type="dxa"/>
          </w:tcPr>
          <w:p w14:paraId="690254BD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Ресурсное обеспечение муниципальной программы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236" w:type="dxa"/>
          </w:tcPr>
          <w:p w14:paraId="1979D4D8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</w:tcPr>
          <w:p w14:paraId="71E7117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-</w:t>
            </w:r>
          </w:p>
          <w:p w14:paraId="48953E58" w14:textId="77777777" w:rsidR="00E7642F" w:rsidRDefault="00000000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35 690,0 тыс. рублей, в том числе:</w:t>
            </w:r>
          </w:p>
          <w:p w14:paraId="2085A098" w14:textId="77777777" w:rsidR="00E7642F" w:rsidRDefault="00000000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416EACE7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4DEBF0E9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- 0,0 тыс. рублей;</w:t>
            </w:r>
          </w:p>
          <w:p w14:paraId="6F85F00F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0057725A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31 832,0 тыс. рублей,</w:t>
            </w:r>
          </w:p>
          <w:p w14:paraId="35CAA6C3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1 822,0 тыс. рублей;</w:t>
            </w:r>
          </w:p>
          <w:p w14:paraId="3A6C45EE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1 229,8 тыс. рублей;</w:t>
            </w:r>
          </w:p>
          <w:p w14:paraId="66C3A170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403,1 тыс. рублей;</w:t>
            </w:r>
          </w:p>
          <w:p w14:paraId="7A1527B1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403,1 тыс. рублей;</w:t>
            </w:r>
          </w:p>
          <w:p w14:paraId="18A0A19F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- 0,0 тыс. рублей;</w:t>
            </w:r>
          </w:p>
          <w:p w14:paraId="65650F06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70FE5735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68647A06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71AA1610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за счет средств федерального бюджета -29 400,0 тыс. рублей, в том числе:</w:t>
            </w:r>
          </w:p>
          <w:p w14:paraId="251D548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713FB9E5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34CB68A6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- 0,0 тыс. рублей;</w:t>
            </w:r>
          </w:p>
          <w:p w14:paraId="7A7A75DA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47082C53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29 400,0 тыс. рублей,</w:t>
            </w:r>
          </w:p>
          <w:p w14:paraId="1F99370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0,0 тыс. рублей;</w:t>
            </w:r>
          </w:p>
          <w:p w14:paraId="53E00CCF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0,0 тыс. рублей;</w:t>
            </w:r>
          </w:p>
          <w:p w14:paraId="55584D2B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0,0 тыс. рублей;</w:t>
            </w:r>
          </w:p>
          <w:p w14:paraId="3795610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14:paraId="78B76343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- 0,0 тыс. рублей;</w:t>
            </w:r>
          </w:p>
          <w:p w14:paraId="2E6803DE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67691F4E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46E2F45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0BC56563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за счет средств областного бюджета - 1 570,8 тыс. рублей, в том числе:</w:t>
            </w:r>
          </w:p>
          <w:p w14:paraId="2ECF3306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5DE53F86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2019 году - 0,0 тыс. рублей;</w:t>
            </w:r>
          </w:p>
          <w:p w14:paraId="3EC2E96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- 0,0 тыс. рублей;</w:t>
            </w:r>
          </w:p>
          <w:p w14:paraId="5681A3BB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4673326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600,0 тыс. рублей,</w:t>
            </w:r>
          </w:p>
          <w:p w14:paraId="4C622BE1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970,8 тыс. рублей;</w:t>
            </w:r>
          </w:p>
          <w:p w14:paraId="6D3A3DF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0,0 тыс. рублей;</w:t>
            </w:r>
          </w:p>
          <w:p w14:paraId="6E68F849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0,0 тыс. рублей;</w:t>
            </w:r>
          </w:p>
          <w:p w14:paraId="4C09FF95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14:paraId="369EC2B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- 0,0 тыс. рублей;</w:t>
            </w:r>
          </w:p>
          <w:p w14:paraId="03A16457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6193205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644D89EB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0DB0D910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местных бюджетов – 4 719,2 тыс. рублей, в том числе:</w:t>
            </w:r>
          </w:p>
          <w:p w14:paraId="5483E260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6290531E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55D1825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</w:t>
            </w:r>
            <w:proofErr w:type="gramStart"/>
            <w:r>
              <w:rPr>
                <w:sz w:val="24"/>
                <w:szCs w:val="24"/>
              </w:rPr>
              <w:t>0  тыс.</w:t>
            </w:r>
            <w:proofErr w:type="gramEnd"/>
            <w:r>
              <w:rPr>
                <w:sz w:val="24"/>
                <w:szCs w:val="24"/>
              </w:rPr>
              <w:t xml:space="preserve"> рублей.</w:t>
            </w:r>
          </w:p>
          <w:p w14:paraId="6182E2CE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7543DB70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1 832,0 тыс. рублей,</w:t>
            </w:r>
          </w:p>
          <w:p w14:paraId="47465963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851,2 тыс. рублей;</w:t>
            </w:r>
          </w:p>
          <w:p w14:paraId="70E014F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1 229,8 тыс. рублей;</w:t>
            </w:r>
          </w:p>
          <w:p w14:paraId="5F92089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403,1 тыс. рублей;</w:t>
            </w:r>
          </w:p>
          <w:p w14:paraId="005FC127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403,1 тыс. рублей;</w:t>
            </w:r>
          </w:p>
          <w:p w14:paraId="7481AF29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- 0,0 тыс. рублей;</w:t>
            </w:r>
          </w:p>
          <w:p w14:paraId="2E29A85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0F2CD260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458F7781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2BE86668" w14:textId="77777777" w:rsidR="00E7642F" w:rsidRDefault="00E7642F">
            <w:pPr>
              <w:ind w:right="-108"/>
              <w:rPr>
                <w:sz w:val="24"/>
                <w:szCs w:val="24"/>
              </w:rPr>
            </w:pPr>
          </w:p>
          <w:p w14:paraId="0DAD75C2" w14:textId="77777777" w:rsidR="00E7642F" w:rsidRDefault="00E7642F">
            <w:pPr>
              <w:ind w:right="-108"/>
              <w:jc w:val="both"/>
              <w:rPr>
                <w:sz w:val="24"/>
                <w:szCs w:val="24"/>
              </w:rPr>
            </w:pPr>
          </w:p>
        </w:tc>
      </w:tr>
      <w:tr w:rsidR="00E7642F" w14:paraId="73EDAC8D" w14:textId="77777777">
        <w:tc>
          <w:tcPr>
            <w:tcW w:w="3066" w:type="dxa"/>
          </w:tcPr>
          <w:p w14:paraId="428A2332" w14:textId="77777777" w:rsidR="00E7642F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236" w:type="dxa"/>
          </w:tcPr>
          <w:p w14:paraId="4875026A" w14:textId="77777777" w:rsidR="00E7642F" w:rsidRDefault="00000000">
            <w:pPr>
              <w:ind w:left="-89" w:right="-1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445" w:type="dxa"/>
          </w:tcPr>
          <w:p w14:paraId="4BEA80C3" w14:textId="77777777" w:rsidR="00E7642F" w:rsidRDefault="00000000">
            <w:pPr>
              <w:pStyle w:val="ConsPlusCell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удовлетворенности населения на территории Горняцкого сельского поселения уровнем благоустройства территории проживания;</w:t>
            </w:r>
          </w:p>
          <w:p w14:paraId="7E5A9406" w14:textId="77777777" w:rsidR="00E7642F" w:rsidRDefault="00000000">
            <w:pPr>
              <w:pStyle w:val="ConsPlusCell"/>
              <w:widowControl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комфортных условий для проживания и отдыха населения на территории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Горняцкого сельского поселения;</w:t>
            </w:r>
          </w:p>
        </w:tc>
      </w:tr>
    </w:tbl>
    <w:p w14:paraId="00019F87" w14:textId="77777777" w:rsidR="00E7642F" w:rsidRDefault="00E7642F">
      <w:pPr>
        <w:rPr>
          <w:sz w:val="28"/>
          <w:szCs w:val="28"/>
        </w:rPr>
      </w:pPr>
    </w:p>
    <w:p w14:paraId="5951ACB9" w14:textId="77777777" w:rsidR="00E7642F" w:rsidRDefault="00000000">
      <w:pPr>
        <w:pStyle w:val="ae"/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Общая характеристика текущего состояния </w:t>
      </w:r>
    </w:p>
    <w:p w14:paraId="2D5C1545" w14:textId="77777777" w:rsidR="00E7642F" w:rsidRDefault="00000000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сферы благоустройства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</w:p>
    <w:p w14:paraId="40A8B429" w14:textId="77777777" w:rsidR="00E7642F" w:rsidRDefault="00E7642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2314564C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территории - комплекс предусмотренных правилами благоустройства территории Горняцкого сельского поселения мероприятий по содержанию территории, а также по проектированию и размещению объектов благоустройства,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</w:t>
      </w:r>
    </w:p>
    <w:p w14:paraId="5E3F6D6F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комплекса мероприятий по повышению качества и комфорта городской среды на территории области направлено на улучшение экологического состояния и внешнего облика, создание более комфортных микроклиматических, санитарно-гигиенических и эстетических условий на улицах, парках, набережных, скверах, площадях и т.д.</w:t>
      </w:r>
    </w:p>
    <w:p w14:paraId="425634A2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Благодаря благоустройству и озеленению территорий создаются условия для здоровой, комфортной, удобной жизни как для отдельного человека по месту проживания, так и для всех жителей города, района, квартала, микрорайона.</w:t>
      </w:r>
    </w:p>
    <w:p w14:paraId="002E079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Проблема благоустройства территории является одной из насущных, требующей каждодневного внимания и эффективного решения.</w:t>
      </w:r>
    </w:p>
    <w:p w14:paraId="00E6E6EF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 благоустройства территории стимулирует позитивные тенденции в социально-экономическом развитии территории и, как следствие, повышение качества жизни населения.</w:t>
      </w:r>
    </w:p>
    <w:p w14:paraId="35360A96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жилищного фонда многоквартирных домов с придомовыми территориями, инженерными коммуникациями, направленное на поддержание экологически и эстетически организованной городской среды, требует значительных трудовых, материальных, финансовых средств.</w:t>
      </w:r>
    </w:p>
    <w:p w14:paraId="7540E156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1.1. Современные приоритеты ведут к необходимости качественной перестройки городской среды. Современный горожанин воспринимает всю территорию как общественное пространство и ожидает от него безопасности, комфорта, функциональности и эстетики. Рационально выстроенная городская среда позволяет снизить градус социальной напряженности.</w:t>
      </w:r>
    </w:p>
    <w:p w14:paraId="55119248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комфортных, современных и безопасных районах городов формируются творческие и интеллектуальные кластеры, создаются новые точки притяжения талантливых людей, растет востребованность недвижимости, способствующей новому качеству жизни.</w:t>
      </w:r>
    </w:p>
    <w:p w14:paraId="1E25BFAE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Анализ современного состояния сферы благоустройства показывает следующее:</w:t>
      </w:r>
    </w:p>
    <w:p w14:paraId="293742CA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вопросы благоустройства занимают значительное место в перечне требований к качеству жизни граждан;</w:t>
      </w:r>
    </w:p>
    <w:p w14:paraId="480A0B49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сфера благоустройства, несмотря на все усилия по реформированию, пока не стала инвестиционно-привлекательным для частного бизнеса сектором экономики;</w:t>
      </w:r>
    </w:p>
    <w:p w14:paraId="445FC96F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внимание вопросам благоустройства территорий всегда уделялось в последнюю очередь.</w:t>
      </w:r>
    </w:p>
    <w:p w14:paraId="29BF7FF7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Необходимо обеспечить решение задачи повышения удовлетворенности населения Горняцкого сельского поселения уровнем благоустроенности дворовых территорий, общественных территорий и мест массового отдыха населения не представляется возможным.</w:t>
      </w:r>
    </w:p>
    <w:p w14:paraId="329CFC00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целях продолжения ранее начатой работы по созданию благоприятных условий проживания граждан в рамках Стратегического направления России «ЖКХ и городская среда» для решения задач приведения в надлежащее состояние дворовых территорий и общественных пространств Горняцкого сельского поселения необходима реализация мероприятий муниципальной программы.</w:t>
      </w:r>
    </w:p>
    <w:p w14:paraId="4B7C5A99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настоящей государственной программы под общественной территорией понимаются территория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соответствующего функционального назначения (площади, набережные, улицы, пешеходные зоны, скверы, парки, иные территории) (далее - общественные территории).</w:t>
      </w:r>
    </w:p>
    <w:p w14:paraId="7CAC8E2C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 дворовой территорией понимается совокупность территорий, прилегающих к многоквартирному дому (или нескольким),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 (далее - дворовая территория).</w:t>
      </w:r>
    </w:p>
    <w:p w14:paraId="02D73216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Одно из главных условий проекта -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городской среды, выработать системный подход повышения качества и комфорта жизни населения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, создать позитивную социальную атмосферу.</w:t>
      </w:r>
    </w:p>
    <w:p w14:paraId="14A93276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организации общественного участия граждан, организаций и иных лиц в обсуждении проекта муниципальной программы, проектов по благоустройству дворовых и общественных территорий, мест массового отдыха населения (городских парков) рекомендуется задействовать специальные механизмы и социальные технологии.</w:t>
      </w:r>
    </w:p>
    <w:p w14:paraId="3A01A2C0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Также при реализации проектов по благоустройству дворовых территорий, общественных территорий и мест массового отдыха населения (городских парков) рекомендуется обеспечить информирование граждан, организаций и иных лиц о планирующихся изменениях и возможности участия в этом процессе.</w:t>
      </w:r>
    </w:p>
    <w:p w14:paraId="6BCD6DF9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мероприятиях по благоустройству дворовых и общественных территорий в муниципальных образованиях области рекомендуется привлекать студенческие отряды, добровольцев, волонтеров, граждан и иных лиц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 муниципальных образований, в том числе по озеленению, уборке случайного мусора, покраске бордюров и т.д.</w:t>
      </w:r>
    </w:p>
    <w:p w14:paraId="4300DB93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Одним из важных направлений деятельности по созданию благоприятной окружающей среды является избавление территории поселения от «визуального мусора» и создание привлекательного облика поселений.</w:t>
      </w:r>
    </w:p>
    <w:p w14:paraId="12F46275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работа предполагает проведение комплекса мероприятий, имеющих целью упорядочивание использования вывесок, способствующее сохранению архитектурного облика зданий и улиц, ревизию использующихся рекламных конструкций, создание системы городской навигации, под которой понимается комплекс знаков, указателей, схем, обеспечивающих удобство ориентирования в городской среде для местных жителей и посетителей муниципального образования.</w:t>
      </w:r>
    </w:p>
    <w:p w14:paraId="4471E3FE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 К благоустройству дворовых и общественных территорий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14:paraId="604457AB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Один из основных критериев качества и комфорта условий проживания в населенных пунктах - адаптация окружающей среды для инвалидов и других маломобильных групп населения.</w:t>
      </w:r>
    </w:p>
    <w:p w14:paraId="38E43781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Планировка и застройка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, формирование жилых и рекреационных зон проводились, как правило, без учета требований доступности для маломобильных граждан. Состояние объектов благоустройства территории в большинстве случаев не обеспечивает свободное передвижение людей с ограниченными возможностями.</w:t>
      </w:r>
    </w:p>
    <w:p w14:paraId="2632176C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 Для проведения мероприятий по благоустройству дворовых территорий, мест общественного пребывания жителей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 xml:space="preserve"> требуются значительные финансовые затраты.</w:t>
      </w:r>
    </w:p>
    <w:p w14:paraId="6AB94F9E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ситуации решить проблему финансирования полного переустройства дворовых территорий и общественных пространств без государственной поддержки практически невозможно.</w:t>
      </w:r>
    </w:p>
    <w:p w14:paraId="623041E1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дворовых и общественных территорий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и общественных территорий.</w:t>
      </w:r>
    </w:p>
    <w:p w14:paraId="705C3AA3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Необходимость разработки отдельной муниципальной программы, направленной на реализацию мероприятий по благоустройству территории, в том соответствующего функционального назначения (площадей, набережных, улиц, пешеходных зон, скверов, парков, иных территорий) и дворовых территорий, обусловлена также </w:t>
      </w:r>
      <w:hyperlink r:id="rId9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1D42809E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 xml:space="preserve">. Решение проблемы создания современной городской среды проживания на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путем качественного повышения уровня благоустройства территории будет способствовать обеспечению устойчивого социально-экономического развития региона, повышению его туристической привлекательности, привлечению дополнительных инвестиций.</w:t>
      </w:r>
    </w:p>
    <w:p w14:paraId="1B4CFB8D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мероприятий программы появятся обновленные парки и скверы, благоустроенные центральные площади населенных пунктов, набережные и другие объекты, будут приведены в надлежащее состояние современные малые архитектурные формы. Все это в комплексе создаст гармоничную комфортную среду для населения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.</w:t>
      </w:r>
    </w:p>
    <w:p w14:paraId="735B1501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Окончательный результат реализации муниципальной программы заключается в повышении удовлетворенности населения уровнем благоустройства территории проживания.</w:t>
      </w:r>
    </w:p>
    <w:p w14:paraId="0841BDD4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 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государственной программы не менее чем на 10 процентов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14:paraId="5D1C283C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рисков реализации программы необходимо выделить следующие:</w:t>
      </w:r>
    </w:p>
    <w:p w14:paraId="1C4064CF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1.8.1. 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программой, что может затруднить реализацию муниципальной программы. Данный риск можно оценить как умеренный, поскольку формирование новых институтов в рамках муниципальной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14:paraId="6D6818F6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1.8.2. 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14:paraId="4D92854F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 Реализации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14:paraId="09110FEE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1.9.1. 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14:paraId="6E9CC3F9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1.9.2. 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благоустроенности территории, а также потребовать концентрации средств бюджетов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14:paraId="0F170F3C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1.9.3. Отсутствие вовлеченности граждан в реализацию мероприятий по благоустройству дворовых территорий.</w:t>
      </w:r>
    </w:p>
    <w:p w14:paraId="02B03A4E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данной проблемы возможно путем вовлечения граждан и общественных организаций, используя механизмы и методы, отраженные в </w:t>
      </w:r>
      <w:hyperlink r:id="rId10" w:history="1">
        <w:r>
          <w:rPr>
            <w:sz w:val="28"/>
            <w:szCs w:val="28"/>
          </w:rPr>
          <w:t>Приказе</w:t>
        </w:r>
      </w:hyperlink>
      <w:r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06.04.2017 № 691/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годы».</w:t>
      </w:r>
    </w:p>
    <w:p w14:paraId="3DB97D15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всех вышеперечисленных рисков наибольшее отрицательное влияние на реализацию муниципальной программы могут оказать институционально-правовой риск и риск ухудшения состояния экономики, которые содержат угрозу срыва реализации муниципальной программы.</w:t>
      </w:r>
    </w:p>
    <w:p w14:paraId="100051B2" w14:textId="77777777" w:rsidR="00E7642F" w:rsidRDefault="000000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.</w:t>
      </w:r>
    </w:p>
    <w:p w14:paraId="774AD395" w14:textId="77777777" w:rsidR="00E7642F" w:rsidRDefault="00000000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1.9.4. Меры правового регулирования в сфере благоустройства, относящиеся к компетенции органов исполнительной власти Ростовской области, носят вспомогательный характер и предусмотрены в </w:t>
      </w:r>
      <w:hyperlink w:anchor="P690" w:history="1">
        <w:r>
          <w:rPr>
            <w:sz w:val="28"/>
            <w:szCs w:val="28"/>
          </w:rPr>
          <w:t>приложении № 1</w:t>
        </w:r>
      </w:hyperlink>
      <w:r>
        <w:rPr>
          <w:sz w:val="28"/>
          <w:szCs w:val="28"/>
        </w:rPr>
        <w:t xml:space="preserve"> к муниципальной программе.</w:t>
      </w:r>
    </w:p>
    <w:p w14:paraId="0CA3E4A2" w14:textId="77777777" w:rsidR="00E7642F" w:rsidRDefault="00E7642F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686C4BE" w14:textId="77777777" w:rsidR="00E7642F" w:rsidRDefault="00000000">
      <w:pPr>
        <w:pStyle w:val="ae"/>
        <w:widowControl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Цели, задачи и показатели (индикаторы), основные ожидаемые конечные результаты, сроки и этапы реализации </w:t>
      </w:r>
      <w:r>
        <w:rPr>
          <w:sz w:val="28"/>
          <w:szCs w:val="28"/>
        </w:rPr>
        <w:t xml:space="preserve">муниципальной </w:t>
      </w:r>
      <w:r>
        <w:rPr>
          <w:rFonts w:eastAsia="Calibri"/>
          <w:sz w:val="28"/>
          <w:szCs w:val="28"/>
          <w:lang w:eastAsia="en-US"/>
        </w:rPr>
        <w:t xml:space="preserve">программы </w:t>
      </w:r>
    </w:p>
    <w:p w14:paraId="7B364EBD" w14:textId="77777777" w:rsidR="00E7642F" w:rsidRDefault="00E7642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6D779ED2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государственной программы является повышение качества и комфорта проживания населения на территории Ростовской области.</w:t>
      </w:r>
    </w:p>
    <w:p w14:paraId="2114C95D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поставленной цели выделяются следующие задачи:</w:t>
      </w:r>
    </w:p>
    <w:p w14:paraId="357DBDF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обученных специалистов и руководителей в сфере благоустройства;</w:t>
      </w:r>
    </w:p>
    <w:p w14:paraId="33EE7E82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повышения заинтересованности граждан, организаций и иных лиц в реализации мероприятий по благоустройству территорий муниципальных образований Ростовской области;</w:t>
      </w:r>
    </w:p>
    <w:p w14:paraId="5F7814C5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благоустроенных дворовых территорий многоквартирных домов и общественных территорий муниципальных образований Ростовской области.</w:t>
      </w:r>
    </w:p>
    <w:p w14:paraId="1CC1B7B7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государственной программы в сфере благоустройства определена в соответствии с:</w:t>
      </w:r>
    </w:p>
    <w:p w14:paraId="4EB19B68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Поручением заседания президиума Совета при Президенте Российской Федерации по стратегическому развитию и приоритетным проектам от 21.11.2016 № 10;</w:t>
      </w:r>
    </w:p>
    <w:p w14:paraId="0EA3B9E7" w14:textId="77777777" w:rsidR="00E7642F" w:rsidRDefault="00000000">
      <w:pPr>
        <w:ind w:firstLine="709"/>
        <w:jc w:val="both"/>
        <w:rPr>
          <w:sz w:val="28"/>
          <w:szCs w:val="28"/>
        </w:rPr>
      </w:pPr>
      <w:hyperlink r:id="rId11" w:history="1">
        <w:r>
          <w:rPr>
            <w:sz w:val="28"/>
            <w:szCs w:val="28"/>
          </w:rPr>
          <w:t>Паспортом</w:t>
        </w:r>
      </w:hyperlink>
      <w:r>
        <w:rPr>
          <w:sz w:val="28"/>
          <w:szCs w:val="28"/>
        </w:rPr>
        <w:t xml:space="preserve"> приоритетного проекта «Формирование комфортной городской среды», утвержденным протоколом Президиума Совета при </w:t>
      </w:r>
      <w:r>
        <w:rPr>
          <w:sz w:val="28"/>
          <w:szCs w:val="28"/>
        </w:rPr>
        <w:lastRenderedPageBreak/>
        <w:t>Президенте Российской Федерации по стратегическому развитию и приоритетным проектам от 18.04.2017 № 5;</w:t>
      </w:r>
    </w:p>
    <w:p w14:paraId="3A1F9395" w14:textId="77777777" w:rsidR="00E7642F" w:rsidRDefault="00000000">
      <w:pPr>
        <w:ind w:firstLine="709"/>
        <w:jc w:val="both"/>
        <w:rPr>
          <w:sz w:val="28"/>
          <w:szCs w:val="28"/>
        </w:rPr>
      </w:pPr>
      <w:hyperlink r:id="rId12" w:history="1">
        <w:r>
          <w:rPr>
            <w:sz w:val="28"/>
            <w:szCs w:val="28"/>
          </w:rPr>
          <w:t>Постановлением</w:t>
        </w:r>
      </w:hyperlink>
      <w:r>
        <w:rPr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686D8B9A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Постановлением правительства Ростовской области от 31.08.2017 № 597 «</w:t>
      </w:r>
      <w:bookmarkStart w:id="7" w:name="_Hlk106284522"/>
      <w:r>
        <w:rPr>
          <w:spacing w:val="-6"/>
          <w:sz w:val="28"/>
          <w:szCs w:val="28"/>
        </w:rPr>
        <w:t>Об утверждении государственной программы Ростовской области «Формирование комфортной городской среды на территории Ростовской области».</w:t>
      </w:r>
      <w:bookmarkEnd w:id="7"/>
    </w:p>
    <w:p w14:paraId="4D916FE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политики в сфере благоустройства будут реализованы мероприятия по созданию комфортных и современных условий проживания граждан, в том числе мероприятия по благоустройству дворовых и общественных территорий, мест массового отдыха населения (городских парков).</w:t>
      </w:r>
    </w:p>
    <w:p w14:paraId="5F7FE742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развития общественной инициативы будут стимулироваться: применение различных форм и механизмов общественного участия в принятии решений и реализации проектов комплексного благоустройств и развития городской среды, ведение информационно-разъяснительной работы, популяризация лучшей практики в сфере благоустройства территории Ростовской области, предусмотренные в Правилах благоустройства раздела по оформлению муниципального образования и информации.</w:t>
      </w:r>
    </w:p>
    <w:p w14:paraId="48D7BB19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 показателей (индикаторов) государственной программы определен исходя из принципа необходимости и достаточности информации для характеристики достижения целей и решения задач государственной программы.</w:t>
      </w:r>
    </w:p>
    <w:p w14:paraId="17318C0C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Показателем (индикатором) государственной программы является:</w:t>
      </w:r>
    </w:p>
    <w:p w14:paraId="62D6534B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hyperlink w:anchor="P753" w:history="1">
        <w:r>
          <w:rPr>
            <w:sz w:val="28"/>
            <w:szCs w:val="28"/>
          </w:rPr>
          <w:t>показатель (индикатор) 1</w:t>
        </w:r>
      </w:hyperlink>
      <w:r>
        <w:rPr>
          <w:sz w:val="28"/>
          <w:szCs w:val="28"/>
        </w:rPr>
        <w:t>. Доля благоустроенных объектов в Ростовской области от общего количества объектов, требующих благоустройства.</w:t>
      </w:r>
    </w:p>
    <w:p w14:paraId="53464128" w14:textId="4F775601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государственной программы - 2018 - 2030 годы.</w:t>
      </w:r>
    </w:p>
    <w:p w14:paraId="493E7E5D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реализации государственной программы планируется достичь повышения удовлетворенности населения Ростовской области уровнем благоустройства территории проживания и обеспечить комфортные условия для проживания и отдыха населения на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поселения.</w:t>
      </w:r>
    </w:p>
    <w:p w14:paraId="7D827FA9" w14:textId="77777777" w:rsidR="00E7642F" w:rsidRDefault="00E7642F">
      <w:pPr>
        <w:ind w:firstLine="284"/>
        <w:jc w:val="both"/>
        <w:rPr>
          <w:sz w:val="28"/>
          <w:szCs w:val="28"/>
        </w:rPr>
      </w:pPr>
    </w:p>
    <w:p w14:paraId="12687A59" w14:textId="77777777" w:rsidR="00E7642F" w:rsidRDefault="00000000">
      <w:pPr>
        <w:pStyle w:val="ae"/>
        <w:widowControl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Обоснование выделения подпрограмм муниципальной программы, обобщённая характеристика основных мероприятий</w:t>
      </w:r>
    </w:p>
    <w:p w14:paraId="4D2A56DD" w14:textId="77777777" w:rsidR="00E7642F" w:rsidRDefault="00E7642F">
      <w:pPr>
        <w:pStyle w:val="ae"/>
        <w:widowControl/>
        <w:autoSpaceDE w:val="0"/>
        <w:autoSpaceDN w:val="0"/>
        <w:adjustRightInd w:val="0"/>
        <w:ind w:left="1069"/>
        <w:jc w:val="center"/>
        <w:rPr>
          <w:rFonts w:eastAsia="Calibri"/>
          <w:sz w:val="28"/>
          <w:szCs w:val="28"/>
          <w:lang w:eastAsia="en-US"/>
        </w:rPr>
      </w:pPr>
    </w:p>
    <w:p w14:paraId="6C532E67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характер целей и задач муниципальной программы обуславливает</w:t>
      </w:r>
      <w:r>
        <w:rPr>
          <w:rFonts w:ascii="Calibri" w:hAnsi="Calibri" w:cs="Calibri"/>
          <w:sz w:val="22"/>
        </w:rPr>
        <w:t xml:space="preserve"> </w:t>
      </w:r>
      <w:r>
        <w:rPr>
          <w:sz w:val="28"/>
          <w:szCs w:val="28"/>
        </w:rPr>
        <w:t>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ее отдельным подпрограммам.</w:t>
      </w:r>
    </w:p>
    <w:p w14:paraId="4E28289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состав муниципальной программы включены следующие две подпрограммы:</w:t>
      </w:r>
    </w:p>
    <w:p w14:paraId="75AB1155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«Благоустройство общественных территорий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»;</w:t>
      </w:r>
    </w:p>
    <w:p w14:paraId="3EC4E536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«Благоустройство дворовых территорий многоквартирных домов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>».</w:t>
      </w:r>
    </w:p>
    <w:p w14:paraId="229A21DC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подпрограмм произведено непосредственно в соответствии с целью муниципальной программы - повышение качества и комфорта проживания населения на территории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.</w:t>
      </w:r>
    </w:p>
    <w:p w14:paraId="0E11B537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подпрограммы «Благоустройство общественных территорий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«предполагается реализация следующих основных мероприятий.</w:t>
      </w:r>
    </w:p>
    <w:p w14:paraId="5861AC9C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1.1. Благоустройство общественных территорий </w:t>
      </w:r>
      <w:r>
        <w:rPr>
          <w:rFonts w:eastAsia="SimSun"/>
          <w:sz w:val="28"/>
          <w:szCs w:val="28"/>
          <w:lang w:eastAsia="ar-SA"/>
        </w:rPr>
        <w:t>Горняцкого сельского поселения.</w:t>
      </w:r>
    </w:p>
    <w:p w14:paraId="3627CE44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предусматривает предоставление субсидий областного бюджета муниципальным образованиям на реализацию проектов по благоустройству общественных территорий, включая проектирование и строительство новых объектов.</w:t>
      </w:r>
    </w:p>
    <w:p w14:paraId="3020C844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1.2. Содействие обустройству мест массового отдыха населения (городских парков).</w:t>
      </w:r>
    </w:p>
    <w:p w14:paraId="74AFB011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предусматривает предоставление субсидий областного бюджета муниципальным образованиям на поддержку обустройства мест массового отдыха населения.</w:t>
      </w:r>
    </w:p>
    <w:p w14:paraId="13027470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«Благоустройство дворовых территорий многоквартирных домов Ростовской области» предполагается реализация следующих основных мероприятий.</w:t>
      </w:r>
    </w:p>
    <w:p w14:paraId="6039B4B1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2.1. Благоустройство дворовых территорий многоквартирных домов.</w:t>
      </w:r>
    </w:p>
    <w:p w14:paraId="20D5D97F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дворовых территорий многоквартирных домов муниципальных образований Ростовской области.</w:t>
      </w:r>
    </w:p>
    <w:p w14:paraId="4705A5E4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расходования средств субсидий, указанных в основном мероприятии 2.1, направляемых управляющим организациям, ТСЖ, ЖСК, жилищным или иным специализированным потребительским кооперативам на финансовое обеспечение (возмещение) затрат, связанных с выполнением работ, оказанием услуг по благоустройству дворовых территорий многоквартирных домов, утверждается нормативным правовым актом органа местного самоуправления.</w:t>
      </w:r>
    </w:p>
    <w:p w14:paraId="3EBA03FB" w14:textId="77777777" w:rsidR="00E7642F" w:rsidRDefault="00000000">
      <w:pPr>
        <w:ind w:firstLine="709"/>
        <w:jc w:val="both"/>
        <w:rPr>
          <w:sz w:val="28"/>
          <w:szCs w:val="28"/>
        </w:rPr>
      </w:pPr>
      <w:hyperlink w:anchor="P874" w:history="1">
        <w:r>
          <w:rPr>
            <w:sz w:val="28"/>
            <w:szCs w:val="28"/>
          </w:rPr>
          <w:t>Информация</w:t>
        </w:r>
      </w:hyperlink>
      <w:r>
        <w:rPr>
          <w:sz w:val="28"/>
          <w:szCs w:val="28"/>
        </w:rPr>
        <w:t xml:space="preserve"> об основных мероприятиях муниципальной программы приводится в приложении № 4 к муниципальной программе.</w:t>
      </w:r>
    </w:p>
    <w:p w14:paraId="01377A19" w14:textId="77777777" w:rsidR="00E7642F" w:rsidRDefault="00E7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853B041" w14:textId="77777777" w:rsidR="00E7642F" w:rsidRDefault="00E7642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4D9D76AB" w14:textId="77777777" w:rsidR="00E7642F" w:rsidRDefault="00000000">
      <w:pPr>
        <w:pStyle w:val="ae"/>
        <w:suppressAutoHyphens/>
        <w:autoSpaceDE w:val="0"/>
        <w:autoSpaceDN w:val="0"/>
        <w:adjustRightInd w:val="0"/>
        <w:ind w:left="709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4.Методика оценки эффективности муниципальной программы </w:t>
      </w:r>
    </w:p>
    <w:p w14:paraId="2CDE673F" w14:textId="77777777" w:rsidR="00E7642F" w:rsidRDefault="00E7642F">
      <w:pPr>
        <w:pStyle w:val="ae"/>
        <w:suppressAutoHyphens/>
        <w:autoSpaceDE w:val="0"/>
        <w:autoSpaceDN w:val="0"/>
        <w:adjustRightInd w:val="0"/>
        <w:ind w:left="1069"/>
        <w:rPr>
          <w:rFonts w:eastAsia="Calibri"/>
          <w:sz w:val="28"/>
          <w:szCs w:val="28"/>
          <w:lang w:eastAsia="en-US"/>
        </w:rPr>
      </w:pPr>
    </w:p>
    <w:p w14:paraId="6B2BAFA7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Методика оценки эффективности муниципальной программы представляет собой оценку фактической эффективности в процессе и по итогам </w:t>
      </w:r>
      <w:r>
        <w:rPr>
          <w:sz w:val="28"/>
          <w:szCs w:val="28"/>
        </w:rPr>
        <w:lastRenderedPageBreak/>
        <w:t>реализации муниципальной программы и должна быть основана на оценке результативности муниципальной программы с учетом объема ресурсов, направленных на ее реализацию, а также реализовавшихся рисков и социально-экономических эффектов, оказывающих влияние на изменение сферы благоустройства территории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.</w:t>
      </w:r>
    </w:p>
    <w:p w14:paraId="05FE9CB9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муниципальной программы учитывает необходимость проведения оценок:</w:t>
      </w:r>
    </w:p>
    <w:p w14:paraId="13CF0CD9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достижения целей и решения задач муниципальной программы в целом посредством выполнения установленных целевых показателей;</w:t>
      </w:r>
    </w:p>
    <w:p w14:paraId="092C97AF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соответствия расходов запланированному уровню затрат и эффективности использования средств областного и местных бюджетов;</w:t>
      </w:r>
    </w:p>
    <w:p w14:paraId="0EC3C68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степени реализации основных мероприятий муниципальной программы (достижения ожидаемых результатов их реализации).</w:t>
      </w:r>
    </w:p>
    <w:p w14:paraId="07A4EEFC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методики оценки эффективности муниципальной программы может предусматриваться установление пороговых значений целевых показателей (индикаторов) муниципальной программы. Превышение (недостижение) таких пороговых значений свидетельствует об эффективной (неэффективной) реализации муниципальной программы.</w:t>
      </w:r>
    </w:p>
    <w:p w14:paraId="5D70F244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оценки эффективности муниципальной программы предусматривает возможность проведения оценки эффективности муниципальной программы в течение реализации муниципальной программы не реже чем один раз в год.</w:t>
      </w:r>
    </w:p>
    <w:p w14:paraId="510B07CC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14:paraId="2F3708EF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целевых показателей муниципальной программы осуществляется по нижеприведенным формулам.</w:t>
      </w:r>
    </w:p>
    <w:p w14:paraId="6D5E7AE9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показателя, большее значение которого отражает большую эффективность, - по формуле</w:t>
      </w:r>
    </w:p>
    <w:p w14:paraId="5C9E1E6D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ИДп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ИЦп</w:t>
      </w:r>
      <w:proofErr w:type="spellEnd"/>
      <w:r>
        <w:rPr>
          <w:sz w:val="28"/>
          <w:szCs w:val="28"/>
        </w:rPr>
        <w:t>,</w:t>
      </w:r>
    </w:p>
    <w:p w14:paraId="39021716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- эффективность хода реализации целевого показателя муниципальной программы;</w:t>
      </w:r>
    </w:p>
    <w:p w14:paraId="203C7884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ИДп</w:t>
      </w:r>
      <w:proofErr w:type="spellEnd"/>
      <w:r>
        <w:rPr>
          <w:sz w:val="28"/>
          <w:szCs w:val="28"/>
        </w:rPr>
        <w:t xml:space="preserve"> - фактическое значение показателя, достигнутого в ходе реализации муниципальной программы;</w:t>
      </w:r>
    </w:p>
    <w:p w14:paraId="4AE82B68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ИЦп</w:t>
      </w:r>
      <w:proofErr w:type="spellEnd"/>
      <w:r>
        <w:rPr>
          <w:sz w:val="28"/>
          <w:szCs w:val="28"/>
        </w:rPr>
        <w:t xml:space="preserve"> - целевое значение показателя, утвержденного муниципальной программой.</w:t>
      </w:r>
    </w:p>
    <w:p w14:paraId="47D60B40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эффективность целевого показателя муниципальной программы составляет более 1, при расчете суммарной эффективности, эффективность по данному показателю принимается за 1.</w:t>
      </w:r>
    </w:p>
    <w:p w14:paraId="797A6140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отношении показателя, меньшее значение которого отражает большую эффективность, - по формуле</w:t>
      </w:r>
    </w:p>
    <w:p w14:paraId="66F1CDA2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= (</w:t>
      </w:r>
      <w:proofErr w:type="spellStart"/>
      <w:r>
        <w:rPr>
          <w:sz w:val="28"/>
          <w:szCs w:val="28"/>
        </w:rPr>
        <w:t>ИЦп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ИДп</w:t>
      </w:r>
      <w:proofErr w:type="spellEnd"/>
      <w:r>
        <w:rPr>
          <w:sz w:val="28"/>
          <w:szCs w:val="28"/>
        </w:rPr>
        <w:t>) + 1,</w:t>
      </w:r>
    </w:p>
    <w:p w14:paraId="656AA394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- эффективность хода реализации целевого показателя муниципальной программы;</w:t>
      </w:r>
    </w:p>
    <w:p w14:paraId="47125BE7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ИЦп</w:t>
      </w:r>
      <w:proofErr w:type="spellEnd"/>
      <w:r>
        <w:rPr>
          <w:sz w:val="28"/>
          <w:szCs w:val="28"/>
        </w:rPr>
        <w:t xml:space="preserve"> - целевое значение показателя, утвержденного муниципальной программой;</w:t>
      </w:r>
    </w:p>
    <w:p w14:paraId="265C7F6A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ИДп</w:t>
      </w:r>
      <w:proofErr w:type="spellEnd"/>
      <w:r>
        <w:rPr>
          <w:sz w:val="28"/>
          <w:szCs w:val="28"/>
        </w:rPr>
        <w:t xml:space="preserve"> - фактическое значение показателя, достигнутого в ходе реализации муниципальной программы.</w:t>
      </w:r>
    </w:p>
    <w:p w14:paraId="4590DED3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эффективность целевого показателя муниципальной программы составляет менее 1, при расчете суммарной эффективности, эффективность по данному показателю принимается за 0.</w:t>
      </w:r>
    </w:p>
    <w:p w14:paraId="61C10BE8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показателя, исполнение которого оценивается как наступление или </w:t>
      </w:r>
      <w:proofErr w:type="spellStart"/>
      <w:r>
        <w:rPr>
          <w:sz w:val="28"/>
          <w:szCs w:val="28"/>
        </w:rPr>
        <w:t>ненаступление</w:t>
      </w:r>
      <w:proofErr w:type="spellEnd"/>
      <w:r>
        <w:rPr>
          <w:sz w:val="28"/>
          <w:szCs w:val="28"/>
        </w:rPr>
        <w:t xml:space="preserve"> события, за 1 принимается наступление события, за 0 - </w:t>
      </w:r>
      <w:proofErr w:type="spellStart"/>
      <w:r>
        <w:rPr>
          <w:sz w:val="28"/>
          <w:szCs w:val="28"/>
        </w:rPr>
        <w:t>ненаступление</w:t>
      </w:r>
      <w:proofErr w:type="spellEnd"/>
      <w:r>
        <w:rPr>
          <w:sz w:val="28"/>
          <w:szCs w:val="28"/>
        </w:rPr>
        <w:t xml:space="preserve"> события.</w:t>
      </w:r>
    </w:p>
    <w:p w14:paraId="45F2B985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Суммарная оценка степени достижения целевых показателей муниципальной программы определяется по формуле</w:t>
      </w:r>
    </w:p>
    <w:p w14:paraId="0BC3EEEC" w14:textId="5F03EDA9" w:rsidR="00E7642F" w:rsidRDefault="00E53F9E">
      <w:pPr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56A469A7" wp14:editId="642AF4F3">
            <wp:extent cx="962025" cy="676275"/>
            <wp:effectExtent l="0" t="0" r="0" b="0"/>
            <wp:docPr id="2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191C6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Эо</w:t>
      </w:r>
      <w:proofErr w:type="spellEnd"/>
      <w:r>
        <w:rPr>
          <w:sz w:val="28"/>
          <w:szCs w:val="28"/>
        </w:rPr>
        <w:t xml:space="preserve"> - суммарная оценка степени достижения целевых показателей муниципальной программы;</w:t>
      </w:r>
    </w:p>
    <w:p w14:paraId="1532420F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Эп</w:t>
      </w:r>
      <w:proofErr w:type="spellEnd"/>
      <w:r>
        <w:rPr>
          <w:sz w:val="28"/>
          <w:szCs w:val="28"/>
        </w:rPr>
        <w:t xml:space="preserve"> - эффективность хода реализации целевого показателя муниципальной программы;</w:t>
      </w:r>
    </w:p>
    <w:p w14:paraId="441CE6E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i - номер показателя муниципальной программы;</w:t>
      </w:r>
    </w:p>
    <w:p w14:paraId="23D41C1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n - количество целевых показателей муниципальной программы.</w:t>
      </w:r>
    </w:p>
    <w:p w14:paraId="1B4774B5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достижения целевых показателей муниципальной программы составляет 0,95 и выше, это характеризует высокий уровень эффективности реализации муниципальной программы по степени достижения целевых показателей.</w:t>
      </w:r>
    </w:p>
    <w:p w14:paraId="1F54F403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достижения целевых показателей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14:paraId="1921C9AB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достижения целевых показателей муниципальной программы составляет менее 0,75, это характеризует низкий уровень эффективности реализации муниципальной программы по степени достижения целевых показателей.</w:t>
      </w:r>
    </w:p>
    <w:p w14:paraId="40426FE6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Степень реализации основных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14:paraId="4FCBAF08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14:paraId="5406B600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Сром</w:t>
      </w:r>
      <w:proofErr w:type="spellEnd"/>
      <w:r>
        <w:rPr>
          <w:sz w:val="28"/>
          <w:szCs w:val="28"/>
        </w:rPr>
        <w:t xml:space="preserve"> - степень реализации основных мероприятий;</w:t>
      </w:r>
    </w:p>
    <w:p w14:paraId="2080EDA7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- количество основных мероприятий, выполненных в полном объеме, из числа основных мероприятий, запланированных к реализации в отчетном году;</w:t>
      </w:r>
    </w:p>
    <w:p w14:paraId="0D29D65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основных мероприятий, запланированных к реализации в отчетном году.</w:t>
      </w:r>
    </w:p>
    <w:p w14:paraId="19119E8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может считаться выполненным в полном объеме при достижении следующих результатов:</w:t>
      </w:r>
    </w:p>
    <w:p w14:paraId="53FC6F39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основное 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</w:t>
      </w:r>
      <w:proofErr w:type="spellStart"/>
      <w:r>
        <w:rPr>
          <w:sz w:val="28"/>
          <w:szCs w:val="28"/>
        </w:rPr>
        <w:t>неуменьшения</w:t>
      </w:r>
      <w:proofErr w:type="spellEnd"/>
      <w:r>
        <w:rPr>
          <w:sz w:val="28"/>
          <w:szCs w:val="28"/>
        </w:rPr>
        <w:t xml:space="preserve"> финансирования основного мероприятия. В том случае, когда для описания результатов реализации основного мероприятия используется несколько показателей (индикаторов), для оценки степени реализации основного мероприятия используется среднее арифметическое значение отношений фактических значений показателей к запланированным значениям;</w:t>
      </w:r>
    </w:p>
    <w:p w14:paraId="1643BC0B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областного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14:paraId="3F91BFC6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иным основным мероприятиям результаты реализации оцениваются как наступление или </w:t>
      </w:r>
      <w:proofErr w:type="spellStart"/>
      <w:r>
        <w:rPr>
          <w:sz w:val="28"/>
          <w:szCs w:val="28"/>
        </w:rPr>
        <w:t>ненаступление</w:t>
      </w:r>
      <w:proofErr w:type="spellEnd"/>
      <w:r>
        <w:rPr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14:paraId="5576D73C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реализации основных мероприятий муниципальной программы составляет 0,95 и выше, это характеризует высокий уровень эффективности реализации муниципальной программы по степени реализации основных мероприятий.</w:t>
      </w:r>
    </w:p>
    <w:p w14:paraId="4B2BFD80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реализации основных мероприятий муниципальной программы составляет от 0,75 до 0,95, это характеризует удовлетворительный уровень эффективности реализации муниципальной программы по степени реализации основных мероприятий.</w:t>
      </w:r>
    </w:p>
    <w:p w14:paraId="71A8F622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суммарная оценка степени реализации основных мероприятий муниципальной программы составляет менее 0,75, это характеризует низкий уровень эффективности реализации муниципальной программы по степени реализации основных мероприятий.</w:t>
      </w:r>
    </w:p>
    <w:p w14:paraId="79F75FFF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Бюджетная эффективность реализации муниципальной программы рассчитывается в несколько этапов:</w:t>
      </w:r>
    </w:p>
    <w:p w14:paraId="222ABE56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4.3.1. Степень реализации основных мероприятий (далее - мероприятий), финансируемых за счет средств областного бюджета, безвозмездных поступлений в местный бюджет и местных бюджетов, оценивается как доля мероприятий, выполненных в полном объеме, по следующей формуле:</w:t>
      </w:r>
    </w:p>
    <w:p w14:paraId="5CD4B717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/ М,</w:t>
      </w:r>
    </w:p>
    <w:p w14:paraId="6780E2F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proofErr w:type="spellStart"/>
      <w:r>
        <w:rPr>
          <w:sz w:val="28"/>
          <w:szCs w:val="28"/>
        </w:rPr>
        <w:t>СРм</w:t>
      </w:r>
      <w:proofErr w:type="spellEnd"/>
      <w:r>
        <w:rPr>
          <w:sz w:val="28"/>
          <w:szCs w:val="28"/>
        </w:rPr>
        <w:t xml:space="preserve"> - степень реализации мероприятий;</w:t>
      </w:r>
    </w:p>
    <w:p w14:paraId="56910ADB" w14:textId="77777777" w:rsidR="00E7642F" w:rsidRDefault="00000000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Мв</w:t>
      </w:r>
      <w:proofErr w:type="spellEnd"/>
      <w:r>
        <w:rPr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155A5292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общее количество мероприятий, запланированных к реализации в отчетном году.</w:t>
      </w:r>
    </w:p>
    <w:p w14:paraId="451E6ACE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14:paraId="3AF42A6B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мероприятие, результаты которого оцениваются на основании числовых (в абсолютных или относительных величинах) значений показателей (индикаторов), считается выполненным в полном объеме, если фактически достигнутое значение показателя (индикатора) составляет 95 и выше процентов от запланированного, и не ниже, чем значение показателя (индикатора), достигнутое в году, предшествующем отчетному, при условии </w:t>
      </w:r>
      <w:proofErr w:type="spellStart"/>
      <w:r>
        <w:rPr>
          <w:sz w:val="28"/>
          <w:szCs w:val="28"/>
        </w:rPr>
        <w:t>неуменьшения</w:t>
      </w:r>
      <w:proofErr w:type="spellEnd"/>
      <w:r>
        <w:rPr>
          <w:sz w:val="28"/>
          <w:szCs w:val="28"/>
        </w:rPr>
        <w:t xml:space="preserve"> финансирования мероприятия.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440C0C95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местного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(работ);</w:t>
      </w:r>
    </w:p>
    <w:p w14:paraId="1D4B956F" w14:textId="77777777" w:rsidR="00E7642F" w:rsidRDefault="0000000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иным мероприятиям результаты реализации оцениваются как наступление или </w:t>
      </w:r>
      <w:proofErr w:type="spellStart"/>
      <w:r>
        <w:rPr>
          <w:sz w:val="28"/>
          <w:szCs w:val="28"/>
        </w:rPr>
        <w:t>ненаступление</w:t>
      </w:r>
      <w:proofErr w:type="spellEnd"/>
      <w:r>
        <w:rPr>
          <w:sz w:val="28"/>
          <w:szCs w:val="28"/>
        </w:rPr>
        <w:t xml:space="preserve"> контрольного события (событий) и (или) достижение качественного результата.</w:t>
      </w:r>
    </w:p>
    <w:p w14:paraId="77B08CFA" w14:textId="77777777" w:rsidR="00E7642F" w:rsidRDefault="00E7642F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14:paraId="4B1D41DD" w14:textId="77777777" w:rsidR="00E7642F" w:rsidRDefault="00000000">
      <w:pPr>
        <w:tabs>
          <w:tab w:val="left" w:pos="497"/>
        </w:tabs>
        <w:contextualSpacing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5. Порядок взаимодействия ответственных исполнителей, соисполнителей, участников муниципальной программы</w:t>
      </w:r>
      <w:r>
        <w:rPr>
          <w:color w:val="000000"/>
          <w:sz w:val="28"/>
          <w:szCs w:val="28"/>
        </w:rPr>
        <w:t xml:space="preserve"> </w:t>
      </w:r>
    </w:p>
    <w:p w14:paraId="3C749C9E" w14:textId="77777777" w:rsidR="00E7642F" w:rsidRDefault="00E7642F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60A9315D" w14:textId="77777777" w:rsidR="00E7642F" w:rsidRDefault="0000000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14:paraId="55D7A010" w14:textId="77777777" w:rsidR="00E7642F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Отдел муниципального хозяйства Администрации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:</w:t>
      </w:r>
    </w:p>
    <w:p w14:paraId="4C247980" w14:textId="77777777" w:rsidR="00E7642F" w:rsidRDefault="000000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обеспечивает разработку муниципальной программы и внесение в установленном порядке проекта постановления Администрации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об утверждении муниципальной программы;</w:t>
      </w:r>
    </w:p>
    <w:p w14:paraId="2E560EB9" w14:textId="77777777" w:rsidR="00E7642F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формирует в соответствии с методическими рекомендациями структуру муниципальной программы, а также перечень участников муниципальной программы;</w:t>
      </w:r>
    </w:p>
    <w:p w14:paraId="367FA646" w14:textId="77777777" w:rsidR="00E7642F" w:rsidRDefault="000000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организует реализацию муниципальной программы, вносит предложения Главе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об изменениях муниципальной программы и несет ответственность за достижение целевых индикаторов и показателей муниципальной программы, а также конечных результатов ее реализации;</w:t>
      </w:r>
    </w:p>
    <w:p w14:paraId="5A1AA7D1" w14:textId="77777777" w:rsidR="00E7642F" w:rsidRDefault="0000000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подготавливает отчет о реализации муниципальной программы по итогам года, согласовывает и вносит на рассмотрение Главе Администрации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проект постановления об отчёте.</w:t>
      </w:r>
    </w:p>
    <w:p w14:paraId="4BA4D557" w14:textId="77777777" w:rsidR="00E7642F" w:rsidRDefault="0000000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Участник муниципальной программы:</w:t>
      </w:r>
    </w:p>
    <w:p w14:paraId="0D995156" w14:textId="77777777" w:rsidR="00E7642F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осуществляет реализацию мероприятий подпрограммы, входящих в состав муниципальной программы, в рамках своей компетенции;</w:t>
      </w:r>
    </w:p>
    <w:p w14:paraId="4DD204D7" w14:textId="77777777" w:rsidR="00E7642F" w:rsidRDefault="00000000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ответственному исполнителю предложения при разработке муниципальной программы в части мероприятий подпрограммы, входящих в состав муниципальной программы, в реализации которых предполагается его участие.</w:t>
      </w:r>
    </w:p>
    <w:p w14:paraId="0D109994" w14:textId="77777777" w:rsidR="00E7642F" w:rsidRDefault="0000000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ежеквартально, до 5 числа месяца, следующего за отчетным периодом, ответственному исполнителю информацию, необходимую для подготовки отчетов об исполнении плана реализации и отчета о реализации муниципальной программы по итогам полугодия и 9 месяцев;</w:t>
      </w:r>
    </w:p>
    <w:p w14:paraId="50E084B4" w14:textId="77777777" w:rsidR="00E7642F" w:rsidRDefault="0000000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в срок до 1 февраля года, следующего за отчетным, ответственному исполнителю информацию, необходимую для подготовки годового отчета о реализации муниципальной программы;</w:t>
      </w:r>
    </w:p>
    <w:p w14:paraId="504FC13C" w14:textId="77777777" w:rsidR="00E7642F" w:rsidRDefault="00000000">
      <w:pPr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ответственному исполнителю копии актов, подтверждающих сдачу и прием в эксплуатацию объектов, благоустройство (реконструкция, капитальный ремонт, строительство) которых завершено, актов выполнения работ и иных документов, подтверждающих исполнение обязательств по заключенным муниципальным контрактам (гражданско-правовым договорам) в рамках реализации мероприятий муниципальной программы.</w:t>
      </w:r>
    </w:p>
    <w:p w14:paraId="1EB4FE74" w14:textId="77777777" w:rsidR="00E7642F" w:rsidRDefault="00E7642F">
      <w:pPr>
        <w:autoSpaceDE w:val="0"/>
        <w:autoSpaceDN w:val="0"/>
        <w:adjustRightInd w:val="0"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209271F2" w14:textId="77777777" w:rsidR="00E7642F" w:rsidRDefault="00000000">
      <w:pPr>
        <w:tabs>
          <w:tab w:val="left" w:pos="42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7. Подпрограмма «Благоустройство общественных территорий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»</w:t>
      </w:r>
    </w:p>
    <w:p w14:paraId="2D2A2788" w14:textId="77777777" w:rsidR="00E7642F" w:rsidRDefault="00000000">
      <w:pPr>
        <w:tabs>
          <w:tab w:val="left" w:pos="426"/>
        </w:tabs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7.1 Паспорт подпрограммы «Благоустройство общественных территорий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»</w:t>
      </w:r>
    </w:p>
    <w:p w14:paraId="453B6559" w14:textId="77777777" w:rsidR="00E7642F" w:rsidRDefault="00E7642F">
      <w:pPr>
        <w:ind w:firstLine="720"/>
        <w:contextualSpacing/>
        <w:jc w:val="center"/>
        <w:rPr>
          <w:sz w:val="28"/>
          <w:szCs w:val="28"/>
        </w:rPr>
      </w:pPr>
    </w:p>
    <w:tbl>
      <w:tblPr>
        <w:tblW w:w="978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93"/>
        <w:gridCol w:w="144"/>
        <w:gridCol w:w="6944"/>
      </w:tblGrid>
      <w:tr w:rsidR="00E7642F" w14:paraId="0BCC08B5" w14:textId="77777777">
        <w:tc>
          <w:tcPr>
            <w:tcW w:w="2693" w:type="dxa"/>
          </w:tcPr>
          <w:p w14:paraId="12ABD21D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144" w:type="dxa"/>
          </w:tcPr>
          <w:p w14:paraId="64A860A6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2A90B066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«Благоустройство общественных территорий Ростовской области» (далее - подпрограмма)</w:t>
            </w:r>
          </w:p>
        </w:tc>
      </w:tr>
      <w:tr w:rsidR="00E7642F" w14:paraId="1F377479" w14:textId="77777777">
        <w:tc>
          <w:tcPr>
            <w:tcW w:w="2693" w:type="dxa"/>
          </w:tcPr>
          <w:p w14:paraId="2D76BE74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144" w:type="dxa"/>
          </w:tcPr>
          <w:p w14:paraId="3F75328B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0E20E680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 Администрации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642F" w14:paraId="6496C9F0" w14:textId="77777777">
        <w:tc>
          <w:tcPr>
            <w:tcW w:w="2693" w:type="dxa"/>
          </w:tcPr>
          <w:p w14:paraId="2D7C13BC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144" w:type="dxa"/>
          </w:tcPr>
          <w:p w14:paraId="0C0DDB9B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0AAE87A7" w14:textId="77777777" w:rsidR="00E7642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Администрации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642F" w14:paraId="4012FC86" w14:textId="77777777">
        <w:tc>
          <w:tcPr>
            <w:tcW w:w="2693" w:type="dxa"/>
          </w:tcPr>
          <w:p w14:paraId="07CDE5D7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144" w:type="dxa"/>
          </w:tcPr>
          <w:p w14:paraId="00F720EE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23B70A4D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E7642F" w14:paraId="06694DF0" w14:textId="77777777">
        <w:tc>
          <w:tcPr>
            <w:tcW w:w="2693" w:type="dxa"/>
          </w:tcPr>
          <w:p w14:paraId="336E69C6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144" w:type="dxa"/>
          </w:tcPr>
          <w:p w14:paraId="2DDC9EDB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03C70DCE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благоустроенности общественных территорий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</w:tr>
      <w:tr w:rsidR="00E7642F" w14:paraId="068373BE" w14:textId="77777777">
        <w:tc>
          <w:tcPr>
            <w:tcW w:w="2693" w:type="dxa"/>
          </w:tcPr>
          <w:p w14:paraId="10DFA936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144" w:type="dxa"/>
          </w:tcPr>
          <w:p w14:paraId="6F6B38DB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7F712B42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количества благоустроенных общественных территорий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14:paraId="33956D00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благоустроенных мест массового отдыха населения (городских парков) на территории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</w:tr>
      <w:tr w:rsidR="00E7642F" w14:paraId="6596B6D0" w14:textId="77777777">
        <w:tc>
          <w:tcPr>
            <w:tcW w:w="2693" w:type="dxa"/>
          </w:tcPr>
          <w:p w14:paraId="7BFBF239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144" w:type="dxa"/>
          </w:tcPr>
          <w:p w14:paraId="0B886960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0B3F3450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общественных территорий от общего количества общественных территорий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14:paraId="12C68987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мест массового отдыха населения (городских парков) от общего количества таких территорий</w:t>
            </w:r>
          </w:p>
        </w:tc>
      </w:tr>
      <w:tr w:rsidR="00E7642F" w14:paraId="50AF5304" w14:textId="77777777">
        <w:tc>
          <w:tcPr>
            <w:tcW w:w="2693" w:type="dxa"/>
          </w:tcPr>
          <w:p w14:paraId="61F0414C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144" w:type="dxa"/>
          </w:tcPr>
          <w:p w14:paraId="5905E47D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521B6E1E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2018 - 2030 годы:</w:t>
            </w:r>
          </w:p>
          <w:p w14:paraId="015C6585" w14:textId="77777777" w:rsidR="00E7642F" w:rsidRDefault="00E7642F">
            <w:pPr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642F" w14:paraId="45D9AFB4" w14:textId="77777777">
        <w:tc>
          <w:tcPr>
            <w:tcW w:w="2693" w:type="dxa"/>
          </w:tcPr>
          <w:p w14:paraId="7110A707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144" w:type="dxa"/>
          </w:tcPr>
          <w:p w14:paraId="26E4B666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2F362E76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-</w:t>
            </w:r>
          </w:p>
          <w:p w14:paraId="4CA142AD" w14:textId="77777777" w:rsidR="00E7642F" w:rsidRDefault="00000000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35 690,0 тыс. рублей, в том числе:</w:t>
            </w:r>
          </w:p>
          <w:p w14:paraId="6187D092" w14:textId="77777777" w:rsidR="00E7642F" w:rsidRDefault="00000000">
            <w:pPr>
              <w:shd w:val="clear" w:color="auto" w:fill="FFFFFF"/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32595632" w14:textId="77777777" w:rsidR="00E7642F" w:rsidRDefault="00000000">
            <w:pPr>
              <w:ind w:right="-10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284C77E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- 0,0 тыс. рублей;</w:t>
            </w:r>
          </w:p>
          <w:p w14:paraId="189FEA07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49E1C89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31 832,0 тыс. рублей,</w:t>
            </w:r>
          </w:p>
          <w:p w14:paraId="75DA001B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1 822,0 тыс. рублей;</w:t>
            </w:r>
          </w:p>
          <w:p w14:paraId="4742FA2E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–1 229,8 тыс. рублей;</w:t>
            </w:r>
          </w:p>
          <w:p w14:paraId="6F847F9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403,1 тыс. рублей;</w:t>
            </w:r>
          </w:p>
          <w:p w14:paraId="4920A01F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403,1 тыс. рублей;</w:t>
            </w:r>
          </w:p>
          <w:p w14:paraId="03ABA94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- 0,0 тыс. рублей;</w:t>
            </w:r>
          </w:p>
          <w:p w14:paraId="6B8A6887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37D8EB6B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17CC42C3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1229F2FB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за счет средств федерального бюджета - 29 400,0 тыс. рублей, в том числе:</w:t>
            </w:r>
          </w:p>
          <w:p w14:paraId="6E5B4D3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3FAF16FE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3B11F59A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- 0,0 тыс. рублей;</w:t>
            </w:r>
          </w:p>
          <w:p w14:paraId="3B07DAEE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3766A8F7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29 400,0 тыс. рублей,</w:t>
            </w:r>
          </w:p>
          <w:p w14:paraId="786CD0A9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0,0 тыс. рублей;</w:t>
            </w:r>
          </w:p>
          <w:p w14:paraId="018DE7C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0,0 тыс. рублей;</w:t>
            </w:r>
          </w:p>
          <w:p w14:paraId="3C022F16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0,0 тыс. рублей;</w:t>
            </w:r>
          </w:p>
          <w:p w14:paraId="3AD53EC1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14:paraId="21D5364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- 0,0 тыс. рублей;</w:t>
            </w:r>
          </w:p>
          <w:p w14:paraId="0B90E6B1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50EEC90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73A3CCC3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6DF35B4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за счет средств областного бюджета - 1 570,8 тыс. рублей, в том числе:</w:t>
            </w:r>
          </w:p>
          <w:p w14:paraId="2C00EE16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3ABA8641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20BD314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- 0,0 тыс. рублей;</w:t>
            </w:r>
          </w:p>
          <w:p w14:paraId="1519079B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7C45745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600,0 тыс. рублей,</w:t>
            </w:r>
          </w:p>
          <w:p w14:paraId="0F8DF053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970,8 тыс. рублей;</w:t>
            </w:r>
          </w:p>
          <w:p w14:paraId="53496037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0,0 тыс. рублей;</w:t>
            </w:r>
          </w:p>
          <w:p w14:paraId="40FD036F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0,0 тыс. рублей;</w:t>
            </w:r>
          </w:p>
          <w:p w14:paraId="457990EA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14:paraId="63B947CF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- 0,0 тыс. рублей;</w:t>
            </w:r>
          </w:p>
          <w:p w14:paraId="5604B221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0D328557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2029 году – 0,0 тыс. рублей;</w:t>
            </w:r>
          </w:p>
          <w:p w14:paraId="66321CEA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2B8C33B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местных бюджетов – 4 719,2 тыс. рублей, в том числе:</w:t>
            </w:r>
          </w:p>
          <w:p w14:paraId="3CA802B7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147CF229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1862D3E8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</w:t>
            </w:r>
            <w:proofErr w:type="gramStart"/>
            <w:r>
              <w:rPr>
                <w:sz w:val="24"/>
                <w:szCs w:val="24"/>
              </w:rPr>
              <w:t>0  тыс.</w:t>
            </w:r>
            <w:proofErr w:type="gramEnd"/>
            <w:r>
              <w:rPr>
                <w:sz w:val="24"/>
                <w:szCs w:val="24"/>
              </w:rPr>
              <w:t xml:space="preserve"> рублей.</w:t>
            </w:r>
          </w:p>
          <w:p w14:paraId="226829E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111D16E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1 832,0 тыс. рублей,</w:t>
            </w:r>
          </w:p>
          <w:p w14:paraId="24038EE8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851,2 тыс. рублей;</w:t>
            </w:r>
          </w:p>
          <w:p w14:paraId="378E139A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1 229,8 тыс. рублей;</w:t>
            </w:r>
          </w:p>
          <w:p w14:paraId="6092D30F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403,1 тыс. рублей;</w:t>
            </w:r>
          </w:p>
          <w:p w14:paraId="7BB7D7AA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403,1 тыс. рублей;</w:t>
            </w:r>
          </w:p>
          <w:p w14:paraId="56D98034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- 0,0 тыс. рублей;</w:t>
            </w:r>
          </w:p>
          <w:p w14:paraId="71183702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49034C0D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1E89602C" w14:textId="77777777" w:rsidR="00E7642F" w:rsidRDefault="00000000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173B3C79" w14:textId="77777777" w:rsidR="00E7642F" w:rsidRDefault="00E7642F">
            <w:pPr>
              <w:ind w:right="-108"/>
              <w:rPr>
                <w:sz w:val="24"/>
                <w:szCs w:val="24"/>
              </w:rPr>
            </w:pPr>
          </w:p>
          <w:p w14:paraId="568BA22E" w14:textId="77777777" w:rsidR="00E7642F" w:rsidRDefault="00E7642F">
            <w:pPr>
              <w:ind w:firstLine="7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E7642F" w14:paraId="439E89D5" w14:textId="77777777">
        <w:tc>
          <w:tcPr>
            <w:tcW w:w="2693" w:type="dxa"/>
          </w:tcPr>
          <w:p w14:paraId="4B3662EF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144" w:type="dxa"/>
          </w:tcPr>
          <w:p w14:paraId="007E3CCD" w14:textId="77777777" w:rsidR="00E7642F" w:rsidRDefault="00000000">
            <w:pPr>
              <w:ind w:left="-61" w:right="-62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44" w:type="dxa"/>
          </w:tcPr>
          <w:p w14:paraId="05EF2D03" w14:textId="77777777" w:rsidR="00E7642F" w:rsidRDefault="00000000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z w:val="24"/>
                <w:szCs w:val="24"/>
              </w:rPr>
              <w:t xml:space="preserve"> уровнем благоустройства общественных территорий</w:t>
            </w:r>
          </w:p>
        </w:tc>
      </w:tr>
    </w:tbl>
    <w:p w14:paraId="341A8921" w14:textId="77777777" w:rsidR="00E7642F" w:rsidRDefault="00E7642F">
      <w:pPr>
        <w:contextualSpacing/>
        <w:rPr>
          <w:sz w:val="28"/>
          <w:szCs w:val="28"/>
        </w:rPr>
      </w:pPr>
    </w:p>
    <w:p w14:paraId="790B7BEB" w14:textId="77777777" w:rsidR="00E7642F" w:rsidRDefault="0000000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7.2. Характеристика сферы реализации подпрограммы</w:t>
      </w:r>
    </w:p>
    <w:p w14:paraId="489DEAC5" w14:textId="77777777" w:rsidR="00E7642F" w:rsidRDefault="00E7642F">
      <w:pPr>
        <w:ind w:firstLine="720"/>
        <w:contextualSpacing/>
        <w:jc w:val="both"/>
        <w:rPr>
          <w:sz w:val="28"/>
          <w:szCs w:val="28"/>
        </w:rPr>
      </w:pPr>
    </w:p>
    <w:p w14:paraId="6D445FE8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7.2.1. Проблема благоустройства городских территорий является одной из насущных, требующей каждодневного внимания и эффективного решения.</w:t>
      </w:r>
    </w:p>
    <w:p w14:paraId="73202709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7.2.2. Одним из главных приоритетов развития территории Горняцкого сельского поселения является создание благоприятной для проживания населения и ведения экономической деятельности среды.</w:t>
      </w:r>
    </w:p>
    <w:p w14:paraId="338689DE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территорий является важнейшей сферой деятельности муниципального образования. Именно в этой сфере создаются те условия для населения, которые обеспечивают высокий уровень жизни. Тем самым создаются условия для здоровой, удобной жизни как для отдельного человека по месту проживания, так и для всех жителей города, района, улицы.</w:t>
      </w:r>
    </w:p>
    <w:p w14:paraId="4B63DE64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Общественные территории являются местами, где жители отдыхают, проводят свободное время. В первую очередь местами отдыха являются зеленые зоны и парки, скверы и набережные, бульвары, улицы, проезды, площади.</w:t>
      </w:r>
    </w:p>
    <w:p w14:paraId="51578CE0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Проблема в сфере благоустройства городской территории заключается в недостаточном количестве комфортных, современных скверов, парков, набережных, бульваров и иных общественных территорий, предназначенных для досугового времяпровождения населения. В местах общественного пользования отмечается недостаток малых архитектурных форм, освещения, озеленения.</w:t>
      </w:r>
    </w:p>
    <w:p w14:paraId="26C45275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проводимые в рамках подпрограммы, позволят благоустроить общественные территории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и  </w:t>
      </w:r>
      <w:r>
        <w:rPr>
          <w:sz w:val="28"/>
          <w:szCs w:val="28"/>
        </w:rPr>
        <w:lastRenderedPageBreak/>
        <w:t>создать</w:t>
      </w:r>
      <w:proofErr w:type="gramEnd"/>
      <w:r>
        <w:rPr>
          <w:sz w:val="28"/>
          <w:szCs w:val="28"/>
        </w:rPr>
        <w:t xml:space="preserve"> условия для комфортного и безопасного проживания и отдыха населения.</w:t>
      </w:r>
    </w:p>
    <w:p w14:paraId="549C0741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мероприятий подпрограммы запланированы масштабные работы по созданию условий для активного (обустройство детских и спортивных площадок и т.д.) и тихого отдыха жителей (установка скамеек, урн, разбитие газона и цветников).</w:t>
      </w:r>
    </w:p>
    <w:p w14:paraId="00CF1DA9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Запланированы мероприятия по созданию современных детских игровых и спортивных площадок и установке безопасного оборудования на существующих детских и спортивных игровых площадках, что позволит занять и обеспечить здоровый образ жизни детей младшего возраста.</w:t>
      </w:r>
    </w:p>
    <w:p w14:paraId="24B19617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7.2.3. Все объекты благоустройства должны быть доступны для инвалидов и других маломобильных групп населения.</w:t>
      </w:r>
    </w:p>
    <w:p w14:paraId="4BD7C4F3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7.2.4. Общественные территории характеризуются существенным износом, отсутствием инженерных коммуникаций, недостаточным освещением, слабо развитой инфраструктурой для обеспечения нормального отдыха жителей (отсутствуют прогулочные дорожки, трассы для велосипедов и роликов и т.д.).</w:t>
      </w:r>
    </w:p>
    <w:p w14:paraId="2FAB8664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 период реализации подпрограммы запланированы комплексные мероприятия по благоустройству общественных территорий, мест массового отдыха населения Горняцкого сельского поселения</w:t>
      </w:r>
    </w:p>
    <w:p w14:paraId="624F7FE5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целях улучшения уличного освещения на детских и спортивных площадках и вдоль пешеходных дорожек, где ранее отсутствовало нормальное уличное освещение, необходимо устанавливать дополнительные светильники.</w:t>
      </w:r>
    </w:p>
    <w:p w14:paraId="1EEA5EAB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Благоустройство общественных территорий и мест массового отдыха населения носит комплексный характер, запланированные мероприятия позволят создать благоприятную жизненную среду с обеспечением комфортных условий для жителей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, выполнение которых обеспечивается подпрограммой.</w:t>
      </w:r>
    </w:p>
    <w:p w14:paraId="203E7DDF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7.2.5. Одно из главных условий проекта -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городской среды, выработать системный подход к повышению качества и комфорта жизни населения, создать позитивную социальную атмосферу.</w:t>
      </w:r>
    </w:p>
    <w:p w14:paraId="186F8CE3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по благоустройству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общего пользования должны проходить открытое обсуждение. Все решения, касающиеся благоустройства общественных территорий, приниматься открыто и гласно, с учетом мнения жителей. Общественные обсуждения рекомендуется проводить в хорошо известных общественных и культурных центрах (домах культуры, школах, молодежных и культурных центрах), находящихся в зоне хорошей транспортной доступности, расположенных по соседству с объектом проектирования (общественных территорий).</w:t>
      </w:r>
    </w:p>
    <w:p w14:paraId="0A7C8EC6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7.2.6. К участию в мероприятиях по благоустройству общественных территорий и мест массового отдыха населения в муниципальных образованиях области рекомендуется привлекать студенческие отряды, добровольцев, волонтеров и граждан на безвозмездной основе, в рамках организации </w:t>
      </w:r>
      <w:r>
        <w:rPr>
          <w:sz w:val="28"/>
          <w:szCs w:val="28"/>
        </w:rPr>
        <w:lastRenderedPageBreak/>
        <w:t>ежегодных мероприятий, как правило, в весенне-осенний период в виде субботников, а также в рамках выполнения отдельных видов работ по благоустройству территорий общего пользования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, в том числе по озеленению, уборке случайного мусора, покраске бордюров и т.д.</w:t>
      </w:r>
    </w:p>
    <w:p w14:paraId="677DFF25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7.2.7. Окончательный результат реализации подпрограммы заключается в повышении удовлетворенности населения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уровнем благоустройства общественных территорий.</w:t>
      </w:r>
    </w:p>
    <w:p w14:paraId="67B217A3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7.2.8. 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государственной программы не менее чем на 10 процентов от планового уровня и на которые ответственный исполнитель и участники муниципальной программы не могут оказать непосредственного влияния.</w:t>
      </w:r>
    </w:p>
    <w:p w14:paraId="3641C951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14:paraId="14D500FE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7.2.8.1. 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государственной программой, что может затруднить реализацию государственной программы. Данный риск можно оценить, как умеренный, поскольку формирование новых институтов в рамках государственной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14:paraId="4A93DE93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7.2.8.2. 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(муниципальной) программы. 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14:paraId="25CE8020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7.2.8.3. Риск неэффективного управления реализацией мероприятий муниципальных программ, и, как следствие, неосвоение субсидий в обозначенные сроки.</w:t>
      </w:r>
    </w:p>
    <w:p w14:paraId="7E16137A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7.2.8.4. Риск несвоевременного освоения муниципальными образованиями-получателями субсидий, средств на поддержку обустройства мест массового отдыха населения, ремонт и обустройство территорий общего пользования, а также несвоевременное принятие муниципальных программ и формирования перечней софинансируемых мероприятий.</w:t>
      </w:r>
    </w:p>
    <w:p w14:paraId="2FF636F1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7.2.8.5. Невостребованность мероприятий подпрограммы в связи с недостаточной информированностью.</w:t>
      </w:r>
    </w:p>
    <w:p w14:paraId="13A68CB3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7.2.9. Реализации государственной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14:paraId="77707E00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7.2.9.1. 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14:paraId="319EB113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7.2.9.2. Отсутствие вовлеченности граждан в реализацию общественных мероприятий, включая мероприятия по благоустройству дворовых территорий.</w:t>
      </w:r>
    </w:p>
    <w:p w14:paraId="2FFBEF1C" w14:textId="77777777" w:rsidR="00E7642F" w:rsidRDefault="00000000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данной проблемы возможно только путем вовлечения граждан и общественных организаций. </w:t>
      </w:r>
      <w:hyperlink r:id="rId14" w:history="1">
        <w:r>
          <w:rPr>
            <w:sz w:val="28"/>
            <w:szCs w:val="28"/>
          </w:rPr>
          <w:t>Приказе</w:t>
        </w:r>
      </w:hyperlink>
      <w:r>
        <w:rPr>
          <w:sz w:val="28"/>
          <w:szCs w:val="28"/>
        </w:rPr>
        <w:t xml:space="preserve"> Министерства строительства и жилищно-коммунального хозяйства Российской Федерации от 06.04.2017 № 691/</w:t>
      </w:r>
      <w:proofErr w:type="spellStart"/>
      <w:r>
        <w:rPr>
          <w:sz w:val="28"/>
          <w:szCs w:val="28"/>
        </w:rPr>
        <w:t>пр</w:t>
      </w:r>
      <w:proofErr w:type="spellEnd"/>
      <w:r>
        <w:rPr>
          <w:sz w:val="28"/>
          <w:szCs w:val="28"/>
        </w:rPr>
        <w:t xml:space="preserve"> «Об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«Формирование комфортной городской среды» на 2018 - 2022 годы».</w:t>
      </w:r>
    </w:p>
    <w:p w14:paraId="6F10CA67" w14:textId="77777777" w:rsidR="00E7642F" w:rsidRDefault="00E7642F">
      <w:pPr>
        <w:ind w:firstLine="567"/>
        <w:contextualSpacing/>
        <w:jc w:val="both"/>
        <w:rPr>
          <w:sz w:val="28"/>
          <w:szCs w:val="28"/>
        </w:rPr>
      </w:pPr>
    </w:p>
    <w:p w14:paraId="7231CB53" w14:textId="77777777" w:rsidR="00E7642F" w:rsidRDefault="0000000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7.3. Цели, задачи и показатели (индикаторы), основные ожидаемые конечные результаты, сроки и этапы реализации подпрограммы</w:t>
      </w:r>
    </w:p>
    <w:p w14:paraId="7B521D5E" w14:textId="77777777" w:rsidR="00E7642F" w:rsidRDefault="00E76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83DA6D9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1 является: повышение благоустроенности общественных территорий Ростовской области.</w:t>
      </w:r>
    </w:p>
    <w:p w14:paraId="10368483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соответствует:</w:t>
      </w:r>
    </w:p>
    <w:p w14:paraId="1686597A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поручению заседания президиума Совета при Президенте Российской Федерации по стратегическому развитию и приоритетным проектам от 21.11.2016 № 10;</w:t>
      </w:r>
    </w:p>
    <w:p w14:paraId="3B23668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r:id="rId15" w:history="1">
        <w:r>
          <w:rPr>
            <w:sz w:val="28"/>
            <w:szCs w:val="28"/>
          </w:rPr>
          <w:t>Паспорту</w:t>
        </w:r>
      </w:hyperlink>
      <w:r>
        <w:rPr>
          <w:sz w:val="28"/>
          <w:szCs w:val="28"/>
        </w:rPr>
        <w:t xml:space="preserve"> приоритетного проекта «Формирование комфортной городской среды», утвержденным протоколом Президиума Совета при Президенте Российской Федерации по стратегическому развитию и приоритетным проектам от 18.04.2017 № 5;</w:t>
      </w:r>
    </w:p>
    <w:p w14:paraId="58210E4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r:id="rId16" w:history="1">
        <w:r>
          <w:rPr>
            <w:sz w:val="28"/>
            <w:szCs w:val="28"/>
          </w:rPr>
          <w:t>Постановлению</w:t>
        </w:r>
      </w:hyperlink>
      <w:r>
        <w:rPr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072D8D58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Постановлению Правительства Ростовской области от 31.08.2017 № 597 «Об утверждении государственной программы Ростовской области «Формирование комфортной городской среды на территории Ростовской области».</w:t>
      </w:r>
    </w:p>
    <w:p w14:paraId="79940A62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подпрограммы 1 осуществляется путем решения следующих задач:</w:t>
      </w:r>
    </w:p>
    <w:p w14:paraId="3F5F5241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увеличение количества благоустроенных общественных территорий Ростовской области;</w:t>
      </w:r>
    </w:p>
    <w:p w14:paraId="46E35CCF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благоустроенных мест массового отдыха населения (городских парков) на территории Ростовской области.</w:t>
      </w:r>
    </w:p>
    <w:p w14:paraId="1B6C38D5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1 относятся следующие:</w:t>
      </w:r>
    </w:p>
    <w:p w14:paraId="21CD0FBC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hyperlink w:anchor="P763" w:history="1">
        <w:r>
          <w:rPr>
            <w:sz w:val="28"/>
            <w:szCs w:val="28"/>
          </w:rPr>
          <w:t>показатель (индикатор) 1.1</w:t>
        </w:r>
      </w:hyperlink>
      <w:r>
        <w:rPr>
          <w:sz w:val="28"/>
          <w:szCs w:val="28"/>
        </w:rPr>
        <w:t>. Доля благоустроенных общественных территорий от общего количества общественных территорий Ростовской области;</w:t>
      </w:r>
    </w:p>
    <w:p w14:paraId="52E1564B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hyperlink w:anchor="P772" w:history="1">
        <w:r>
          <w:rPr>
            <w:sz w:val="28"/>
            <w:szCs w:val="28"/>
          </w:rPr>
          <w:t>показатель (индикатор) 1.2</w:t>
        </w:r>
      </w:hyperlink>
      <w:r>
        <w:rPr>
          <w:sz w:val="28"/>
          <w:szCs w:val="28"/>
        </w:rPr>
        <w:t>. Доля благоустроенных мест массового отдыха населения (городских парков) от общего количества таких территорий.</w:t>
      </w:r>
    </w:p>
    <w:p w14:paraId="29B86186" w14:textId="77777777" w:rsidR="00E7642F" w:rsidRDefault="00000000">
      <w:pPr>
        <w:widowControl w:val="0"/>
        <w:shd w:val="clear" w:color="auto" w:fill="FFFFFF"/>
        <w:autoSpaceDE w:val="0"/>
        <w:autoSpaceDN w:val="0"/>
        <w:ind w:firstLine="567"/>
        <w:jc w:val="both"/>
        <w:rPr>
          <w:sz w:val="28"/>
          <w:szCs w:val="28"/>
        </w:rPr>
      </w:pPr>
      <w:hyperlink w:anchor="P736" w:history="1">
        <w:r>
          <w:rPr>
            <w:sz w:val="28"/>
            <w:szCs w:val="28"/>
          </w:rPr>
          <w:t>Информация</w:t>
        </w:r>
      </w:hyperlink>
      <w:r>
        <w:rPr>
          <w:sz w:val="28"/>
          <w:szCs w:val="28"/>
        </w:rPr>
        <w:t xml:space="preserve"> о значениях показателей (индикаторов) приводится в приложении № 2 к муниципальной программе. </w:t>
      </w:r>
      <w:hyperlink w:anchor="P816" w:history="1">
        <w:r>
          <w:rPr>
            <w:sz w:val="28"/>
            <w:szCs w:val="28"/>
          </w:rPr>
          <w:t>Показатели</w:t>
        </w:r>
      </w:hyperlink>
      <w:r>
        <w:rPr>
          <w:sz w:val="28"/>
          <w:szCs w:val="28"/>
        </w:rPr>
        <w:t xml:space="preserve">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в приложении №3 к муниципальной программе.</w:t>
      </w:r>
    </w:p>
    <w:p w14:paraId="21822933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подпрограммы - 2018 - 2030 годы. </w:t>
      </w:r>
    </w:p>
    <w:p w14:paraId="19734300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подпрограммы планируется повысить удовлетворенность населения Горняцкого сельского поселения уровнем благоустроенности общественных территорий.</w:t>
      </w:r>
    </w:p>
    <w:p w14:paraId="75DE16B0" w14:textId="77777777" w:rsidR="00E7642F" w:rsidRDefault="00E7642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641946E9" w14:textId="77777777" w:rsidR="00E7642F" w:rsidRDefault="00000000">
      <w:pPr>
        <w:widowControl w:val="0"/>
        <w:autoSpaceDE w:val="0"/>
        <w:autoSpaceDN w:val="0"/>
        <w:ind w:firstLine="567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7.4. Характеристика основных мероприятий подпрограммы</w:t>
      </w:r>
    </w:p>
    <w:p w14:paraId="38C244EB" w14:textId="77777777" w:rsidR="00E7642F" w:rsidRDefault="00E7642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FDAB0E8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14:paraId="53C17D56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1 предполагается реализация следующих основных мероприятий.</w:t>
      </w:r>
    </w:p>
    <w:p w14:paraId="40F229E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1.1. Разработка проектной документации по благоустройству общественных территорий Горняцкого сельского поселения.</w:t>
      </w:r>
    </w:p>
    <w:p w14:paraId="253E5EB5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муниципальным образованиям на реализацию проектов по благоустройству общественных территорий Горняцкого сельского поселения, включая проектирование и строительство новых объектов.</w:t>
      </w:r>
    </w:p>
    <w:p w14:paraId="64C40CC9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настоящей муниципальной программы под общественной территорией понимается территория соответствующего функционального назначения (площади, набережные, улицы, пешеходные зоны, скверы, парки, иные территории), находящаяся в муниципальной собственности или переданная органом местного самоуправления в долгосрочную аренду.</w:t>
      </w:r>
    </w:p>
    <w:p w14:paraId="502B5C5A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1.2. Обустройство мест массового отдыха </w:t>
      </w:r>
      <w:r>
        <w:rPr>
          <w:sz w:val="28"/>
          <w:szCs w:val="28"/>
        </w:rPr>
        <w:lastRenderedPageBreak/>
        <w:t>населения.</w:t>
      </w:r>
    </w:p>
    <w:p w14:paraId="2A82C0AA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предусматривает предоставление субсидий федерального и областного бюджетов муниципальным образованиям на поддержку обустройства мест массового отдыха населения (городских парков).</w:t>
      </w:r>
    </w:p>
    <w:p w14:paraId="7525F6AC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w:anchor="P874" w:history="1">
        <w:r>
          <w:rPr>
            <w:sz w:val="28"/>
            <w:szCs w:val="28"/>
          </w:rPr>
          <w:t>Информация</w:t>
        </w:r>
      </w:hyperlink>
      <w:r>
        <w:rPr>
          <w:sz w:val="28"/>
          <w:szCs w:val="28"/>
        </w:rPr>
        <w:t xml:space="preserve"> об основных мероприятиях подпрограммы приведена в приложении № 4 к муниципальной программе.</w:t>
      </w:r>
    </w:p>
    <w:p w14:paraId="4C75182C" w14:textId="77777777" w:rsidR="00E7642F" w:rsidRDefault="00E76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32D3B35" w14:textId="77777777" w:rsidR="00E7642F" w:rsidRDefault="0000000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7.5. Информация по ресурсному обеспечению подпрограммы</w:t>
      </w:r>
    </w:p>
    <w:p w14:paraId="39453752" w14:textId="77777777" w:rsidR="00E7642F" w:rsidRDefault="00E76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F68212D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муниципальной программы являются средства областного и местных бюджетов, а также средства федерального бюджета и внебюджетные средства (средства собственников помещений многоквартирных домов и иных лиц). Общий объем финансового обеспечения реализации подпрограммы в 2018 - 2030 годах составляет 35 690,0 тыс. рублей (в текущих ценах) за счет всех источников финансирования, в том числе:</w:t>
      </w:r>
    </w:p>
    <w:p w14:paraId="48CD93C3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федерального бюджета – 29 400,0 тыс. рублей;</w:t>
      </w:r>
    </w:p>
    <w:p w14:paraId="11AA8692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 – 1 570,8 тыс. рублей;</w:t>
      </w:r>
    </w:p>
    <w:p w14:paraId="55F943A3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местных бюджетов – 4 719,2 тыс. рублей.</w:t>
      </w:r>
    </w:p>
    <w:p w14:paraId="56A4B1AF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уточнению.</w:t>
      </w:r>
    </w:p>
    <w:p w14:paraId="07416EE1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ежегодных расходов, связанных с финансовым обеспечением подпрограммы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14:paraId="74475B38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местных бюджетов, объемы финансирования и направления мероприятий подпрограммы выделяются в рамках муниципальных программ.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14:paraId="708356FF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Внебюджетными средствами являются средства собственников помещений многоквартирных домов и иных лиц.</w:t>
      </w:r>
    </w:p>
    <w:p w14:paraId="79AD64F3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14:paraId="0C06C946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1167" w:history="1">
        <w:r>
          <w:rPr>
            <w:sz w:val="28"/>
            <w:szCs w:val="28"/>
          </w:rPr>
          <w:t>Информация</w:t>
        </w:r>
      </w:hyperlink>
      <w:r>
        <w:rPr>
          <w:sz w:val="28"/>
          <w:szCs w:val="28"/>
        </w:rPr>
        <w:t xml:space="preserve"> о расходах областного и местных бюджетов, внебюджетных источников на реализацию подпрограммы приведена в приложении № 5 к муниципальной программе.</w:t>
      </w:r>
    </w:p>
    <w:p w14:paraId="7B6433CE" w14:textId="77777777" w:rsidR="00E7642F" w:rsidRDefault="00E76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4E245A93" w14:textId="77777777" w:rsidR="00E7642F" w:rsidRDefault="0000000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8. Подпрограмма «Благоустройство дворовых территорий многоквартирных домов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»</w:t>
      </w:r>
    </w:p>
    <w:p w14:paraId="63B3933D" w14:textId="77777777" w:rsidR="00E7642F" w:rsidRDefault="00E7642F">
      <w:pPr>
        <w:contextualSpacing/>
        <w:jc w:val="center"/>
        <w:rPr>
          <w:sz w:val="28"/>
          <w:szCs w:val="28"/>
        </w:rPr>
      </w:pPr>
    </w:p>
    <w:p w14:paraId="7B248331" w14:textId="77777777" w:rsidR="00E7642F" w:rsidRDefault="0000000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8.1. Паспорт подпрограммы «Благоустройство дворовых территорий многоквартирных домов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»</w:t>
      </w:r>
    </w:p>
    <w:p w14:paraId="42C9EE8E" w14:textId="77777777" w:rsidR="00E7642F" w:rsidRDefault="00E7642F">
      <w:pPr>
        <w:widowControl w:val="0"/>
        <w:autoSpaceDE w:val="0"/>
        <w:autoSpaceDN w:val="0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340"/>
        <w:gridCol w:w="6748"/>
      </w:tblGrid>
      <w:tr w:rsidR="00E7642F" w14:paraId="3A811981" w14:textId="77777777">
        <w:trPr>
          <w:trHeight w:val="20"/>
        </w:trPr>
        <w:tc>
          <w:tcPr>
            <w:tcW w:w="2551" w:type="dxa"/>
          </w:tcPr>
          <w:p w14:paraId="57D18BE3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340" w:type="dxa"/>
          </w:tcPr>
          <w:p w14:paraId="1CF0563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4B27374B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«Благоустройство дворовых территорий многоквартирных домов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 xml:space="preserve"> (далее </w:t>
            </w:r>
            <w:r>
              <w:rPr>
                <w:sz w:val="24"/>
                <w:szCs w:val="24"/>
              </w:rPr>
              <w:lastRenderedPageBreak/>
              <w:t>- подпрограмма 2)</w:t>
            </w:r>
          </w:p>
        </w:tc>
      </w:tr>
      <w:tr w:rsidR="00E7642F" w14:paraId="3FEE3631" w14:textId="77777777">
        <w:trPr>
          <w:trHeight w:val="20"/>
        </w:trPr>
        <w:tc>
          <w:tcPr>
            <w:tcW w:w="2551" w:type="dxa"/>
          </w:tcPr>
          <w:p w14:paraId="05BC3ADD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Ответственный исполнитель подпрограммы</w:t>
            </w:r>
          </w:p>
        </w:tc>
        <w:tc>
          <w:tcPr>
            <w:tcW w:w="340" w:type="dxa"/>
          </w:tcPr>
          <w:p w14:paraId="212AF15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0778CA1C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 Администрации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642F" w14:paraId="000C9240" w14:textId="77777777">
        <w:trPr>
          <w:trHeight w:val="20"/>
        </w:trPr>
        <w:tc>
          <w:tcPr>
            <w:tcW w:w="2551" w:type="dxa"/>
          </w:tcPr>
          <w:p w14:paraId="30A1BB1C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 подпрограммы</w:t>
            </w:r>
          </w:p>
        </w:tc>
        <w:tc>
          <w:tcPr>
            <w:tcW w:w="340" w:type="dxa"/>
          </w:tcPr>
          <w:p w14:paraId="4793FBA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132B529A" w14:textId="77777777" w:rsidR="00E7642F" w:rsidRDefault="0000000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Структурные подразделения Администрации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7642F" w14:paraId="0793A536" w14:textId="77777777">
        <w:trPr>
          <w:trHeight w:val="20"/>
        </w:trPr>
        <w:tc>
          <w:tcPr>
            <w:tcW w:w="2551" w:type="dxa"/>
          </w:tcPr>
          <w:p w14:paraId="7D534C7B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340" w:type="dxa"/>
          </w:tcPr>
          <w:p w14:paraId="7FAA037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3853F2BA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</w:t>
            </w:r>
          </w:p>
        </w:tc>
      </w:tr>
      <w:tr w:rsidR="00E7642F" w14:paraId="4F502747" w14:textId="77777777">
        <w:trPr>
          <w:trHeight w:val="20"/>
        </w:trPr>
        <w:tc>
          <w:tcPr>
            <w:tcW w:w="2551" w:type="dxa"/>
          </w:tcPr>
          <w:p w14:paraId="4635C1B6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340" w:type="dxa"/>
          </w:tcPr>
          <w:p w14:paraId="17554CB2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3E6BF985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благоустройства дворовых территорий многоквартирных домов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</w:tr>
      <w:tr w:rsidR="00E7642F" w14:paraId="5E76540C" w14:textId="77777777">
        <w:trPr>
          <w:trHeight w:val="20"/>
        </w:trPr>
        <w:tc>
          <w:tcPr>
            <w:tcW w:w="2551" w:type="dxa"/>
          </w:tcPr>
          <w:p w14:paraId="50FF9EF7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14:paraId="79825134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1772322D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обучения специалистов жилищно-коммунального хозяйства по вопросам благоустройства;</w:t>
            </w:r>
          </w:p>
          <w:p w14:paraId="12FBAC9C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населения по вопросам реализации приоритетного проекта «Формирование комфортной городской среды»;</w:t>
            </w:r>
          </w:p>
          <w:p w14:paraId="5C19A25B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количества благоустроенных дворовых территорий многоквартирных домов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</w:tr>
      <w:tr w:rsidR="00E7642F" w14:paraId="5E27CB61" w14:textId="77777777">
        <w:trPr>
          <w:trHeight w:val="20"/>
        </w:trPr>
        <w:tc>
          <w:tcPr>
            <w:tcW w:w="2551" w:type="dxa"/>
          </w:tcPr>
          <w:p w14:paraId="7C834C23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14:paraId="540CDD9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0C9EB677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благоустроенных дворовых территорий многоквартирных домов от общего количества дворовых территорий многоквартирных домов</w:t>
            </w:r>
            <w:r>
              <w:rPr>
                <w:rFonts w:eastAsia="SimSun"/>
                <w:sz w:val="24"/>
                <w:szCs w:val="24"/>
                <w:lang w:eastAsia="ar-SA"/>
              </w:rPr>
              <w:t xml:space="preserve"> Горняцкого сельского поселения</w:t>
            </w:r>
            <w:r>
              <w:rPr>
                <w:sz w:val="24"/>
                <w:szCs w:val="24"/>
              </w:rPr>
              <w:t>;</w:t>
            </w:r>
          </w:p>
          <w:p w14:paraId="3FCAB252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  <w:tr w:rsidR="00E7642F" w14:paraId="6BA9B7DC" w14:textId="77777777">
        <w:trPr>
          <w:trHeight w:val="20"/>
        </w:trPr>
        <w:tc>
          <w:tcPr>
            <w:tcW w:w="2551" w:type="dxa"/>
          </w:tcPr>
          <w:p w14:paraId="37B22F0A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340" w:type="dxa"/>
          </w:tcPr>
          <w:p w14:paraId="49C3749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6A5BA1A9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2018 - 2030 годы:</w:t>
            </w:r>
          </w:p>
          <w:p w14:paraId="5855B911" w14:textId="77777777" w:rsidR="00E7642F" w:rsidRDefault="00E7642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E7642F" w14:paraId="0E104F37" w14:textId="77777777">
        <w:trPr>
          <w:trHeight w:val="20"/>
        </w:trPr>
        <w:tc>
          <w:tcPr>
            <w:tcW w:w="2551" w:type="dxa"/>
          </w:tcPr>
          <w:p w14:paraId="68FF6855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340" w:type="dxa"/>
          </w:tcPr>
          <w:p w14:paraId="295276F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5BABE09D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финансового обеспечения составляет 0,0 тыс. рублей, в том числе:</w:t>
            </w:r>
          </w:p>
          <w:p w14:paraId="6BD4C7EA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5D0656E4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57403E78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- 0,0 тыс. рублей;</w:t>
            </w:r>
          </w:p>
          <w:p w14:paraId="56A97309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3DAEFA42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- 0,0 тыс. рублей,</w:t>
            </w:r>
          </w:p>
          <w:p w14:paraId="7CC39595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0,0 тыс. рублей;</w:t>
            </w:r>
          </w:p>
          <w:p w14:paraId="764E6CA3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0,0 тыс. рублей;</w:t>
            </w:r>
          </w:p>
          <w:p w14:paraId="39AA9EA1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0,0 тыс. рублей;</w:t>
            </w:r>
          </w:p>
          <w:p w14:paraId="6194523D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14:paraId="1223E081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0,0 тыс. рублей;</w:t>
            </w:r>
          </w:p>
          <w:p w14:paraId="05686F63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2028 году – 0,0 тыс. </w:t>
            </w:r>
            <w:proofErr w:type="gramStart"/>
            <w:r>
              <w:rPr>
                <w:sz w:val="24"/>
                <w:szCs w:val="24"/>
              </w:rPr>
              <w:t>рублей ;</w:t>
            </w:r>
            <w:proofErr w:type="gramEnd"/>
          </w:p>
          <w:p w14:paraId="1285D720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339A95E8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4C75B05C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за счет средств областного бюджета - 0,0 тыс. рублей, в том числе:</w:t>
            </w:r>
          </w:p>
          <w:p w14:paraId="59FB9369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2018 году - 0,0 тыс. рублей;</w:t>
            </w:r>
          </w:p>
          <w:p w14:paraId="235302C1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429D7743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- 0,0 тыс. рублей;</w:t>
            </w:r>
          </w:p>
          <w:p w14:paraId="2DF51451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- 0,0 тыс. рублей;</w:t>
            </w:r>
          </w:p>
          <w:p w14:paraId="2E192C23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- 0,0 тыс. рублей,</w:t>
            </w:r>
          </w:p>
          <w:p w14:paraId="16BF03D9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0,0 тыс. рублей;</w:t>
            </w:r>
          </w:p>
          <w:p w14:paraId="39035A19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0,0 тыс. рублей;</w:t>
            </w:r>
          </w:p>
          <w:p w14:paraId="50A448BF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0,0 тыс. рублей;</w:t>
            </w:r>
          </w:p>
          <w:p w14:paraId="4987B528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14:paraId="763D9D57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0,0 тыс. рублей;</w:t>
            </w:r>
          </w:p>
          <w:p w14:paraId="34C9FC55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43E207BE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514FED12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0246BEB5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счет средств местных бюджетов - 0,0 тыс. рублей, в том числе:</w:t>
            </w:r>
          </w:p>
          <w:p w14:paraId="6F0EE032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2018 году - 0,0 тыс. рублей;</w:t>
            </w:r>
          </w:p>
          <w:p w14:paraId="28BBD215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2019 году - 0,0 тыс. рублей;</w:t>
            </w:r>
          </w:p>
          <w:p w14:paraId="48773A08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2020 году - 0,0 тыс. рублей;</w:t>
            </w:r>
          </w:p>
          <w:p w14:paraId="20FA2CE9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2021 году – 0,0 тыс. рублей;</w:t>
            </w:r>
          </w:p>
          <w:p w14:paraId="38999E9E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2022 году – 0,0 тыс. рублей;</w:t>
            </w:r>
          </w:p>
          <w:p w14:paraId="7866E12C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2023 году – 0,0 тыс. рублей;</w:t>
            </w:r>
          </w:p>
          <w:p w14:paraId="1DD943A8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2024 году – 0,0 тыс. рублей;</w:t>
            </w:r>
          </w:p>
          <w:p w14:paraId="33054273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2025 году – 0,0 тыс. рублей;</w:t>
            </w:r>
          </w:p>
          <w:p w14:paraId="6BD2F504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0,0 тыс. рублей;</w:t>
            </w:r>
          </w:p>
          <w:p w14:paraId="170E7FFC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2027 году – 0,0 тыс. рублей;</w:t>
            </w:r>
          </w:p>
          <w:p w14:paraId="22509ED2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2028 году – 0,0 тыс. рублей;</w:t>
            </w:r>
          </w:p>
          <w:p w14:paraId="09E9A194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2029 году – 0,0 тыс. рублей;</w:t>
            </w:r>
          </w:p>
          <w:p w14:paraId="62E86296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2030 году – 0,0 тыс. рублей.</w:t>
            </w:r>
          </w:p>
          <w:p w14:paraId="081AFAB3" w14:textId="77777777" w:rsidR="00E7642F" w:rsidRDefault="00E7642F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E7642F" w14:paraId="62002542" w14:textId="77777777">
        <w:trPr>
          <w:trHeight w:val="20"/>
        </w:trPr>
        <w:tc>
          <w:tcPr>
            <w:tcW w:w="2551" w:type="dxa"/>
          </w:tcPr>
          <w:p w14:paraId="22BBAE93" w14:textId="77777777" w:rsidR="00E7642F" w:rsidRDefault="00000000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340" w:type="dxa"/>
          </w:tcPr>
          <w:p w14:paraId="1524FCB8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748" w:type="dxa"/>
          </w:tcPr>
          <w:p w14:paraId="46FFE4FA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z w:val="24"/>
                <w:szCs w:val="24"/>
              </w:rPr>
              <w:t xml:space="preserve"> уровнем благоустройства дворовых территорий многоквартирных домов </w:t>
            </w:r>
          </w:p>
        </w:tc>
      </w:tr>
    </w:tbl>
    <w:p w14:paraId="3AA23808" w14:textId="77777777" w:rsidR="00E7642F" w:rsidRDefault="00E7642F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</w:p>
    <w:p w14:paraId="7C4C69B0" w14:textId="77777777" w:rsidR="00E7642F" w:rsidRDefault="00000000">
      <w:pPr>
        <w:widowControl w:val="0"/>
        <w:autoSpaceDE w:val="0"/>
        <w:autoSpaceDN w:val="0"/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8.2. Характеристика сферы реализации подпрограммы</w:t>
      </w:r>
    </w:p>
    <w:p w14:paraId="1A7F7C87" w14:textId="77777777" w:rsidR="00E7642F" w:rsidRDefault="00E76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7D8F6A0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8.2.1. Благоустройство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является одной из важнейших сфер деятельности муниципального хозяйства. Тем самым создаются условия для здоровой, комфортной, удобной жизни как для отдельного человека по месту проживания, так и для всех жителей города, района, улицы.</w:t>
      </w:r>
    </w:p>
    <w:p w14:paraId="497A18B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Комфортность проживания в многоквартирных жилых домах определяется уровнем благоустройства дворовых территорий, с учетом организации во дворах дорожно-</w:t>
      </w:r>
      <w:proofErr w:type="spellStart"/>
      <w:r>
        <w:rPr>
          <w:sz w:val="28"/>
          <w:szCs w:val="28"/>
        </w:rPr>
        <w:t>тропиночной</w:t>
      </w:r>
      <w:proofErr w:type="spellEnd"/>
      <w:r>
        <w:rPr>
          <w:sz w:val="28"/>
          <w:szCs w:val="28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и спортивно-игровых площадок, комплектации дворов элементами городской мебели, организации площадок для отдыха взрослых, устройства хозяйственно-бытовых площадок, площадок для индивидуального </w:t>
      </w:r>
      <w:r>
        <w:rPr>
          <w:sz w:val="28"/>
          <w:szCs w:val="28"/>
        </w:rPr>
        <w:lastRenderedPageBreak/>
        <w:t>транспорта, организации площадок для выгула домашних животных, обустройства мест сбора и временного хранения мусора.</w:t>
      </w:r>
    </w:p>
    <w:p w14:paraId="6C12EDFC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Жилье не может считаться комфортным, если окружение не благоустроено. Состояние и уровень благоустройства дворовых территорий в значительной степени определяет психологический климат микрорайона. Без благоустройства дворовых территорий благоустройство города не может носить комплексный характер и эффективно влиять на повышение качества жизни населения.</w:t>
      </w:r>
    </w:p>
    <w:p w14:paraId="2D40BDA8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 объекты благоустройства должны быть доступны для инвалидов и других маломобильных групп населения.</w:t>
      </w:r>
    </w:p>
    <w:p w14:paraId="27B89918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8.2.2. Состояние большинства дворовых территорий многоквартирных домов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не соответствует современным требованиям к местам проживания и проведения культурно-досуговой деятельности граждан, обусловленным нормами </w:t>
      </w:r>
      <w:hyperlink r:id="rId17" w:history="1">
        <w:r>
          <w:rPr>
            <w:sz w:val="28"/>
            <w:szCs w:val="28"/>
          </w:rPr>
          <w:t>Градостроительного</w:t>
        </w:r>
      </w:hyperlink>
      <w:r>
        <w:rPr>
          <w:sz w:val="28"/>
          <w:szCs w:val="28"/>
        </w:rPr>
        <w:t xml:space="preserve"> и </w:t>
      </w:r>
      <w:hyperlink r:id="rId18" w:history="1">
        <w:r>
          <w:rPr>
            <w:sz w:val="28"/>
            <w:szCs w:val="28"/>
          </w:rPr>
          <w:t>Жилищного</w:t>
        </w:r>
      </w:hyperlink>
      <w:r>
        <w:rPr>
          <w:sz w:val="28"/>
          <w:szCs w:val="28"/>
        </w:rPr>
        <w:t xml:space="preserve"> кодексов Российской Федерации.</w:t>
      </w:r>
    </w:p>
    <w:p w14:paraId="6FD5F6FF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2017 года благоустройство дворовых территорий осуществлялось по отдельным видам работ, без взаимной увязки элементов благоустройства. Некоторые виды работ по благоустройству практически не производились: работы по содержанию зеленых зон дворовых территорий, организации новых дворовых площадок для отдыха детей разных возрастных групп, устройству парковок для временного хранения автомобилей. Существующее положение обусловлено рядом факторов: появлением новых современных требований к благоустройству и содержанию дворовых территорий, недостаточным финансированием мероприятий в предыдущие годы, отсутствием комплексного подхода к решению проблемы формирования и обеспечения комфортной и благоприятной для проживания населения среды.</w:t>
      </w:r>
    </w:p>
    <w:p w14:paraId="7E718733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 благоустройству дворовых территорий многоквартирных домов необходим комплексный и последовательный подход, рассчитанный на долгосрочный период, который предполагает использование программно-целевых методов, обеспечивающих увязку реализации мероприятий по срокам, ресурсам, участникам, а также организацию процесса управления и контроля.</w:t>
      </w:r>
    </w:p>
    <w:p w14:paraId="645CA563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Имеющиеся объекты благоустройства, расположенные на дворовых территориях многоквартирных домов Ростовской области, не обеспечивают растущие потребности и не удовлетворяют современным требованиям, предъявляемым к качеству среды проживания, а уровень их износа продолжает увеличиваться.</w:t>
      </w:r>
    </w:p>
    <w:p w14:paraId="5141BC8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благоустройства дворовых территорий многоквартирных домов Горняцкого сельского поселения требуют поиска эффективных решений. Необходимо принятие комплекса мер, направленных на приведение в надлежащее состояние дворовых территорий многоквартирных домов и проездов к дворовым территориям, от состояния которых во многом зависит качество жизни населения. Комплексный, программный подход к вопросам благоустройства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позволит сформировать многофункциональную адаптивную среду для проживания граждан. Также при выполнении работ по благоустройству необходимо учитывать мнение жителей и сложившуюся инфраструктуру дворовых </w:t>
      </w:r>
      <w:r>
        <w:rPr>
          <w:sz w:val="28"/>
          <w:szCs w:val="28"/>
        </w:rPr>
        <w:lastRenderedPageBreak/>
        <w:t>территорий многоквартирных домов для определения функциональных зон.</w:t>
      </w:r>
    </w:p>
    <w:p w14:paraId="61EA60A8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8.2.3. Основными проблемами дворовой территории являются:</w:t>
      </w:r>
    </w:p>
    <w:p w14:paraId="778AF029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высокая степень износа асфальтового покрытия внутриквартальных проездов, дворовых проездов и тротуаров;</w:t>
      </w:r>
    </w:p>
    <w:p w14:paraId="282C3AA6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отсутствие достаточного количества парковочных мест на дворовых территориях, беспорядочная парковка автомобилей в зонах зеленых насаждений, на детских и спортивных площадках;</w:t>
      </w:r>
    </w:p>
    <w:p w14:paraId="43D2BF8E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несоответствие уровня освещения дворовых территорий многоквартирных домов требованиям национальных стандартов;</w:t>
      </w:r>
    </w:p>
    <w:p w14:paraId="070B8ED8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большинства зеленых насаждений дворовых многоквартирных домов, разрушение травяного покрытия газонов;</w:t>
      </w:r>
    </w:p>
    <w:p w14:paraId="6173A94B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недостаточный уровень озеленения в районах многоэтажной застройки;</w:t>
      </w:r>
    </w:p>
    <w:p w14:paraId="2D327E42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неисправное состояние или отсутствие системы ливневой канализации на дворовых территориях многоквартирных домов;</w:t>
      </w:r>
    </w:p>
    <w:p w14:paraId="052285EB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обеспечение доступных для инвалидов мест отдыха на дворовых территориях многоквартирных домов, ограниченность доступа и передвижения.</w:t>
      </w:r>
    </w:p>
    <w:p w14:paraId="187836FB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 принятия срочных мер правового и институционального характера на государственном, в том числе региональном уровне, переломить эти тенденции, обеспечить решение задачи повышения удовлетворенности населения муниципальных образований Ростовской области уровнем благоустроенности дворовых территорий.</w:t>
      </w:r>
    </w:p>
    <w:p w14:paraId="56E1EDE9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8.2.4. В целях продолжения ранее начатой работы по созданию благоприятных условий проживания граждан в рамках Стратегического направления России «ЖКХ и городская среда» для решения задач приведения в надлежащее состояние дворовых территорий Ростовской области необходима реализация мероприятий государственной программы.</w:t>
      </w:r>
    </w:p>
    <w:p w14:paraId="3470DC5C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по благоустройству территорий проводятся в населенных пунктах с численностью населения свыше 1000 человек.</w:t>
      </w:r>
    </w:p>
    <w:p w14:paraId="68C291A8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8.2.5. Одно из главных условий проекта - вовлечение в его реализацию широких масс населения, проведение общественных обсуждений. Именно участие граждан позволит разработать программные мероприятия по формированию комфортной городской среды, выработать системный подход повышения качества и комфорта жизни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, создать позитивную социальную атмосферу.</w:t>
      </w:r>
    </w:p>
    <w:p w14:paraId="0B5ACAE0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8.2.6. К участию в мероприятиях по благоустройству дворовых территорий многоквартирных домов в муниципальных образованиях области рекомендуется привлекать студенческие отряды, добровольцев, волонтеров и граждан на безвозмездной основе, в рамках организации ежегодных мероприятий, как правило, в весенне-осенний период в виде субботников, а также в рамках выполнения отдельных видов работ по благоустройству, в том числе по озеленению, уборке случайного мусора, покраске бордюров и т.д.</w:t>
      </w:r>
    </w:p>
    <w:p w14:paraId="3525BBFB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8.2.7. Для проведения мероприятий по благоустройству дворовых территорий многоквартирных домов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требуются значительные финансовые затраты. Самостоятельно решить вопрос </w:t>
      </w:r>
      <w:r>
        <w:rPr>
          <w:sz w:val="28"/>
          <w:szCs w:val="28"/>
        </w:rPr>
        <w:lastRenderedPageBreak/>
        <w:t>переоборудования своих дворов жители не имеют возможности.</w:t>
      </w:r>
    </w:p>
    <w:p w14:paraId="03A9666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сложившейся ситуации решить проблему финансирования благоустройства дворовых территорий многоквартирных домов без государственной поддержки практически невозможно.</w:t>
      </w:r>
    </w:p>
    <w:p w14:paraId="14CA2535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целью приведения дворовых территорий многоквартирных домов к современным нормам комфортности существует необходимость принятия и реализации программы, где предусматриваются мероприятия, направленные на комплексное благоустройство дворовых территорий многоквартирных домов.</w:t>
      </w:r>
    </w:p>
    <w:p w14:paraId="2A02270A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муниципальной программы позволит осуществить комплексный подход к организации и выполнению работ по благоустройству, снизить затраты и получить положительный градостроительный эффект, следовательно, качественно повысить уровень благоустройства территорий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.</w:t>
      </w:r>
    </w:p>
    <w:p w14:paraId="2FA07ABC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проблемы создания современной городской среды проживания на территории Горняцкого сельского поселения путем качественного повышения уровня благоустройства территорий будет способствовать обеспечению устойчивого социально-экономического развития региона, повышению его туристической привлекательности, привлечению дополнительных инвестиций.</w:t>
      </w:r>
    </w:p>
    <w:p w14:paraId="3A913871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выполнения мероприятий программы появятся качественно благоустроенные дворовые территории многоквартирных домов Горняцкого сельского поселения. Все это в комплексе создаст гармоничную комфортную среду для населения.</w:t>
      </w:r>
    </w:p>
    <w:p w14:paraId="702F1F1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результат реализации муниципальной программы заключается в повышении удовлетворенности населения Ростовской области уровнем благоустройства дворовых территорий многоквартирных домов Горняцкого сельского поселения.</w:t>
      </w:r>
    </w:p>
    <w:p w14:paraId="5AC89F9A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8.2.8. В качестве факторов риска рассматриваются события, условия, тенденции, которые могут привести к изменению сроков и (или) ожидаемых конечных результатов реализации государственной программы не менее чем на 10 процентов от планового уровня и на которые ответственный исполнитель и участники государственной программы не могут оказать непосредственного влияния.</w:t>
      </w:r>
    </w:p>
    <w:p w14:paraId="5D9FC6A9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Среди рисков реализации муниципальной программы необходимо выделить следующие:</w:t>
      </w:r>
    </w:p>
    <w:p w14:paraId="55953AED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8.2.8.1. Институционально-правовой риск, связанный с отсутствием законодательного регулирования или недостаточно быстрым формированием институтов, предусмотренных муниципальной программой, что может затруднить реализацию государственной программы. Данный риск можно оценить, как умеренный, поскольку формирование новых институтов в рамках государственной программы в большинстве случаев требует не только законодательного регулирования на федеральном уровне, но также может потребовать значительных сроков практического внедрения.</w:t>
      </w:r>
    </w:p>
    <w:p w14:paraId="590287C3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8.2.8.2. Бюджетный риск, который связан с дефицитом региональных и местных бюджетов и возможностью выполнения своих обязательств по софинансированию мероприятий региональной (муниципальной) программы. </w:t>
      </w:r>
      <w:r>
        <w:rPr>
          <w:sz w:val="28"/>
          <w:szCs w:val="28"/>
        </w:rPr>
        <w:lastRenderedPageBreak/>
        <w:t>Однако, учитывая формируемую практику программного бюджетирования в части обеспечения реализации муниципальной программы за счет средств бюджетов, а также предусмотренные муниципальной программой меры по созданию условий для привлечения средств внебюджетных источников, риск сбоев в реализации муниципальной программы по причине недофинансирования можно считать умеренным.</w:t>
      </w:r>
    </w:p>
    <w:p w14:paraId="511F32BC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8.2.8.3. Риск недоверия со стороны собственников жилых помещений многоквартирных домов в части доступности мероприятий.</w:t>
      </w:r>
    </w:p>
    <w:p w14:paraId="34EA298B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Сглаживание данного риска возможно посредством повышения открытости за счет информирования об осуществляемых мероприятиях на регулярной основе, а также популяризации успешных проектов, реализованных с помощью мер государственной поддержки.</w:t>
      </w:r>
    </w:p>
    <w:p w14:paraId="16488BC5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8.2.9. Реализации муниципальной программы также угрожают риски, связанные с изменением внешней среды, которыми невозможно управлять в рамках реализации муниципальной программы:</w:t>
      </w:r>
    </w:p>
    <w:p w14:paraId="7826C8F9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8.2.8.1. Риск ухудшения состояния экономики, который может привести к снижению бюджетных доходов, ухудшению динамики основных макроэкономических показателей, в том числе к повышению инфляции, снижению темпов экономического роста и доходов населения. Учитывая опыт последнего финансово-экономического кризиса, оказавшего существенное негативное влияние на динамику основных экономических показателей, такой риск для реализации муниципальной программы может быть качественно оценен как умеренный.</w:t>
      </w:r>
    </w:p>
    <w:p w14:paraId="02F8F272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8.2.8.2. Риск возникновения обстоятельств непреодолимой силы, в том числе природных и техногенных катастроф и катаклизмов, который может привести к ухудшению состояния благоустроенности в отдельных муниципальных образованиях, а также потребовать концентрации средств бюджетов на преодоление последствий таких катастроф. На качественном уровне такой риск для муниципальной программы можно оценить, как умеренный.</w:t>
      </w:r>
    </w:p>
    <w:p w14:paraId="2379A7CD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8.2.8.3. Отсутствие вовлеченности граждан в реализацию мероприятий по благоустройству.</w:t>
      </w:r>
    </w:p>
    <w:p w14:paraId="0D2739A5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данной проблемы возможно только путем вовлечения граждан и общественных организаций. </w:t>
      </w:r>
    </w:p>
    <w:p w14:paraId="34DB3513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всех вышеперечисленных рисков наибольшее отрицательное влияние на реализацию муниципальной программы могут оказать институционально-правовой риск и риск ухудшения состояния экономики, которые содержат угрозу срыва реализации муниципальной программы.</w:t>
      </w:r>
    </w:p>
    <w:p w14:paraId="588FF45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реализации муниципальной программы будет осуществляться путем координации деятельности всех участников муниципальной программы и проведения информационно-разъяснительной работы с населением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.</w:t>
      </w:r>
    </w:p>
    <w:p w14:paraId="259D90AA" w14:textId="77777777" w:rsidR="00E7642F" w:rsidRDefault="00E7642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28C3822E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8.3. Цели, задачи и показатели (индикаторы), основные ожидаемые конечные результаты, сроки и этапы реализации подпрограммы</w:t>
      </w:r>
    </w:p>
    <w:p w14:paraId="6F65EFEE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4B279C5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подпрограммы 2 являются: повышение благоустроенности дворовых территорий многоквартирных домов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поселения.</w:t>
      </w:r>
    </w:p>
    <w:p w14:paraId="3DF63B3B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 подпрограммы соответствует:</w:t>
      </w:r>
    </w:p>
    <w:p w14:paraId="2A4B16E9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поручению заседания президиума Совета при Президенте Российской Федерации по стратегическому развитию и приоритетным проектам от 21.11.2016 № 10;</w:t>
      </w:r>
    </w:p>
    <w:p w14:paraId="1DBA9F45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19" w:history="1">
        <w:r>
          <w:rPr>
            <w:sz w:val="28"/>
            <w:szCs w:val="28"/>
          </w:rPr>
          <w:t>паспорту</w:t>
        </w:r>
      </w:hyperlink>
      <w:r>
        <w:rPr>
          <w:sz w:val="28"/>
          <w:szCs w:val="28"/>
        </w:rPr>
        <w:t xml:space="preserve"> приоритетного проекта «Формирование комфортной городской среды», утвержденным протокол Президиума Совета при Президенте Российской Федерации по стратегическому развитию и приоритетным проектам от 18.04.2017 № 5;</w:t>
      </w:r>
    </w:p>
    <w:p w14:paraId="1B7CDD81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r:id="rId20" w:history="1">
        <w:r>
          <w:rPr>
            <w:sz w:val="28"/>
            <w:szCs w:val="28"/>
          </w:rPr>
          <w:t>Постановлению</w:t>
        </w:r>
      </w:hyperlink>
      <w:r>
        <w:rPr>
          <w:sz w:val="28"/>
          <w:szCs w:val="28"/>
        </w:rPr>
        <w:t xml:space="preserve">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204A63A0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Постановлению Правительства Ростовской области от 31.08.2017 № 597 «Об утверждении государственной программы Ростовской области «Формирование комфортной городской среды на территории Ростовской области»</w:t>
      </w:r>
    </w:p>
    <w:p w14:paraId="60DCA8B8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целей подпрограммы 2 осуществляется путем решения следующих задач:</w:t>
      </w:r>
    </w:p>
    <w:p w14:paraId="0C419282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обучения специалистов жилищно-коммунального хозяйства по вопросам благоустройства;</w:t>
      </w:r>
    </w:p>
    <w:p w14:paraId="4A9E3BC6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 населения по вопросам реализации приоритетного проекта «Формирование комфортной городской среды»;</w:t>
      </w:r>
    </w:p>
    <w:p w14:paraId="3367FDC3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количества благоустроенных дворовых территорий многоквартирных домов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.</w:t>
      </w:r>
    </w:p>
    <w:p w14:paraId="377EEBB8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Состав показателей (индикаторов) подпрограммы определен исходя из принципа необходимости и достаточности информации для оценки достижения целей и решения задач подпрограммы. К показателям (индикаторам) подпрограммы 2 относятся следующие:</w:t>
      </w:r>
    </w:p>
    <w:p w14:paraId="1B25CF6F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hyperlink w:anchor="P782" w:history="1">
        <w:r>
          <w:rPr>
            <w:sz w:val="28"/>
            <w:szCs w:val="28"/>
          </w:rPr>
          <w:t>показатель (индикатор) 2.1</w:t>
        </w:r>
      </w:hyperlink>
      <w:r>
        <w:rPr>
          <w:sz w:val="28"/>
          <w:szCs w:val="28"/>
        </w:rPr>
        <w:t>. Доля благоустроенных дворовых территорий многоквартирных домов от общего количества дворовых территорий многоквартирных домов Горняцкого сельского поселения;</w:t>
      </w:r>
    </w:p>
    <w:p w14:paraId="149383C8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целевой </w:t>
      </w:r>
      <w:hyperlink w:anchor="P791" w:history="1">
        <w:r>
          <w:rPr>
            <w:sz w:val="28"/>
            <w:szCs w:val="28"/>
          </w:rPr>
          <w:t>показатель (индикатор) 2.2</w:t>
        </w:r>
      </w:hyperlink>
      <w:r>
        <w:rPr>
          <w:sz w:val="28"/>
          <w:szCs w:val="28"/>
        </w:rPr>
        <w:t>. Доля руководителей и специалистов жилищно-коммунального комплекса в сфере благоустройства, прошедших обучение в специализированных организациях, от общего количества руководителей и специалистов жилищно-коммунального комплекса в сфере благоустройства, требующих прохождения обучения.</w:t>
      </w:r>
    </w:p>
    <w:p w14:paraId="7A335ACE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736" w:history="1">
        <w:r>
          <w:rPr>
            <w:sz w:val="28"/>
            <w:szCs w:val="28"/>
          </w:rPr>
          <w:t>Информация</w:t>
        </w:r>
      </w:hyperlink>
      <w:r>
        <w:rPr>
          <w:sz w:val="28"/>
          <w:szCs w:val="28"/>
        </w:rPr>
        <w:t xml:space="preserve"> о значениях показателей (индикаторов) приводится в приложении № 2 к муниципальной программе. </w:t>
      </w:r>
      <w:hyperlink w:anchor="P816" w:history="1">
        <w:r>
          <w:rPr>
            <w:sz w:val="28"/>
            <w:szCs w:val="28"/>
          </w:rPr>
          <w:t>Показатели</w:t>
        </w:r>
      </w:hyperlink>
      <w:r>
        <w:rPr>
          <w:sz w:val="28"/>
          <w:szCs w:val="28"/>
        </w:rPr>
        <w:t xml:space="preserve"> (индикаторы) подпрограммы не входят в состав данных официальной статистики и рассчитываются в соответствии с методикой расчета таких целевых показателей (индикаторов), приведенной в приложении № 3 к муниципальной программе.</w:t>
      </w:r>
    </w:p>
    <w:p w14:paraId="1F2F9829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подпрограммы - 2018 - 2030 годы. </w:t>
      </w:r>
    </w:p>
    <w:p w14:paraId="7FED122A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результате реализации подпрограммы планируется повысить удовлетворенность населения уровнем благоустройства дворовых территорий многоквартирных домов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 xml:space="preserve">. </w:t>
      </w:r>
    </w:p>
    <w:p w14:paraId="44DEDB14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348777FE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8.4. Характеристика основных мероприятий подпрограммы</w:t>
      </w:r>
    </w:p>
    <w:p w14:paraId="4C130A10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1175E9E6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Комплексный характер целей и задач подпрограммы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подпрограмме, так и по ее отдельным блокам.</w:t>
      </w:r>
    </w:p>
    <w:p w14:paraId="739AC71C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подпрограммы 2 предполагается реализация следующих основных мероприятий.</w:t>
      </w:r>
    </w:p>
    <w:p w14:paraId="13D583F9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2.1. Благоустройство дворовых территорий многоквартирных домов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.</w:t>
      </w:r>
    </w:p>
    <w:p w14:paraId="0134923F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2.2. Обучение руководителей и специалистов жилищно-коммунального комплекса в сфере благоустройства.</w:t>
      </w:r>
    </w:p>
    <w:p w14:paraId="58DB237F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направлено на повышение уровня квалификации руководителей и специалистов в сфере благоустройства и, как следствие, улучшение качества работы в данной сфере.</w:t>
      </w:r>
    </w:p>
    <w:p w14:paraId="69EDAA35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Основное мероприятие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лиц.</w:t>
      </w:r>
    </w:p>
    <w:p w14:paraId="5DA7AE36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мероприятие предусматривает: освещение в средствах массовой информации изменений законодательства, затрагивающих права и устанавливающих обязанности граждан и организаций в сфере благоустройства; организацию и проведение научно-практических конференций, семинаров, форумов, «круглых столов» с участием управляющих организаций, ТСЖ, ЖСК, жилищных кооперативов или иных специализированных потребительских кооперативов, организаций, осуществляющих деятельность в сфере благоустройства, и иных мероприятий в рамках информационно-пропагандистской работы в сфере благоустройства; подготовку и издание методических и информационных материалов по вопросам применения законодательства в области благоустройства. Реализация указанного мероприятия позволит провести необходимую информационную работу с населением, что приведет к принятию собственниками осознанных решений в сфере благоустройства территорий.</w:t>
      </w:r>
    </w:p>
    <w:p w14:paraId="04D32A3C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создания информационной системы «Формирование комфортной городской среды» является информационное обеспечение муниципальной программы по формированию современной городской среды.</w:t>
      </w:r>
    </w:p>
    <w:p w14:paraId="3407E064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Информационная система предназначена для сбора данных, формируемых при проведении инвентаризации дворовых и общественных территорий (с учетом их физического состояния), объектов недвижимого имущества (включая объекты незавершенного строительства) и земельных участков, уровня благоустройства индивидуальных жилых домов и земельных участков, </w:t>
      </w:r>
      <w:r>
        <w:rPr>
          <w:sz w:val="28"/>
          <w:szCs w:val="28"/>
        </w:rPr>
        <w:lastRenderedPageBreak/>
        <w:t>предоставленных для их размещения.</w:t>
      </w:r>
    </w:p>
    <w:p w14:paraId="2D3836B1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Информационная система «Формирование комфортной городской среды» должна позволить повысить уровень информированности граждан о текущем состоянии благоустройства дворовых и общественных территорий и обеспечить представление оперативных отчетов уполномоченным лицам для более эффективной реализации региональных и муниципальных программ формирования современной городской среды.</w:t>
      </w:r>
    </w:p>
    <w:p w14:paraId="60970063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hyperlink w:anchor="P874" w:history="1">
        <w:r>
          <w:rPr>
            <w:sz w:val="28"/>
            <w:szCs w:val="28"/>
          </w:rPr>
          <w:t>Информация</w:t>
        </w:r>
      </w:hyperlink>
      <w:r>
        <w:rPr>
          <w:sz w:val="28"/>
          <w:szCs w:val="28"/>
        </w:rPr>
        <w:t xml:space="preserve"> об основных мероприятиях подпрограммы приведена в приложении № 4 к муниципальной программе.</w:t>
      </w:r>
    </w:p>
    <w:p w14:paraId="1BF6B8DF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631F13DC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8.5. Информация по ресурсному обеспечению подпрограммы</w:t>
      </w:r>
    </w:p>
    <w:p w14:paraId="3A49B863" w14:textId="77777777" w:rsidR="00E7642F" w:rsidRDefault="00E7642F">
      <w:pPr>
        <w:widowControl w:val="0"/>
        <w:autoSpaceDE w:val="0"/>
        <w:autoSpaceDN w:val="0"/>
        <w:ind w:firstLine="567"/>
        <w:rPr>
          <w:sz w:val="28"/>
          <w:szCs w:val="28"/>
        </w:rPr>
      </w:pPr>
    </w:p>
    <w:p w14:paraId="39338329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муниципальной программы являются средства областного и местного бюджетов, а также внебюджетные средства (средства собственников помещений многоквартирных домов и иных лиц). Общий объем финансового обеспечения реализации подпрограммы в 2018 - 2030 годах составляет 0,0 тыс. рублей (в текущих ценах) за счет всех источников финансирования, в том числе:</w:t>
      </w:r>
    </w:p>
    <w:p w14:paraId="083B8388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областного бюджета - 0,0 тыс. рублей;</w:t>
      </w:r>
    </w:p>
    <w:p w14:paraId="6E319E64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 счет средств местного бюджета - 0,0 тыс. рублей.</w:t>
      </w:r>
    </w:p>
    <w:p w14:paraId="0096660E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финансирования подпрограммы подлежит ежегодному уточнению.</w:t>
      </w:r>
    </w:p>
    <w:p w14:paraId="24D5E72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Объем ежегодных расходов, связанных с финансовым обеспечением подпрограммы за счет областного бюджета, устанавливается законом Ростовской области об областном бюджете на текущий и очередной финансовые годы.</w:t>
      </w:r>
    </w:p>
    <w:p w14:paraId="3D118242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Средства местных бюджетов, объемы финансирования и направления мероприятий подпрограммы выделяются в рамках муниципальных программ. Средства местных бюджетов, предусмотренные на софинансирование расходов по объектам и направлениям за счет субсидий областного бюджета, отражаются в объеме не ниже установленного Правительством Ростовской области уровня софинансирования.</w:t>
      </w:r>
    </w:p>
    <w:p w14:paraId="63BF0111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Внебюджетными средствами будут являться средства собственников помещений многоквартирных домов и иных лиц.</w:t>
      </w:r>
    </w:p>
    <w:p w14:paraId="3198DEAA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бюджетных ассигнований между подпрограммами осуществляется с учетом целей и задач муниципальной программы.</w:t>
      </w:r>
    </w:p>
    <w:p w14:paraId="50A2F267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w:anchor="P964" w:history="1">
        <w:r>
          <w:rPr>
            <w:sz w:val="28"/>
            <w:szCs w:val="28"/>
          </w:rPr>
          <w:t>Информация</w:t>
        </w:r>
      </w:hyperlink>
      <w:r>
        <w:rPr>
          <w:sz w:val="28"/>
          <w:szCs w:val="28"/>
        </w:rPr>
        <w:t xml:space="preserve"> о расходах областного бюджета на реализацию подпрограммы приведена в приложении № 5 к муниципальной программе.</w:t>
      </w:r>
    </w:p>
    <w:p w14:paraId="163A40AC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hyperlink w:anchor="P1167" w:history="1">
        <w:r>
          <w:rPr>
            <w:sz w:val="28"/>
            <w:szCs w:val="28"/>
          </w:rPr>
          <w:t>Информация</w:t>
        </w:r>
      </w:hyperlink>
      <w:r>
        <w:rPr>
          <w:sz w:val="28"/>
          <w:szCs w:val="28"/>
        </w:rPr>
        <w:t xml:space="preserve"> о расходах областного и местных бюджетов, внебюджетных источников на реализацию подпрограммы приведена в приложении № 6 к муниципальной программе.</w:t>
      </w:r>
    </w:p>
    <w:p w14:paraId="53CFC580" w14:textId="77777777" w:rsidR="00E7642F" w:rsidRDefault="00E7642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64D8901F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8.6. Участие в реализации подпрограммы</w:t>
      </w:r>
    </w:p>
    <w:p w14:paraId="631DE02F" w14:textId="77777777" w:rsidR="00E7642F" w:rsidRDefault="00E7642F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14:paraId="0C2E4CA2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муниципальных образований Ростовской области в мероприятиях, направленных на создание условий для формирования современной городской </w:t>
      </w:r>
      <w:r>
        <w:rPr>
          <w:sz w:val="28"/>
          <w:szCs w:val="28"/>
        </w:rPr>
        <w:lastRenderedPageBreak/>
        <w:t>среды на территории Ростовской области, заключается в разработке и реализации соответствующих муниципальных программ.</w:t>
      </w:r>
    </w:p>
    <w:p w14:paraId="673EA95B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должны представлять собой взаимоувязанный комплекс мероприятий, направленных на достижение целевых показателей.</w:t>
      </w:r>
    </w:p>
    <w:p w14:paraId="69F40556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Муниципальные программы могут предусматривать также меры, способствующие:</w:t>
      </w:r>
    </w:p>
    <w:p w14:paraId="517DA90E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содействию профессиональной переподготовке и повышению квалификации специалистов в сфере благоустройства территорий;</w:t>
      </w:r>
    </w:p>
    <w:p w14:paraId="5CCB5EBE" w14:textId="77777777" w:rsidR="00E7642F" w:rsidRDefault="00000000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созданию механизма реализации мероприятий по благоустройству территорий, предполагающего масштабное вовлечение граждан в реализацию указанных мероприятий, что позволит увеличить объем реализуемых мероприятий и реально улучшить качество среды проживания в населенных пунктах.</w:t>
      </w:r>
    </w:p>
    <w:p w14:paraId="00FE8501" w14:textId="77777777" w:rsidR="00E7642F" w:rsidRDefault="00E7642F">
      <w:pPr>
        <w:tabs>
          <w:tab w:val="left" w:pos="684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F413302" w14:textId="77777777" w:rsidR="00E7642F" w:rsidRDefault="00E7642F">
      <w:pPr>
        <w:tabs>
          <w:tab w:val="left" w:pos="684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14:paraId="434E9DAF" w14:textId="77777777" w:rsidR="00E7642F" w:rsidRDefault="00000000">
      <w:pPr>
        <w:tabs>
          <w:tab w:val="left" w:pos="6495"/>
          <w:tab w:val="left" w:pos="6848"/>
        </w:tabs>
        <w:autoSpaceDE w:val="0"/>
        <w:autoSpaceDN w:val="0"/>
        <w:adjustRightInd w:val="0"/>
        <w:jc w:val="both"/>
        <w:rPr>
          <w:sz w:val="28"/>
          <w:szCs w:val="28"/>
        </w:rPr>
      </w:pPr>
      <w:bookmarkStart w:id="8" w:name="_Hlk108592765"/>
      <w:r>
        <w:rPr>
          <w:sz w:val="28"/>
          <w:szCs w:val="28"/>
        </w:rPr>
        <w:t>Заведующий сектора по общим вопросам,</w:t>
      </w:r>
    </w:p>
    <w:p w14:paraId="3A040C3B" w14:textId="77777777" w:rsidR="00E7642F" w:rsidRDefault="00000000">
      <w:pPr>
        <w:tabs>
          <w:tab w:val="left" w:pos="6495"/>
          <w:tab w:val="left" w:pos="684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                                        Л.П. Дикая</w:t>
      </w:r>
    </w:p>
    <w:bookmarkEnd w:id="8"/>
    <w:p w14:paraId="4855FC1D" w14:textId="77777777" w:rsidR="00E7642F" w:rsidRDefault="00000000">
      <w:pPr>
        <w:tabs>
          <w:tab w:val="left" w:pos="6495"/>
          <w:tab w:val="left" w:pos="6848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ab/>
      </w:r>
    </w:p>
    <w:p w14:paraId="25B5C5B8" w14:textId="77777777" w:rsidR="00E7642F" w:rsidRDefault="00E7642F">
      <w:pPr>
        <w:widowControl w:val="0"/>
        <w:autoSpaceDE w:val="0"/>
        <w:autoSpaceDN w:val="0"/>
        <w:rPr>
          <w:sz w:val="28"/>
          <w:szCs w:val="28"/>
        </w:rPr>
        <w:sectPr w:rsidR="00E7642F" w:rsidSect="00B9469C">
          <w:footerReference w:type="default" r:id="rId21"/>
          <w:pgSz w:w="11906" w:h="16838"/>
          <w:pgMar w:top="1134" w:right="567" w:bottom="1077" w:left="1701" w:header="0" w:footer="0" w:gutter="0"/>
          <w:cols w:space="708"/>
          <w:docGrid w:linePitch="360"/>
        </w:sectPr>
      </w:pPr>
    </w:p>
    <w:p w14:paraId="496EEDDF" w14:textId="77777777" w:rsidR="00E7642F" w:rsidRDefault="00000000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1 к муниципальной программе «Формирование современной городской среды на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>»</w:t>
      </w:r>
    </w:p>
    <w:p w14:paraId="3FA86F89" w14:textId="77777777" w:rsidR="00E7642F" w:rsidRDefault="00E7642F">
      <w:pPr>
        <w:widowControl w:val="0"/>
        <w:autoSpaceDE w:val="0"/>
        <w:autoSpaceDN w:val="0"/>
        <w:ind w:firstLine="540"/>
        <w:jc w:val="right"/>
        <w:rPr>
          <w:sz w:val="22"/>
          <w:szCs w:val="22"/>
        </w:rPr>
      </w:pPr>
    </w:p>
    <w:p w14:paraId="3BCBA759" w14:textId="77777777" w:rsidR="00E7642F" w:rsidRDefault="00000000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bookmarkStart w:id="9" w:name="P690"/>
      <w:bookmarkEnd w:id="9"/>
      <w:r>
        <w:rPr>
          <w:sz w:val="28"/>
          <w:szCs w:val="28"/>
        </w:rPr>
        <w:t>Сведения</w:t>
      </w:r>
    </w:p>
    <w:p w14:paraId="0EDFCD3D" w14:textId="77777777" w:rsidR="00E7642F" w:rsidRDefault="00000000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основных мерах правового регулирования в сфере реализации Муниципальной программы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«Формирование комфортной городской среды на территории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"/>
        <w:gridCol w:w="5448"/>
        <w:gridCol w:w="5851"/>
        <w:gridCol w:w="1699"/>
        <w:gridCol w:w="1203"/>
      </w:tblGrid>
      <w:tr w:rsidR="00E7642F" w14:paraId="028B92D1" w14:textId="77777777">
        <w:tc>
          <w:tcPr>
            <w:tcW w:w="534" w:type="dxa"/>
            <w:shd w:val="clear" w:color="auto" w:fill="auto"/>
            <w:vAlign w:val="center"/>
          </w:tcPr>
          <w:p w14:paraId="3AD150B6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п/п</w:t>
            </w:r>
          </w:p>
        </w:tc>
        <w:tc>
          <w:tcPr>
            <w:tcW w:w="5735" w:type="dxa"/>
            <w:shd w:val="clear" w:color="auto" w:fill="auto"/>
            <w:vAlign w:val="center"/>
          </w:tcPr>
          <w:p w14:paraId="0B122EC3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Вид нормативного правового акта</w:t>
            </w:r>
          </w:p>
        </w:tc>
        <w:tc>
          <w:tcPr>
            <w:tcW w:w="6172" w:type="dxa"/>
            <w:shd w:val="clear" w:color="auto" w:fill="auto"/>
            <w:vAlign w:val="center"/>
          </w:tcPr>
          <w:p w14:paraId="53989DBE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Основные положения нормативного правового акта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0E876FD" w14:textId="77777777" w:rsidR="00E7642F" w:rsidRDefault="00000000">
            <w:pPr>
              <w:widowControl w:val="0"/>
              <w:autoSpaceDE w:val="0"/>
              <w:autoSpaceDN w:val="0"/>
              <w:ind w:left="-97" w:right="-108"/>
              <w:jc w:val="center"/>
            </w:pPr>
            <w:r>
              <w:t>Ответственный исполнитель, соисполнитель, участник</w:t>
            </w:r>
          </w:p>
        </w:tc>
        <w:tc>
          <w:tcPr>
            <w:tcW w:w="1210" w:type="dxa"/>
            <w:shd w:val="clear" w:color="auto" w:fill="auto"/>
            <w:vAlign w:val="center"/>
          </w:tcPr>
          <w:p w14:paraId="11299025" w14:textId="77777777" w:rsidR="00E7642F" w:rsidRDefault="00000000">
            <w:pPr>
              <w:widowControl w:val="0"/>
              <w:autoSpaceDE w:val="0"/>
              <w:autoSpaceDN w:val="0"/>
              <w:ind w:left="-108" w:right="-173"/>
              <w:jc w:val="center"/>
            </w:pPr>
            <w:r>
              <w:t>Ожидаемые сроки принятия</w:t>
            </w:r>
          </w:p>
        </w:tc>
      </w:tr>
      <w:tr w:rsidR="00E7642F" w14:paraId="7C8DC4B3" w14:textId="77777777">
        <w:tc>
          <w:tcPr>
            <w:tcW w:w="15352" w:type="dxa"/>
            <w:gridSpan w:val="5"/>
            <w:shd w:val="clear" w:color="auto" w:fill="auto"/>
          </w:tcPr>
          <w:p w14:paraId="3F8C1851" w14:textId="77777777" w:rsidR="00E7642F" w:rsidRDefault="00000000">
            <w:pPr>
              <w:widowControl w:val="0"/>
              <w:autoSpaceDE w:val="0"/>
              <w:autoSpaceDN w:val="0"/>
              <w:ind w:left="-97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4"/>
                <w:szCs w:val="24"/>
              </w:rPr>
              <w:t xml:space="preserve">Подпрограмма 1 «Благоустройство общественных территорий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pacing w:val="-6"/>
                <w:sz w:val="24"/>
                <w:szCs w:val="24"/>
              </w:rPr>
              <w:t>»</w:t>
            </w:r>
          </w:p>
        </w:tc>
      </w:tr>
      <w:tr w:rsidR="00E7642F" w14:paraId="11C2C11E" w14:textId="77777777">
        <w:tc>
          <w:tcPr>
            <w:tcW w:w="15352" w:type="dxa"/>
            <w:gridSpan w:val="5"/>
            <w:shd w:val="clear" w:color="auto" w:fill="auto"/>
          </w:tcPr>
          <w:p w14:paraId="65BFFFBC" w14:textId="77777777" w:rsidR="00E7642F" w:rsidRDefault="00000000">
            <w:pPr>
              <w:widowControl w:val="0"/>
              <w:autoSpaceDE w:val="0"/>
              <w:autoSpaceDN w:val="0"/>
              <w:ind w:left="-97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4"/>
                <w:szCs w:val="24"/>
              </w:rPr>
              <w:t xml:space="preserve">Основное мероприятие 1.1. Благоустройство общественных территорий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</w:tr>
      <w:tr w:rsidR="00E7642F" w14:paraId="67D2D909" w14:textId="77777777">
        <w:tc>
          <w:tcPr>
            <w:tcW w:w="534" w:type="dxa"/>
            <w:shd w:val="clear" w:color="auto" w:fill="auto"/>
          </w:tcPr>
          <w:p w14:paraId="77774C00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pacing w:val="-6"/>
                <w:sz w:val="28"/>
                <w:szCs w:val="28"/>
              </w:rPr>
            </w:pPr>
          </w:p>
        </w:tc>
        <w:tc>
          <w:tcPr>
            <w:tcW w:w="5735" w:type="dxa"/>
            <w:shd w:val="clear" w:color="auto" w:fill="auto"/>
          </w:tcPr>
          <w:p w14:paraId="36AB8D5E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Соглашение о предоставлении межбюджетных трансфертов из бюджета Администрации Белокалитвинского района бюджету Администрации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на поддержку муниципальных программ формирования современной городской среды</w:t>
            </w:r>
          </w:p>
        </w:tc>
        <w:tc>
          <w:tcPr>
            <w:tcW w:w="6172" w:type="dxa"/>
            <w:shd w:val="clear" w:color="auto" w:fill="auto"/>
          </w:tcPr>
          <w:p w14:paraId="6E5B223E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 части условий и порядка предоставления межбюджетных трансфертов из бюджета Администрации Белокалитвинского района бюджету Администрации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на благоустройство общественных территорий</w:t>
            </w:r>
          </w:p>
        </w:tc>
        <w:tc>
          <w:tcPr>
            <w:tcW w:w="1701" w:type="dxa"/>
            <w:shd w:val="clear" w:color="auto" w:fill="auto"/>
          </w:tcPr>
          <w:p w14:paraId="393D8F39" w14:textId="77777777" w:rsidR="00E7642F" w:rsidRDefault="00000000">
            <w:pPr>
              <w:widowControl w:val="0"/>
              <w:autoSpaceDE w:val="0"/>
              <w:autoSpaceDN w:val="0"/>
              <w:ind w:left="-97"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Администрация Горняцкого сельского поселения</w:t>
            </w:r>
          </w:p>
        </w:tc>
        <w:tc>
          <w:tcPr>
            <w:tcW w:w="1210" w:type="dxa"/>
            <w:shd w:val="clear" w:color="auto" w:fill="auto"/>
          </w:tcPr>
          <w:p w14:paraId="09AC4A5D" w14:textId="77777777" w:rsidR="00E7642F" w:rsidRDefault="00000000">
            <w:pPr>
              <w:widowControl w:val="0"/>
              <w:autoSpaceDE w:val="0"/>
              <w:autoSpaceDN w:val="0"/>
              <w:ind w:left="-108" w:right="-17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2018 - 2030 годы</w:t>
            </w:r>
          </w:p>
          <w:p w14:paraId="31AD7E4B" w14:textId="77777777" w:rsidR="00E7642F" w:rsidRDefault="00000000">
            <w:pPr>
              <w:widowControl w:val="0"/>
              <w:autoSpaceDE w:val="0"/>
              <w:autoSpaceDN w:val="0"/>
              <w:ind w:left="-108" w:right="-173"/>
              <w:jc w:val="center"/>
              <w:rPr>
                <w:spacing w:val="-6"/>
                <w:sz w:val="24"/>
                <w:szCs w:val="24"/>
                <w:highlight w:val="yellow"/>
              </w:rPr>
            </w:pPr>
            <w:r>
              <w:rPr>
                <w:spacing w:val="-6"/>
                <w:sz w:val="24"/>
                <w:szCs w:val="24"/>
              </w:rPr>
              <w:t>ежегодно</w:t>
            </w:r>
          </w:p>
        </w:tc>
      </w:tr>
      <w:tr w:rsidR="00E7642F" w14:paraId="262D0B0E" w14:textId="77777777">
        <w:tc>
          <w:tcPr>
            <w:tcW w:w="15352" w:type="dxa"/>
            <w:gridSpan w:val="5"/>
            <w:shd w:val="clear" w:color="auto" w:fill="auto"/>
          </w:tcPr>
          <w:p w14:paraId="1EDD2DA6" w14:textId="77777777" w:rsidR="00E7642F" w:rsidRDefault="00000000">
            <w:pPr>
              <w:widowControl w:val="0"/>
              <w:autoSpaceDE w:val="0"/>
              <w:autoSpaceDN w:val="0"/>
              <w:ind w:left="-97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4"/>
                <w:szCs w:val="24"/>
              </w:rPr>
              <w:t xml:space="preserve">Основное мероприятие 1.2. Содействие обустройству мест массового отдыха населения (городских парков)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</w:tr>
      <w:tr w:rsidR="00E7642F" w14:paraId="578364BB" w14:textId="77777777">
        <w:tc>
          <w:tcPr>
            <w:tcW w:w="534" w:type="dxa"/>
            <w:shd w:val="clear" w:color="auto" w:fill="auto"/>
          </w:tcPr>
          <w:p w14:paraId="290DD215" w14:textId="77777777" w:rsidR="00E7642F" w:rsidRDefault="00000000">
            <w:pPr>
              <w:widowControl w:val="0"/>
              <w:autoSpaceDE w:val="0"/>
              <w:autoSpaceDN w:val="0"/>
              <w:ind w:firstLine="54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2.</w:t>
            </w:r>
          </w:p>
        </w:tc>
        <w:tc>
          <w:tcPr>
            <w:tcW w:w="5735" w:type="dxa"/>
            <w:shd w:val="clear" w:color="auto" w:fill="auto"/>
          </w:tcPr>
          <w:p w14:paraId="124139BC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Соглашение о предоставлении межбюджетных трансфертов бюджету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из бюджета Белокалитвинского района на поддержку обустройства мест массового отдыха населения (городских парков)</w:t>
            </w:r>
          </w:p>
        </w:tc>
        <w:tc>
          <w:tcPr>
            <w:tcW w:w="6172" w:type="dxa"/>
            <w:shd w:val="clear" w:color="auto" w:fill="auto"/>
          </w:tcPr>
          <w:p w14:paraId="6B50AD6C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 части условий и порядка предоставления межбюджетных трансфертов из бюджета Белокалитвинского района бюджету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на обустройство мест массового отдыха населения (городских парков)</w:t>
            </w:r>
          </w:p>
        </w:tc>
        <w:tc>
          <w:tcPr>
            <w:tcW w:w="1701" w:type="dxa"/>
            <w:shd w:val="clear" w:color="auto" w:fill="auto"/>
          </w:tcPr>
          <w:p w14:paraId="1119F70E" w14:textId="77777777" w:rsidR="00E7642F" w:rsidRDefault="00000000">
            <w:pPr>
              <w:widowControl w:val="0"/>
              <w:autoSpaceDE w:val="0"/>
              <w:autoSpaceDN w:val="0"/>
              <w:ind w:left="-97"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Администрация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1210" w:type="dxa"/>
            <w:shd w:val="clear" w:color="auto" w:fill="auto"/>
          </w:tcPr>
          <w:p w14:paraId="2C27A070" w14:textId="77777777" w:rsidR="00E7642F" w:rsidRDefault="00000000">
            <w:pPr>
              <w:widowControl w:val="0"/>
              <w:autoSpaceDE w:val="0"/>
              <w:autoSpaceDN w:val="0"/>
              <w:ind w:left="-108" w:right="-17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2018-2030 </w:t>
            </w:r>
          </w:p>
          <w:p w14:paraId="0742C60D" w14:textId="77777777" w:rsidR="00E7642F" w:rsidRDefault="00000000">
            <w:pPr>
              <w:widowControl w:val="0"/>
              <w:autoSpaceDE w:val="0"/>
              <w:autoSpaceDN w:val="0"/>
              <w:ind w:left="-108" w:right="-17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годы </w:t>
            </w:r>
          </w:p>
          <w:p w14:paraId="27B4A0A3" w14:textId="77777777" w:rsidR="00E7642F" w:rsidRDefault="00000000">
            <w:pPr>
              <w:widowControl w:val="0"/>
              <w:autoSpaceDE w:val="0"/>
              <w:autoSpaceDN w:val="0"/>
              <w:ind w:left="-108" w:right="-17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ежегодно</w:t>
            </w:r>
          </w:p>
        </w:tc>
      </w:tr>
      <w:tr w:rsidR="00E7642F" w14:paraId="5E00FA41" w14:textId="77777777">
        <w:tc>
          <w:tcPr>
            <w:tcW w:w="15352" w:type="dxa"/>
            <w:gridSpan w:val="5"/>
            <w:shd w:val="clear" w:color="auto" w:fill="auto"/>
          </w:tcPr>
          <w:p w14:paraId="66BC39C4" w14:textId="77777777" w:rsidR="00E7642F" w:rsidRDefault="00000000">
            <w:pPr>
              <w:widowControl w:val="0"/>
              <w:autoSpaceDE w:val="0"/>
              <w:autoSpaceDN w:val="0"/>
              <w:ind w:left="-97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4"/>
                <w:szCs w:val="24"/>
              </w:rPr>
              <w:t xml:space="preserve">Подпрограмма 2 «Благоустройство дворовых территорий многоквартирных домов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pacing w:val="-6"/>
                <w:sz w:val="24"/>
                <w:szCs w:val="24"/>
              </w:rPr>
              <w:t>»</w:t>
            </w:r>
          </w:p>
        </w:tc>
      </w:tr>
      <w:tr w:rsidR="00E7642F" w14:paraId="5C57FEB0" w14:textId="77777777">
        <w:tc>
          <w:tcPr>
            <w:tcW w:w="15352" w:type="dxa"/>
            <w:gridSpan w:val="5"/>
            <w:shd w:val="clear" w:color="auto" w:fill="auto"/>
          </w:tcPr>
          <w:p w14:paraId="668D7896" w14:textId="77777777" w:rsidR="00E7642F" w:rsidRDefault="00000000">
            <w:pPr>
              <w:widowControl w:val="0"/>
              <w:autoSpaceDE w:val="0"/>
              <w:autoSpaceDN w:val="0"/>
              <w:ind w:left="-97" w:right="-108"/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4"/>
                <w:szCs w:val="24"/>
              </w:rPr>
              <w:t xml:space="preserve">Основное мероприятие 2.1. Благоустройство дворовых территорий многоквартирных домов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</w:tr>
      <w:tr w:rsidR="00E7642F" w14:paraId="7638CA2A" w14:textId="77777777">
        <w:tc>
          <w:tcPr>
            <w:tcW w:w="534" w:type="dxa"/>
            <w:shd w:val="clear" w:color="auto" w:fill="auto"/>
          </w:tcPr>
          <w:p w14:paraId="36D28ADE" w14:textId="77777777" w:rsidR="00E7642F" w:rsidRDefault="00E7642F">
            <w:pPr>
              <w:widowControl w:val="0"/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5735" w:type="dxa"/>
            <w:shd w:val="clear" w:color="auto" w:fill="auto"/>
          </w:tcPr>
          <w:p w14:paraId="462633D3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Соглашение о предоставлении межбюджетных трансфертов из бюджета Администрации Белокалитвинского района бюджету Администрации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на поддержку муниципальных программ формирования современной городской среды</w:t>
            </w:r>
          </w:p>
        </w:tc>
        <w:tc>
          <w:tcPr>
            <w:tcW w:w="6172" w:type="dxa"/>
            <w:shd w:val="clear" w:color="auto" w:fill="auto"/>
          </w:tcPr>
          <w:p w14:paraId="429F02F0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в части условий и порядка предоставления межбюджетных трансфертов из бюджета Администрации Белокалитвинского района бюджету Администрации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  <w:r>
              <w:rPr>
                <w:spacing w:val="-6"/>
                <w:sz w:val="28"/>
                <w:szCs w:val="28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на благоустройство дворовых территорий многоквартирных домов Горняцкого сельского поселения</w:t>
            </w:r>
          </w:p>
        </w:tc>
        <w:tc>
          <w:tcPr>
            <w:tcW w:w="1701" w:type="dxa"/>
            <w:shd w:val="clear" w:color="auto" w:fill="auto"/>
          </w:tcPr>
          <w:p w14:paraId="6940907E" w14:textId="77777777" w:rsidR="00E7642F" w:rsidRDefault="00000000">
            <w:pPr>
              <w:widowControl w:val="0"/>
              <w:autoSpaceDE w:val="0"/>
              <w:autoSpaceDN w:val="0"/>
              <w:ind w:left="-97" w:right="-108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 xml:space="preserve">Администрация </w:t>
            </w:r>
            <w:r>
              <w:rPr>
                <w:rFonts w:eastAsia="SimSun"/>
                <w:spacing w:val="-6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1210" w:type="dxa"/>
            <w:shd w:val="clear" w:color="auto" w:fill="auto"/>
          </w:tcPr>
          <w:p w14:paraId="6CF433C6" w14:textId="77777777" w:rsidR="00E7642F" w:rsidRDefault="00000000">
            <w:pPr>
              <w:widowControl w:val="0"/>
              <w:autoSpaceDE w:val="0"/>
              <w:autoSpaceDN w:val="0"/>
              <w:ind w:left="-108" w:right="-17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2018 - 2030</w:t>
            </w:r>
          </w:p>
          <w:p w14:paraId="6F731263" w14:textId="77777777" w:rsidR="00E7642F" w:rsidRDefault="00000000">
            <w:pPr>
              <w:widowControl w:val="0"/>
              <w:autoSpaceDE w:val="0"/>
              <w:autoSpaceDN w:val="0"/>
              <w:ind w:left="-108" w:right="-17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годы</w:t>
            </w:r>
          </w:p>
          <w:p w14:paraId="2C9549B1" w14:textId="77777777" w:rsidR="00E7642F" w:rsidRDefault="00000000">
            <w:pPr>
              <w:widowControl w:val="0"/>
              <w:autoSpaceDE w:val="0"/>
              <w:autoSpaceDN w:val="0"/>
              <w:ind w:left="-108" w:right="-173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ежегодно</w:t>
            </w:r>
          </w:p>
        </w:tc>
      </w:tr>
    </w:tbl>
    <w:p w14:paraId="7BB0964E" w14:textId="77777777" w:rsidR="00E7642F" w:rsidRDefault="00000000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2 к муниципальной программе «Формирование современной городской среды на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>»</w:t>
      </w:r>
    </w:p>
    <w:p w14:paraId="408321A7" w14:textId="77777777" w:rsidR="00E7642F" w:rsidRDefault="00E76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01AECC21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0" w:name="P736"/>
      <w:bookmarkEnd w:id="10"/>
      <w:r>
        <w:rPr>
          <w:sz w:val="28"/>
          <w:szCs w:val="28"/>
        </w:rPr>
        <w:t>Сведения</w:t>
      </w:r>
    </w:p>
    <w:p w14:paraId="29D9B3E7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показателях (индикаторах) муниципальной программы «Формирование комфортной городской среды </w:t>
      </w:r>
    </w:p>
    <w:p w14:paraId="1FD77B51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»</w:t>
      </w:r>
    </w:p>
    <w:p w14:paraId="28A2871A" w14:textId="77777777" w:rsidR="00E7642F" w:rsidRDefault="00E7642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268"/>
        <w:gridCol w:w="850"/>
        <w:gridCol w:w="851"/>
        <w:gridCol w:w="850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709"/>
        <w:gridCol w:w="709"/>
        <w:gridCol w:w="709"/>
      </w:tblGrid>
      <w:tr w:rsidR="00E7642F" w14:paraId="0A192CF1" w14:textId="77777777">
        <w:tc>
          <w:tcPr>
            <w:tcW w:w="392" w:type="dxa"/>
            <w:vMerge w:val="restart"/>
            <w:shd w:val="clear" w:color="auto" w:fill="auto"/>
            <w:vAlign w:val="center"/>
          </w:tcPr>
          <w:p w14:paraId="7E25BE84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090AD880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020546F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Номер и наименование показателя (индикатора)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14:paraId="7353E70F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Единица измерения</w:t>
            </w:r>
          </w:p>
        </w:tc>
        <w:tc>
          <w:tcPr>
            <w:tcW w:w="11058" w:type="dxa"/>
            <w:gridSpan w:val="14"/>
            <w:shd w:val="clear" w:color="auto" w:fill="auto"/>
            <w:vAlign w:val="center"/>
          </w:tcPr>
          <w:p w14:paraId="74D42841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Значения показателей</w:t>
            </w:r>
          </w:p>
        </w:tc>
      </w:tr>
      <w:tr w:rsidR="00E7642F" w14:paraId="408029F1" w14:textId="77777777">
        <w:tc>
          <w:tcPr>
            <w:tcW w:w="392" w:type="dxa"/>
            <w:vMerge/>
            <w:shd w:val="clear" w:color="auto" w:fill="auto"/>
            <w:vAlign w:val="center"/>
          </w:tcPr>
          <w:p w14:paraId="02DDDF9D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D83725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5C84742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F627E07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2017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99E38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2018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14:paraId="6A87B5B7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2019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7353128E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2020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851" w:type="dxa"/>
            <w:shd w:val="clear" w:color="auto" w:fill="auto"/>
            <w:vAlign w:val="center"/>
          </w:tcPr>
          <w:p w14:paraId="54FBD310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2021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850" w:type="dxa"/>
            <w:shd w:val="clear" w:color="auto" w:fill="auto"/>
            <w:vAlign w:val="center"/>
          </w:tcPr>
          <w:p w14:paraId="5BDCE1DB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2022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09" w:type="dxa"/>
          </w:tcPr>
          <w:p w14:paraId="43D16E9E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2023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851" w:type="dxa"/>
          </w:tcPr>
          <w:p w14:paraId="548D77FE" w14:textId="77777777" w:rsidR="00E7642F" w:rsidRDefault="00000000">
            <w:pPr>
              <w:widowControl w:val="0"/>
              <w:autoSpaceDE w:val="0"/>
              <w:autoSpaceDN w:val="0"/>
              <w:ind w:left="-154" w:right="-57"/>
            </w:pPr>
            <w:r>
              <w:t xml:space="preserve">  2024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850" w:type="dxa"/>
          </w:tcPr>
          <w:p w14:paraId="524127E2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2025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09" w:type="dxa"/>
          </w:tcPr>
          <w:p w14:paraId="28A3F66C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2026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09" w:type="dxa"/>
          </w:tcPr>
          <w:p w14:paraId="35316799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2027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09" w:type="dxa"/>
          </w:tcPr>
          <w:p w14:paraId="436034AB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2028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09" w:type="dxa"/>
          </w:tcPr>
          <w:p w14:paraId="5CD16706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2029 год </w:t>
            </w:r>
            <w:hyperlink w:anchor="P803" w:history="1">
              <w:r>
                <w:t>&lt;**&gt;</w:t>
              </w:r>
            </w:hyperlink>
          </w:p>
        </w:tc>
        <w:tc>
          <w:tcPr>
            <w:tcW w:w="709" w:type="dxa"/>
          </w:tcPr>
          <w:p w14:paraId="686A4863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2030 год</w:t>
            </w:r>
          </w:p>
          <w:p w14:paraId="5067FDCB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hyperlink w:anchor="P803" w:history="1">
              <w:r>
                <w:t>&lt;**&gt;</w:t>
              </w:r>
            </w:hyperlink>
          </w:p>
        </w:tc>
      </w:tr>
      <w:tr w:rsidR="00E7642F" w14:paraId="3982528A" w14:textId="77777777">
        <w:tc>
          <w:tcPr>
            <w:tcW w:w="392" w:type="dxa"/>
            <w:shd w:val="clear" w:color="auto" w:fill="auto"/>
            <w:vAlign w:val="center"/>
          </w:tcPr>
          <w:p w14:paraId="0FD5CA2F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BA396E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39E7F5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E848847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6D09AC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18EB52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08688D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9FD92B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E5B0855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9</w:t>
            </w:r>
          </w:p>
        </w:tc>
        <w:tc>
          <w:tcPr>
            <w:tcW w:w="709" w:type="dxa"/>
          </w:tcPr>
          <w:p w14:paraId="655B8A2E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10</w:t>
            </w:r>
          </w:p>
        </w:tc>
        <w:tc>
          <w:tcPr>
            <w:tcW w:w="851" w:type="dxa"/>
          </w:tcPr>
          <w:p w14:paraId="03D0F6BC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11</w:t>
            </w:r>
          </w:p>
        </w:tc>
        <w:tc>
          <w:tcPr>
            <w:tcW w:w="850" w:type="dxa"/>
          </w:tcPr>
          <w:p w14:paraId="02962C9E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12</w:t>
            </w:r>
          </w:p>
        </w:tc>
        <w:tc>
          <w:tcPr>
            <w:tcW w:w="709" w:type="dxa"/>
          </w:tcPr>
          <w:p w14:paraId="563A6437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13</w:t>
            </w:r>
          </w:p>
        </w:tc>
        <w:tc>
          <w:tcPr>
            <w:tcW w:w="709" w:type="dxa"/>
          </w:tcPr>
          <w:p w14:paraId="19238261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024D790A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15</w:t>
            </w:r>
          </w:p>
        </w:tc>
        <w:tc>
          <w:tcPr>
            <w:tcW w:w="709" w:type="dxa"/>
          </w:tcPr>
          <w:p w14:paraId="71293824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16</w:t>
            </w:r>
          </w:p>
        </w:tc>
        <w:tc>
          <w:tcPr>
            <w:tcW w:w="709" w:type="dxa"/>
          </w:tcPr>
          <w:p w14:paraId="555BB02B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>17</w:t>
            </w:r>
          </w:p>
        </w:tc>
      </w:tr>
      <w:tr w:rsidR="00E7642F" w14:paraId="6355C620" w14:textId="77777777">
        <w:tc>
          <w:tcPr>
            <w:tcW w:w="8613" w:type="dxa"/>
            <w:gridSpan w:val="9"/>
            <w:shd w:val="clear" w:color="auto" w:fill="auto"/>
          </w:tcPr>
          <w:p w14:paraId="57A547B5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 xml:space="preserve">Муниципальная программа Горняцкого сельского поселения «Формирование современной городской среды на территории </w:t>
            </w:r>
            <w:r>
              <w:rPr>
                <w:rFonts w:eastAsia="SimSun"/>
                <w:lang w:eastAsia="ar-SA"/>
              </w:rPr>
              <w:t>Горняцкого сельского поселения</w:t>
            </w:r>
            <w:r>
              <w:t>»</w:t>
            </w:r>
          </w:p>
        </w:tc>
        <w:tc>
          <w:tcPr>
            <w:tcW w:w="709" w:type="dxa"/>
          </w:tcPr>
          <w:p w14:paraId="7ABCC0D8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851" w:type="dxa"/>
          </w:tcPr>
          <w:p w14:paraId="363F135C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850" w:type="dxa"/>
          </w:tcPr>
          <w:p w14:paraId="2CD671B0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709" w:type="dxa"/>
          </w:tcPr>
          <w:p w14:paraId="39D4286E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709" w:type="dxa"/>
          </w:tcPr>
          <w:p w14:paraId="1B1FE658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709" w:type="dxa"/>
          </w:tcPr>
          <w:p w14:paraId="31D48467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709" w:type="dxa"/>
          </w:tcPr>
          <w:p w14:paraId="40E8335E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709" w:type="dxa"/>
          </w:tcPr>
          <w:p w14:paraId="27076FB9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</w:tr>
      <w:tr w:rsidR="00E7642F" w14:paraId="7605C1F5" w14:textId="77777777">
        <w:tc>
          <w:tcPr>
            <w:tcW w:w="392" w:type="dxa"/>
            <w:shd w:val="clear" w:color="auto" w:fill="auto"/>
          </w:tcPr>
          <w:p w14:paraId="6C9EA31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14:paraId="1CE4D2E0" w14:textId="77777777" w:rsidR="00E7642F" w:rsidRDefault="00000000">
            <w:pPr>
              <w:widowControl w:val="0"/>
              <w:autoSpaceDE w:val="0"/>
              <w:autoSpaceDN w:val="0"/>
              <w:jc w:val="both"/>
            </w:pPr>
            <w:r>
              <w:t xml:space="preserve">Доля благоустроенных объектов </w:t>
            </w:r>
            <w:r>
              <w:rPr>
                <w:rFonts w:eastAsia="SimSun"/>
                <w:lang w:eastAsia="ar-SA"/>
              </w:rPr>
              <w:t>Горняцкого сельского поселения</w:t>
            </w:r>
            <w:r>
              <w:t xml:space="preserve"> от общего количества объектов, требующих благоустройства в </w:t>
            </w:r>
            <w:r>
              <w:rPr>
                <w:rFonts w:eastAsia="SimSun"/>
                <w:lang w:eastAsia="ar-SA"/>
              </w:rPr>
              <w:t>Горняцкого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117AA389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28E06F2D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4515D1DC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7120CDD2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1284D685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0D266F15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1680260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D4003F5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BE49BEE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7C3ECFB3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0B308DB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6772BB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EA93A1C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D273DA2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5743443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7642F" w14:paraId="620D19FD" w14:textId="77777777">
        <w:tc>
          <w:tcPr>
            <w:tcW w:w="8613" w:type="dxa"/>
            <w:gridSpan w:val="9"/>
            <w:shd w:val="clear" w:color="auto" w:fill="auto"/>
          </w:tcPr>
          <w:p w14:paraId="55EEC91E" w14:textId="77777777" w:rsidR="00E7642F" w:rsidRDefault="00000000">
            <w:pPr>
              <w:widowControl w:val="0"/>
              <w:autoSpaceDE w:val="0"/>
              <w:autoSpaceDN w:val="0"/>
              <w:ind w:left="-154" w:right="-57"/>
              <w:jc w:val="center"/>
            </w:pPr>
            <w:r>
              <w:t xml:space="preserve">Подпрограмма 1 «Благоустройство общественных территорий </w:t>
            </w:r>
            <w:r>
              <w:rPr>
                <w:rFonts w:eastAsia="SimSun"/>
                <w:lang w:eastAsia="ar-SA"/>
              </w:rPr>
              <w:t>Горняцкого сельского поселения</w:t>
            </w:r>
            <w:r>
              <w:t>»</w:t>
            </w:r>
          </w:p>
        </w:tc>
        <w:tc>
          <w:tcPr>
            <w:tcW w:w="709" w:type="dxa"/>
          </w:tcPr>
          <w:p w14:paraId="44A65A24" w14:textId="77777777" w:rsidR="00E7642F" w:rsidRDefault="00E7642F">
            <w:pPr>
              <w:widowControl w:val="0"/>
              <w:autoSpaceDE w:val="0"/>
              <w:autoSpaceDN w:val="0"/>
              <w:ind w:left="-154" w:right="-57"/>
              <w:jc w:val="center"/>
            </w:pPr>
          </w:p>
        </w:tc>
        <w:tc>
          <w:tcPr>
            <w:tcW w:w="851" w:type="dxa"/>
          </w:tcPr>
          <w:p w14:paraId="3CDCF38A" w14:textId="77777777" w:rsidR="00E7642F" w:rsidRDefault="00E7642F">
            <w:pPr>
              <w:widowControl w:val="0"/>
              <w:autoSpaceDE w:val="0"/>
              <w:autoSpaceDN w:val="0"/>
              <w:ind w:left="-154" w:right="-57"/>
              <w:jc w:val="center"/>
            </w:pPr>
          </w:p>
        </w:tc>
        <w:tc>
          <w:tcPr>
            <w:tcW w:w="850" w:type="dxa"/>
          </w:tcPr>
          <w:p w14:paraId="0377D485" w14:textId="77777777" w:rsidR="00E7642F" w:rsidRDefault="00E7642F">
            <w:pPr>
              <w:widowControl w:val="0"/>
              <w:autoSpaceDE w:val="0"/>
              <w:autoSpaceDN w:val="0"/>
              <w:ind w:left="-154" w:right="-57"/>
              <w:jc w:val="center"/>
            </w:pPr>
          </w:p>
        </w:tc>
        <w:tc>
          <w:tcPr>
            <w:tcW w:w="709" w:type="dxa"/>
          </w:tcPr>
          <w:p w14:paraId="2720AE90" w14:textId="77777777" w:rsidR="00E7642F" w:rsidRDefault="00E7642F">
            <w:pPr>
              <w:widowControl w:val="0"/>
              <w:autoSpaceDE w:val="0"/>
              <w:autoSpaceDN w:val="0"/>
              <w:ind w:left="-154" w:right="-57"/>
              <w:jc w:val="center"/>
            </w:pPr>
          </w:p>
        </w:tc>
        <w:tc>
          <w:tcPr>
            <w:tcW w:w="709" w:type="dxa"/>
          </w:tcPr>
          <w:p w14:paraId="2BD57F4A" w14:textId="77777777" w:rsidR="00E7642F" w:rsidRDefault="00E7642F">
            <w:pPr>
              <w:widowControl w:val="0"/>
              <w:autoSpaceDE w:val="0"/>
              <w:autoSpaceDN w:val="0"/>
              <w:ind w:left="-154" w:right="-57"/>
              <w:jc w:val="center"/>
            </w:pPr>
          </w:p>
        </w:tc>
        <w:tc>
          <w:tcPr>
            <w:tcW w:w="709" w:type="dxa"/>
          </w:tcPr>
          <w:p w14:paraId="3880FD78" w14:textId="77777777" w:rsidR="00E7642F" w:rsidRDefault="00E7642F">
            <w:pPr>
              <w:widowControl w:val="0"/>
              <w:autoSpaceDE w:val="0"/>
              <w:autoSpaceDN w:val="0"/>
              <w:ind w:left="-154" w:right="-57"/>
              <w:jc w:val="center"/>
            </w:pPr>
          </w:p>
        </w:tc>
        <w:tc>
          <w:tcPr>
            <w:tcW w:w="709" w:type="dxa"/>
          </w:tcPr>
          <w:p w14:paraId="4788B84A" w14:textId="77777777" w:rsidR="00E7642F" w:rsidRDefault="00E7642F">
            <w:pPr>
              <w:widowControl w:val="0"/>
              <w:autoSpaceDE w:val="0"/>
              <w:autoSpaceDN w:val="0"/>
              <w:ind w:left="-154" w:right="-57"/>
              <w:jc w:val="center"/>
            </w:pPr>
          </w:p>
        </w:tc>
        <w:tc>
          <w:tcPr>
            <w:tcW w:w="709" w:type="dxa"/>
          </w:tcPr>
          <w:p w14:paraId="6312C499" w14:textId="77777777" w:rsidR="00E7642F" w:rsidRDefault="00E7642F">
            <w:pPr>
              <w:widowControl w:val="0"/>
              <w:autoSpaceDE w:val="0"/>
              <w:autoSpaceDN w:val="0"/>
              <w:ind w:left="-154" w:right="-57"/>
              <w:jc w:val="center"/>
            </w:pPr>
          </w:p>
        </w:tc>
      </w:tr>
      <w:tr w:rsidR="00E7642F" w14:paraId="16775A8D" w14:textId="77777777">
        <w:tc>
          <w:tcPr>
            <w:tcW w:w="392" w:type="dxa"/>
            <w:shd w:val="clear" w:color="auto" w:fill="auto"/>
          </w:tcPr>
          <w:p w14:paraId="2BAAFB25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68" w:type="dxa"/>
            <w:shd w:val="clear" w:color="auto" w:fill="auto"/>
          </w:tcPr>
          <w:p w14:paraId="5971740F" w14:textId="77777777" w:rsidR="00E7642F" w:rsidRDefault="00000000">
            <w:pPr>
              <w:widowControl w:val="0"/>
              <w:autoSpaceDE w:val="0"/>
              <w:autoSpaceDN w:val="0"/>
              <w:jc w:val="both"/>
            </w:pPr>
            <w:r>
              <w:t>Доля благоустроенных общественных территорий от общего количества общественных территорий Горняцкого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707E5770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39ED446C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5E66A9E4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239074AF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77D923C7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603E9110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5B4FF1B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24FA0B8C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799C790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189A0A6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7E4E922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3D07540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2EDF0F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4300EE1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2B78BB4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7642F" w14:paraId="0FF2DDD6" w14:textId="77777777">
        <w:tc>
          <w:tcPr>
            <w:tcW w:w="392" w:type="dxa"/>
            <w:shd w:val="clear" w:color="auto" w:fill="auto"/>
          </w:tcPr>
          <w:p w14:paraId="7BD984B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68" w:type="dxa"/>
            <w:shd w:val="clear" w:color="auto" w:fill="auto"/>
          </w:tcPr>
          <w:p w14:paraId="62C6960F" w14:textId="77777777" w:rsidR="00E7642F" w:rsidRDefault="00000000">
            <w:pPr>
              <w:widowControl w:val="0"/>
              <w:autoSpaceDE w:val="0"/>
              <w:autoSpaceDN w:val="0"/>
              <w:jc w:val="both"/>
            </w:pPr>
            <w:r>
              <w:t>Доля обустроенных мест массового отдыха населения от общего количества таких территорий</w:t>
            </w:r>
          </w:p>
        </w:tc>
        <w:tc>
          <w:tcPr>
            <w:tcW w:w="850" w:type="dxa"/>
            <w:shd w:val="clear" w:color="auto" w:fill="auto"/>
          </w:tcPr>
          <w:p w14:paraId="7777B542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46718FD3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0DA76C65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6AF610E4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7CF2EF7D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0EDA8793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708FBAF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5036D4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F84A37E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E812365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B378EA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D68F9B4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F406873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4F3D992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39EE8F0E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7642F" w14:paraId="7DCA731B" w14:textId="77777777">
        <w:tc>
          <w:tcPr>
            <w:tcW w:w="8613" w:type="dxa"/>
            <w:gridSpan w:val="9"/>
            <w:shd w:val="clear" w:color="auto" w:fill="auto"/>
          </w:tcPr>
          <w:p w14:paraId="733514BC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Подпрограмма 2 «Благоустройство дворовых территорий многоквартирных домов</w:t>
            </w:r>
            <w:r>
              <w:rPr>
                <w:rFonts w:eastAsia="SimSun"/>
                <w:lang w:eastAsia="ar-SA"/>
              </w:rPr>
              <w:t xml:space="preserve"> Горняцкого </w:t>
            </w:r>
            <w:r>
              <w:rPr>
                <w:rFonts w:eastAsia="SimSun"/>
                <w:lang w:eastAsia="ar-SA"/>
              </w:rPr>
              <w:lastRenderedPageBreak/>
              <w:t>сельского поселения</w:t>
            </w:r>
            <w:r>
              <w:t>»</w:t>
            </w:r>
          </w:p>
        </w:tc>
        <w:tc>
          <w:tcPr>
            <w:tcW w:w="709" w:type="dxa"/>
          </w:tcPr>
          <w:p w14:paraId="566960C3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1" w:type="dxa"/>
          </w:tcPr>
          <w:p w14:paraId="23B20B68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50" w:type="dxa"/>
          </w:tcPr>
          <w:p w14:paraId="006C6436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14:paraId="594D0D69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14:paraId="7C084BE9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14:paraId="65551BFC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14:paraId="0D1F7395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709" w:type="dxa"/>
          </w:tcPr>
          <w:p w14:paraId="0AA1D73A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</w:tr>
      <w:tr w:rsidR="00E7642F" w14:paraId="3A5A594E" w14:textId="77777777">
        <w:tc>
          <w:tcPr>
            <w:tcW w:w="392" w:type="dxa"/>
            <w:shd w:val="clear" w:color="auto" w:fill="auto"/>
          </w:tcPr>
          <w:p w14:paraId="5AAEC4F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268" w:type="dxa"/>
            <w:shd w:val="clear" w:color="auto" w:fill="auto"/>
          </w:tcPr>
          <w:p w14:paraId="7DC863F1" w14:textId="77777777" w:rsidR="00E7642F" w:rsidRDefault="00000000">
            <w:pPr>
              <w:widowControl w:val="0"/>
              <w:autoSpaceDE w:val="0"/>
              <w:autoSpaceDN w:val="0"/>
              <w:jc w:val="both"/>
            </w:pPr>
            <w:r>
              <w:t xml:space="preserve">Доля благоустроенных дворовых территорий многоквартирных домов от общего количества дворовых территорий многоквартирных домов </w:t>
            </w:r>
            <w:r>
              <w:rPr>
                <w:rFonts w:eastAsia="SimSun"/>
                <w:lang w:eastAsia="ar-SA"/>
              </w:rPr>
              <w:t>Горняцкого сельского поселения</w:t>
            </w:r>
          </w:p>
        </w:tc>
        <w:tc>
          <w:tcPr>
            <w:tcW w:w="850" w:type="dxa"/>
            <w:shd w:val="clear" w:color="auto" w:fill="auto"/>
          </w:tcPr>
          <w:p w14:paraId="0BAF17AE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572C1CE4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525D36E3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5D0F770F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35575710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72B3C7C4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7603AAE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05C148B4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0EC594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48BEB4B4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727337B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15EEEA93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9A9CAAB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D0BD9D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007126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E7642F" w14:paraId="16667C37" w14:textId="77777777">
        <w:tc>
          <w:tcPr>
            <w:tcW w:w="392" w:type="dxa"/>
            <w:shd w:val="clear" w:color="auto" w:fill="auto"/>
          </w:tcPr>
          <w:p w14:paraId="3720D54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268" w:type="dxa"/>
            <w:shd w:val="clear" w:color="auto" w:fill="auto"/>
          </w:tcPr>
          <w:p w14:paraId="01A32418" w14:textId="77777777" w:rsidR="00E7642F" w:rsidRDefault="00000000">
            <w:pPr>
              <w:widowControl w:val="0"/>
              <w:autoSpaceDE w:val="0"/>
              <w:autoSpaceDN w:val="0"/>
              <w:jc w:val="both"/>
            </w:pPr>
            <w:r>
              <w:t>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850" w:type="dxa"/>
            <w:shd w:val="clear" w:color="auto" w:fill="auto"/>
          </w:tcPr>
          <w:p w14:paraId="6AAC66A3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процентов</w:t>
            </w:r>
          </w:p>
        </w:tc>
        <w:tc>
          <w:tcPr>
            <w:tcW w:w="851" w:type="dxa"/>
            <w:shd w:val="clear" w:color="auto" w:fill="auto"/>
          </w:tcPr>
          <w:p w14:paraId="72EA64B6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25269C32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5542EA3A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03209887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14:paraId="14882446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850" w:type="dxa"/>
            <w:shd w:val="clear" w:color="auto" w:fill="auto"/>
          </w:tcPr>
          <w:p w14:paraId="45E451D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25AA95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370DF66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DB303A5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479FA131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51F79CE2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234A59E7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7667B78D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14:paraId="03F984C0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14:paraId="74B801E0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  <w:bookmarkStart w:id="11" w:name="P802"/>
      <w:bookmarkStart w:id="12" w:name="P803"/>
      <w:bookmarkEnd w:id="11"/>
      <w:bookmarkEnd w:id="12"/>
      <w:r>
        <w:rPr>
          <w:sz w:val="22"/>
          <w:szCs w:val="22"/>
        </w:rPr>
        <w:t>&lt;**&gt; Данные будут уточнены по итогам проведения инвентаризации</w:t>
      </w:r>
    </w:p>
    <w:p w14:paraId="522CDB8B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1DEF565D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01D0F2B9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47FC5AE1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37374202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5DEC1028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4434A8AC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333795AB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76758A06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163CFE45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2"/>
          <w:szCs w:val="22"/>
        </w:rPr>
      </w:pPr>
    </w:p>
    <w:p w14:paraId="3CF35ABC" w14:textId="77777777" w:rsidR="00E7642F" w:rsidRDefault="00E7642F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</w:pPr>
    </w:p>
    <w:p w14:paraId="5EECA494" w14:textId="77777777" w:rsidR="00E7642F" w:rsidRDefault="00000000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3 к муниципальной программе «Формирование современной городской среды на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>»</w:t>
      </w:r>
    </w:p>
    <w:p w14:paraId="3772AA24" w14:textId="77777777" w:rsidR="00E7642F" w:rsidRDefault="00E7642F">
      <w:pPr>
        <w:widowControl w:val="0"/>
        <w:autoSpaceDE w:val="0"/>
        <w:autoSpaceDN w:val="0"/>
        <w:ind w:firstLine="10206"/>
        <w:jc w:val="center"/>
        <w:rPr>
          <w:sz w:val="28"/>
          <w:szCs w:val="28"/>
        </w:rPr>
      </w:pPr>
    </w:p>
    <w:p w14:paraId="44F601E4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14:paraId="2CB3675D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методике расчёта показателей (индикаторов) муниципальной программы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 xml:space="preserve"> «Формирование современной городской среды на территории</w:t>
      </w:r>
      <w:r>
        <w:rPr>
          <w:rFonts w:eastAsia="SimSun"/>
          <w:sz w:val="28"/>
          <w:szCs w:val="28"/>
          <w:lang w:eastAsia="ar-SA"/>
        </w:rPr>
        <w:t xml:space="preserve"> Горняцкого сельского поселения</w:t>
      </w:r>
      <w:r>
        <w:rPr>
          <w:sz w:val="28"/>
          <w:szCs w:val="28"/>
        </w:rPr>
        <w:t>»</w:t>
      </w:r>
    </w:p>
    <w:p w14:paraId="799124F6" w14:textId="77777777" w:rsidR="00E7642F" w:rsidRDefault="00E7642F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3" w:name="P816"/>
      <w:bookmarkEnd w:id="1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4581"/>
        <w:gridCol w:w="1287"/>
        <w:gridCol w:w="3814"/>
        <w:gridCol w:w="4912"/>
      </w:tblGrid>
      <w:tr w:rsidR="00E7642F" w14:paraId="12B0F483" w14:textId="77777777">
        <w:tc>
          <w:tcPr>
            <w:tcW w:w="534" w:type="dxa"/>
            <w:shd w:val="clear" w:color="auto" w:fill="auto"/>
            <w:vAlign w:val="center"/>
          </w:tcPr>
          <w:p w14:paraId="5043EAD3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58948B6D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п/п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5B5A837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Номер и наименование показателя (индикатора)</w:t>
            </w:r>
          </w:p>
        </w:tc>
        <w:tc>
          <w:tcPr>
            <w:tcW w:w="1287" w:type="dxa"/>
            <w:shd w:val="clear" w:color="auto" w:fill="auto"/>
            <w:vAlign w:val="center"/>
          </w:tcPr>
          <w:p w14:paraId="35033B18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Единица измерения</w:t>
            </w:r>
          </w:p>
        </w:tc>
        <w:tc>
          <w:tcPr>
            <w:tcW w:w="3816" w:type="dxa"/>
            <w:shd w:val="clear" w:color="auto" w:fill="auto"/>
            <w:vAlign w:val="center"/>
          </w:tcPr>
          <w:p w14:paraId="57FEDDE3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Методика расчета показателя (формула) и методологические пояснения к показателю</w:t>
            </w:r>
          </w:p>
        </w:tc>
        <w:tc>
          <w:tcPr>
            <w:tcW w:w="5038" w:type="dxa"/>
            <w:shd w:val="clear" w:color="auto" w:fill="auto"/>
            <w:vAlign w:val="center"/>
          </w:tcPr>
          <w:p w14:paraId="679322F5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Базовые показатели (используемые в формуле)</w:t>
            </w:r>
          </w:p>
        </w:tc>
      </w:tr>
      <w:tr w:rsidR="00E7642F" w14:paraId="65964B56" w14:textId="77777777">
        <w:tc>
          <w:tcPr>
            <w:tcW w:w="534" w:type="dxa"/>
            <w:shd w:val="clear" w:color="auto" w:fill="auto"/>
          </w:tcPr>
          <w:p w14:paraId="29A10176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677" w:type="dxa"/>
            <w:shd w:val="clear" w:color="auto" w:fill="auto"/>
          </w:tcPr>
          <w:p w14:paraId="20C1C45E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287" w:type="dxa"/>
            <w:shd w:val="clear" w:color="auto" w:fill="auto"/>
          </w:tcPr>
          <w:p w14:paraId="4496FBFA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816" w:type="dxa"/>
            <w:shd w:val="clear" w:color="auto" w:fill="auto"/>
          </w:tcPr>
          <w:p w14:paraId="6F4D77A4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5038" w:type="dxa"/>
            <w:shd w:val="clear" w:color="auto" w:fill="auto"/>
          </w:tcPr>
          <w:p w14:paraId="09F3B5E8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</w:tr>
      <w:tr w:rsidR="00E7642F" w14:paraId="64D8C44B" w14:textId="77777777">
        <w:tc>
          <w:tcPr>
            <w:tcW w:w="534" w:type="dxa"/>
            <w:shd w:val="clear" w:color="auto" w:fill="auto"/>
          </w:tcPr>
          <w:p w14:paraId="51D51C1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677" w:type="dxa"/>
            <w:shd w:val="clear" w:color="auto" w:fill="auto"/>
          </w:tcPr>
          <w:p w14:paraId="77A2EC13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 Доля благоустроенных объектов в Горняцкого сельского поселения от общего количества объектов, требующих благоустройства в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Горняцком сельском поселении</w:t>
            </w:r>
          </w:p>
        </w:tc>
        <w:tc>
          <w:tcPr>
            <w:tcW w:w="1287" w:type="dxa"/>
            <w:shd w:val="clear" w:color="auto" w:fill="auto"/>
          </w:tcPr>
          <w:p w14:paraId="404799A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816" w:type="dxa"/>
            <w:shd w:val="clear" w:color="auto" w:fill="auto"/>
          </w:tcPr>
          <w:p w14:paraId="15DF5698" w14:textId="5F733FD2" w:rsidR="00E7642F" w:rsidRDefault="00E53F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C76073A" wp14:editId="0FB9A172">
                  <wp:extent cx="2190750" cy="276225"/>
                  <wp:effectExtent l="0" t="0" r="0" b="0"/>
                  <wp:docPr id="3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shd w:val="clear" w:color="auto" w:fill="auto"/>
          </w:tcPr>
          <w:p w14:paraId="3409C968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Дбо</w:t>
            </w:r>
            <w:proofErr w:type="spellEnd"/>
            <w:r>
              <w:rPr>
                <w:sz w:val="24"/>
                <w:szCs w:val="24"/>
              </w:rPr>
              <w:t xml:space="preserve"> - доля благоустроенных объектов;</w:t>
            </w:r>
          </w:p>
          <w:p w14:paraId="7680597E" w14:textId="2C01A0DC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003AEC" wp14:editId="48883261">
                  <wp:extent cx="523875" cy="276225"/>
                  <wp:effectExtent l="0" t="0" r="0" b="0"/>
                  <wp:docPr id="4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количество благоустроенных объектов;</w:t>
            </w:r>
          </w:p>
          <w:p w14:paraId="34F63840" w14:textId="43660B01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EE15D81" wp14:editId="0B33202D">
                  <wp:extent cx="523875" cy="276225"/>
                  <wp:effectExtent l="0" t="0" r="0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количество объектов, требующих благоустройства в Горняцком сельском поселении</w:t>
            </w:r>
          </w:p>
        </w:tc>
      </w:tr>
      <w:tr w:rsidR="00E7642F" w14:paraId="2DD94B1B" w14:textId="77777777">
        <w:tc>
          <w:tcPr>
            <w:tcW w:w="534" w:type="dxa"/>
            <w:shd w:val="clear" w:color="auto" w:fill="auto"/>
          </w:tcPr>
          <w:p w14:paraId="6AEF514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677" w:type="dxa"/>
            <w:shd w:val="clear" w:color="auto" w:fill="auto"/>
          </w:tcPr>
          <w:p w14:paraId="7A0EF1ED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1.1. Доля благоустроенных общественных территорий от общего количества общественных территорий </w:t>
            </w:r>
            <w:r>
              <w:rPr>
                <w:rFonts w:eastAsia="SimSun"/>
                <w:sz w:val="24"/>
                <w:szCs w:val="24"/>
                <w:lang w:eastAsia="ar-SA"/>
              </w:rPr>
              <w:t>Горняцкого сельского поселения</w:t>
            </w:r>
          </w:p>
        </w:tc>
        <w:tc>
          <w:tcPr>
            <w:tcW w:w="1287" w:type="dxa"/>
            <w:shd w:val="clear" w:color="auto" w:fill="auto"/>
          </w:tcPr>
          <w:p w14:paraId="2A64142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816" w:type="dxa"/>
            <w:shd w:val="clear" w:color="auto" w:fill="auto"/>
          </w:tcPr>
          <w:p w14:paraId="5C65C3CE" w14:textId="73341B32" w:rsidR="00E7642F" w:rsidRDefault="00E53F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6CCFBAC" wp14:editId="4620CBB8">
                  <wp:extent cx="2247900" cy="276225"/>
                  <wp:effectExtent l="0" t="0" r="0" b="0"/>
                  <wp:docPr id="6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shd w:val="clear" w:color="auto" w:fill="auto"/>
          </w:tcPr>
          <w:p w14:paraId="4715930C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Дот - доля благоустроенных общественных территорий Ростовской области;</w:t>
            </w:r>
          </w:p>
          <w:p w14:paraId="21B70BB4" w14:textId="119E5968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0DFDF35" wp14:editId="174372F8">
                  <wp:extent cx="523875" cy="276225"/>
                  <wp:effectExtent l="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количество благоустроенных общественных территорий Горняцкого сельского поселения;</w:t>
            </w:r>
          </w:p>
          <w:p w14:paraId="0648B1CA" w14:textId="6761B297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782D969" wp14:editId="2479954F">
                  <wp:extent cx="600075" cy="276225"/>
                  <wp:effectExtent l="0" t="0" r="0" b="0"/>
                  <wp:docPr id="8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общее количество общественных территорий Горняцкого сельского поселения</w:t>
            </w:r>
          </w:p>
        </w:tc>
      </w:tr>
      <w:tr w:rsidR="00E7642F" w14:paraId="2D8440B6" w14:textId="77777777">
        <w:tc>
          <w:tcPr>
            <w:tcW w:w="534" w:type="dxa"/>
            <w:shd w:val="clear" w:color="auto" w:fill="auto"/>
          </w:tcPr>
          <w:p w14:paraId="0423118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677" w:type="dxa"/>
            <w:shd w:val="clear" w:color="auto" w:fill="auto"/>
          </w:tcPr>
          <w:p w14:paraId="5064C6F4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1.2. Доля обустроенных мест массового отдыха населения от общего количества таких территорий</w:t>
            </w:r>
          </w:p>
        </w:tc>
        <w:tc>
          <w:tcPr>
            <w:tcW w:w="1287" w:type="dxa"/>
            <w:shd w:val="clear" w:color="auto" w:fill="auto"/>
          </w:tcPr>
          <w:p w14:paraId="4531671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816" w:type="dxa"/>
            <w:shd w:val="clear" w:color="auto" w:fill="auto"/>
          </w:tcPr>
          <w:p w14:paraId="134CBF24" w14:textId="63DA65B3" w:rsidR="00E7642F" w:rsidRDefault="00E53F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DB4CDD" wp14:editId="55C43963">
                  <wp:extent cx="2219325" cy="2762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shd w:val="clear" w:color="auto" w:fill="auto"/>
          </w:tcPr>
          <w:p w14:paraId="024D7D22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Дбп</w:t>
            </w:r>
            <w:proofErr w:type="spellEnd"/>
            <w:r>
              <w:rPr>
                <w:sz w:val="24"/>
                <w:szCs w:val="24"/>
              </w:rPr>
              <w:t xml:space="preserve"> - доля обустроенных мест массового отдыха населения (городских парков) Горняцкого сельского поселения;</w:t>
            </w:r>
          </w:p>
          <w:p w14:paraId="71C6258A" w14:textId="12A1626E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5208B36" wp14:editId="6F39ACA7">
                  <wp:extent cx="542925" cy="276225"/>
                  <wp:effectExtent l="0" t="0" r="0" b="0"/>
                  <wp:docPr id="10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количество обустроенных мест </w:t>
            </w:r>
            <w:r>
              <w:rPr>
                <w:sz w:val="24"/>
                <w:szCs w:val="24"/>
              </w:rPr>
              <w:lastRenderedPageBreak/>
              <w:t>массового отдыха населения (городских парков) Горняцкого сельского поселения;</w:t>
            </w:r>
          </w:p>
          <w:p w14:paraId="599B1512" w14:textId="7BD8F4A1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C8950B0" wp14:editId="64F73C80">
                  <wp:extent cx="542925" cy="276225"/>
                  <wp:effectExtent l="0" t="0" r="0" b="0"/>
                  <wp:docPr id="1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общее количество мест массового отдыха населения (городских парков) Горняцкого сельского поселения</w:t>
            </w:r>
          </w:p>
        </w:tc>
      </w:tr>
      <w:tr w:rsidR="00E7642F" w14:paraId="27CDD559" w14:textId="77777777">
        <w:tc>
          <w:tcPr>
            <w:tcW w:w="534" w:type="dxa"/>
            <w:shd w:val="clear" w:color="auto" w:fill="auto"/>
          </w:tcPr>
          <w:p w14:paraId="45B3528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677" w:type="dxa"/>
            <w:shd w:val="clear" w:color="auto" w:fill="auto"/>
          </w:tcPr>
          <w:p w14:paraId="0B7282D4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2.1. Доля благоустроенных дворовых территорий многоквартирных домов от общего количества дворовых территорий многоквартирных домов Горняцкого сельского поселения</w:t>
            </w:r>
          </w:p>
        </w:tc>
        <w:tc>
          <w:tcPr>
            <w:tcW w:w="1287" w:type="dxa"/>
            <w:shd w:val="clear" w:color="auto" w:fill="auto"/>
          </w:tcPr>
          <w:p w14:paraId="4311BAC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816" w:type="dxa"/>
            <w:shd w:val="clear" w:color="auto" w:fill="auto"/>
          </w:tcPr>
          <w:p w14:paraId="1A386F18" w14:textId="5C0C5EEB" w:rsidR="00E7642F" w:rsidRDefault="00E53F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AE94102" wp14:editId="44F3E7B2">
                  <wp:extent cx="2257425" cy="276225"/>
                  <wp:effectExtent l="0" t="0" r="0" b="0"/>
                  <wp:docPr id="1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shd w:val="clear" w:color="auto" w:fill="auto"/>
          </w:tcPr>
          <w:p w14:paraId="020AA1AC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Ддт</w:t>
            </w:r>
            <w:proofErr w:type="spellEnd"/>
            <w:r>
              <w:rPr>
                <w:sz w:val="24"/>
                <w:szCs w:val="24"/>
              </w:rPr>
              <w:t xml:space="preserve"> - доля благоустроенных дворовых территорий многоквартирных домов Горняцкого сельского поселения;</w:t>
            </w:r>
          </w:p>
          <w:p w14:paraId="6CE8EE91" w14:textId="18520F52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416FD819" wp14:editId="4B1C50BC">
                  <wp:extent cx="619125" cy="276225"/>
                  <wp:effectExtent l="0" t="0" r="0" b="0"/>
                  <wp:docPr id="1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количество благоустроенных дворовых территорий многоквартирных домов Горняцкого сельского поселения;</w:t>
            </w:r>
          </w:p>
          <w:p w14:paraId="3F151B87" w14:textId="6149B7BE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AC1FFE9" wp14:editId="15CFD5CC">
                  <wp:extent cx="523875" cy="276225"/>
                  <wp:effectExtent l="0" t="0" r="0" b="0"/>
                  <wp:docPr id="1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общее количество дворовых территорий многоквартирных домов Горняцкого сельского поселения</w:t>
            </w:r>
          </w:p>
        </w:tc>
      </w:tr>
      <w:tr w:rsidR="00E7642F" w14:paraId="5D3B4F84" w14:textId="77777777">
        <w:tc>
          <w:tcPr>
            <w:tcW w:w="534" w:type="dxa"/>
            <w:shd w:val="clear" w:color="auto" w:fill="auto"/>
          </w:tcPr>
          <w:p w14:paraId="1E7E7FD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677" w:type="dxa"/>
            <w:shd w:val="clear" w:color="auto" w:fill="auto"/>
          </w:tcPr>
          <w:p w14:paraId="75FC1487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 2.2. Доля руководителей и специалистов жилищно-коммунального комплекса в сфере благоустройства, прошедших обучение в специализированных организациях от общего количества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  <w:tc>
          <w:tcPr>
            <w:tcW w:w="1287" w:type="dxa"/>
            <w:shd w:val="clear" w:color="auto" w:fill="auto"/>
          </w:tcPr>
          <w:p w14:paraId="62AC77A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процентов</w:t>
            </w:r>
          </w:p>
        </w:tc>
        <w:tc>
          <w:tcPr>
            <w:tcW w:w="3816" w:type="dxa"/>
            <w:shd w:val="clear" w:color="auto" w:fill="auto"/>
          </w:tcPr>
          <w:p w14:paraId="0D7812C6" w14:textId="398F015C" w:rsidR="00E7642F" w:rsidRDefault="00E53F9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F837CC2" wp14:editId="6F15FCC5">
                  <wp:extent cx="1943100" cy="276225"/>
                  <wp:effectExtent l="0" t="0" r="0" b="0"/>
                  <wp:docPr id="15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8" w:type="dxa"/>
            <w:shd w:val="clear" w:color="auto" w:fill="auto"/>
          </w:tcPr>
          <w:p w14:paraId="5274F11F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- доля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14:paraId="6B531F21" w14:textId="6C242B4F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2562D10" wp14:editId="3A806EB7">
                  <wp:extent cx="447675" cy="276225"/>
                  <wp:effectExtent l="0" t="0" r="0" b="0"/>
                  <wp:docPr id="16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количество руководителей и специалистов жилищно-коммунального комплекса в сфере благоустройства, прошедших обучение, в отчетном периоде;</w:t>
            </w:r>
          </w:p>
          <w:p w14:paraId="6EDE3244" w14:textId="6C602E2B" w:rsidR="00E7642F" w:rsidRDefault="00E53F9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6F0BB220" wp14:editId="72421658">
                  <wp:extent cx="447675" cy="276225"/>
                  <wp:effectExtent l="0" t="0" r="0" b="0"/>
                  <wp:docPr id="1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- количество руководителей и специалистов жилищно-коммунального комплекса в сфере благоустройства, требующих прохождения обучения</w:t>
            </w:r>
          </w:p>
        </w:tc>
      </w:tr>
    </w:tbl>
    <w:p w14:paraId="47665BAF" w14:textId="77777777" w:rsidR="00E7642F" w:rsidRDefault="00E7642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3CD83585" w14:textId="77777777" w:rsidR="00E7642F" w:rsidRDefault="00E7642F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14:paraId="07CFCD9E" w14:textId="77777777" w:rsidR="00923A4F" w:rsidRDefault="00923A4F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</w:pPr>
    </w:p>
    <w:p w14:paraId="5AC4D376" w14:textId="77777777" w:rsidR="00923A4F" w:rsidRDefault="00923A4F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</w:pPr>
    </w:p>
    <w:p w14:paraId="4D8A0D33" w14:textId="4A0FC9FD" w:rsidR="00E7642F" w:rsidRDefault="00000000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4 к муниципальной программе «Формирование современной городской среды на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>»</w:t>
      </w:r>
    </w:p>
    <w:p w14:paraId="44294E38" w14:textId="77777777" w:rsidR="00E7642F" w:rsidRDefault="00E7642F">
      <w:pPr>
        <w:widowControl w:val="0"/>
        <w:autoSpaceDE w:val="0"/>
        <w:autoSpaceDN w:val="0"/>
        <w:ind w:firstLine="10206"/>
        <w:jc w:val="center"/>
        <w:rPr>
          <w:rFonts w:ascii="Calibri" w:hAnsi="Calibri" w:cs="Calibri"/>
          <w:sz w:val="28"/>
          <w:szCs w:val="28"/>
        </w:rPr>
      </w:pPr>
    </w:p>
    <w:p w14:paraId="7FAA9B5F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4" w:name="P874"/>
      <w:bookmarkEnd w:id="14"/>
      <w:r>
        <w:rPr>
          <w:sz w:val="28"/>
          <w:szCs w:val="28"/>
        </w:rPr>
        <w:t>Перечень</w:t>
      </w:r>
    </w:p>
    <w:p w14:paraId="4F179455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подпрограмм, основных мероприятий муниципальной программы Горняцкого сельского поселения «Формирование современной городской среды на территории Горняцкого сельского поселения</w:t>
      </w:r>
    </w:p>
    <w:p w14:paraId="56A24E6E" w14:textId="77777777" w:rsidR="00E7642F" w:rsidRDefault="00E7642F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628"/>
        <w:gridCol w:w="1933"/>
        <w:gridCol w:w="817"/>
        <w:gridCol w:w="17"/>
        <w:gridCol w:w="834"/>
        <w:gridCol w:w="2976"/>
        <w:gridCol w:w="2977"/>
        <w:gridCol w:w="1636"/>
      </w:tblGrid>
      <w:tr w:rsidR="00E7642F" w14:paraId="505AE28D" w14:textId="77777777">
        <w:tc>
          <w:tcPr>
            <w:tcW w:w="534" w:type="dxa"/>
            <w:vMerge w:val="restart"/>
            <w:shd w:val="clear" w:color="auto" w:fill="auto"/>
            <w:vAlign w:val="center"/>
          </w:tcPr>
          <w:p w14:paraId="2BA7ABBA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</w:p>
          <w:p w14:paraId="5A73C946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п/п</w:t>
            </w:r>
          </w:p>
        </w:tc>
        <w:tc>
          <w:tcPr>
            <w:tcW w:w="3628" w:type="dxa"/>
            <w:vMerge w:val="restart"/>
            <w:shd w:val="clear" w:color="auto" w:fill="auto"/>
            <w:vAlign w:val="center"/>
          </w:tcPr>
          <w:p w14:paraId="26FD5FF1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 xml:space="preserve">Номер и наименование основного мероприятия </w:t>
            </w:r>
            <w:proofErr w:type="gramStart"/>
            <w:r>
              <w:t>муниципальной  программы</w:t>
            </w:r>
            <w:proofErr w:type="gramEnd"/>
          </w:p>
        </w:tc>
        <w:tc>
          <w:tcPr>
            <w:tcW w:w="1933" w:type="dxa"/>
            <w:vMerge w:val="restart"/>
            <w:shd w:val="clear" w:color="auto" w:fill="auto"/>
            <w:vAlign w:val="center"/>
          </w:tcPr>
          <w:p w14:paraId="61566E66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Соисполнитель, участник, ответственный за исполнение основного мероприятия муниципальной программы</w:t>
            </w:r>
          </w:p>
        </w:tc>
        <w:tc>
          <w:tcPr>
            <w:tcW w:w="1668" w:type="dxa"/>
            <w:gridSpan w:val="3"/>
            <w:shd w:val="clear" w:color="auto" w:fill="auto"/>
            <w:vAlign w:val="center"/>
          </w:tcPr>
          <w:p w14:paraId="4BD634B1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Срок (годы)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73B04AE1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Ожидаемый непосредственный результат (краткое описание)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4D359F1C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Последствия нереализации основного мероприятия муниципальной программы</w:t>
            </w:r>
          </w:p>
        </w:tc>
        <w:tc>
          <w:tcPr>
            <w:tcW w:w="1636" w:type="dxa"/>
            <w:vMerge w:val="restart"/>
            <w:shd w:val="clear" w:color="auto" w:fill="auto"/>
            <w:vAlign w:val="center"/>
          </w:tcPr>
          <w:p w14:paraId="1D25DB4D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Связь с показателями муниципальной программы (подпрограммы)</w:t>
            </w:r>
          </w:p>
        </w:tc>
      </w:tr>
      <w:tr w:rsidR="00E7642F" w14:paraId="639E6146" w14:textId="77777777">
        <w:tc>
          <w:tcPr>
            <w:tcW w:w="534" w:type="dxa"/>
            <w:vMerge/>
            <w:shd w:val="clear" w:color="auto" w:fill="auto"/>
            <w:vAlign w:val="center"/>
          </w:tcPr>
          <w:p w14:paraId="49B2234C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28" w:type="dxa"/>
            <w:vMerge/>
            <w:shd w:val="clear" w:color="auto" w:fill="auto"/>
            <w:vAlign w:val="center"/>
          </w:tcPr>
          <w:p w14:paraId="5200FFE9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933" w:type="dxa"/>
            <w:vMerge/>
            <w:shd w:val="clear" w:color="auto" w:fill="auto"/>
            <w:vAlign w:val="center"/>
          </w:tcPr>
          <w:p w14:paraId="0B667DAA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75EFAB6F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начала реализации</w:t>
            </w:r>
          </w:p>
        </w:tc>
        <w:tc>
          <w:tcPr>
            <w:tcW w:w="834" w:type="dxa"/>
            <w:shd w:val="clear" w:color="auto" w:fill="auto"/>
            <w:vAlign w:val="center"/>
          </w:tcPr>
          <w:p w14:paraId="0690C8E0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окончания реализации</w:t>
            </w: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7B76DD1D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1A0D9407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636" w:type="dxa"/>
            <w:vMerge/>
            <w:shd w:val="clear" w:color="auto" w:fill="auto"/>
            <w:vAlign w:val="center"/>
          </w:tcPr>
          <w:p w14:paraId="15F49900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</w:tr>
      <w:tr w:rsidR="00E7642F" w14:paraId="1C642CAA" w14:textId="77777777">
        <w:tc>
          <w:tcPr>
            <w:tcW w:w="534" w:type="dxa"/>
            <w:shd w:val="clear" w:color="auto" w:fill="auto"/>
            <w:vAlign w:val="center"/>
          </w:tcPr>
          <w:p w14:paraId="4E06B72F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628" w:type="dxa"/>
            <w:shd w:val="clear" w:color="auto" w:fill="auto"/>
            <w:vAlign w:val="center"/>
          </w:tcPr>
          <w:p w14:paraId="72AE7078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91DA91A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1ED0782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2D4607DB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2A81953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5E06AE8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1636" w:type="dxa"/>
            <w:shd w:val="clear" w:color="auto" w:fill="auto"/>
            <w:vAlign w:val="center"/>
          </w:tcPr>
          <w:p w14:paraId="7D721387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8</w:t>
            </w:r>
          </w:p>
        </w:tc>
      </w:tr>
      <w:tr w:rsidR="00E7642F" w14:paraId="35FE31E2" w14:textId="77777777">
        <w:tc>
          <w:tcPr>
            <w:tcW w:w="15352" w:type="dxa"/>
            <w:gridSpan w:val="9"/>
            <w:shd w:val="clear" w:color="auto" w:fill="auto"/>
          </w:tcPr>
          <w:p w14:paraId="4A122AB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Подпрограмма 1 «Благоустройство общественных территорий Горняцкого сельского поселения»</w:t>
            </w:r>
          </w:p>
        </w:tc>
      </w:tr>
      <w:tr w:rsidR="00E7642F" w14:paraId="6E4F94DD" w14:textId="77777777">
        <w:tc>
          <w:tcPr>
            <w:tcW w:w="534" w:type="dxa"/>
            <w:shd w:val="clear" w:color="auto" w:fill="auto"/>
          </w:tcPr>
          <w:p w14:paraId="73CC7EC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628" w:type="dxa"/>
            <w:shd w:val="clear" w:color="auto" w:fill="auto"/>
          </w:tcPr>
          <w:p w14:paraId="07292DD5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 Благоустройство общественных территорий Горняцкого сельского поселения</w:t>
            </w:r>
          </w:p>
        </w:tc>
        <w:tc>
          <w:tcPr>
            <w:tcW w:w="1933" w:type="dxa"/>
            <w:shd w:val="clear" w:color="auto" w:fill="auto"/>
          </w:tcPr>
          <w:p w14:paraId="51CFF01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муниципального хозяйства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31396BAE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4" w:type="dxa"/>
            <w:shd w:val="clear" w:color="auto" w:fill="auto"/>
          </w:tcPr>
          <w:p w14:paraId="02E4D23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1F6095C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2977" w:type="dxa"/>
            <w:shd w:val="clear" w:color="auto" w:fill="auto"/>
          </w:tcPr>
          <w:p w14:paraId="575F471E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1636" w:type="dxa"/>
            <w:shd w:val="clear" w:color="auto" w:fill="auto"/>
          </w:tcPr>
          <w:p w14:paraId="7D38277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hyperlink w:anchor="P753" w:history="1">
              <w:r>
                <w:rPr>
                  <w:sz w:val="28"/>
                  <w:szCs w:val="28"/>
                </w:rPr>
                <w:t>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w:anchor="P763" w:history="1">
              <w:r>
                <w:rPr>
                  <w:sz w:val="28"/>
                  <w:szCs w:val="28"/>
                </w:rPr>
                <w:t>1.1</w:t>
              </w:r>
            </w:hyperlink>
          </w:p>
        </w:tc>
      </w:tr>
      <w:tr w:rsidR="00E7642F" w14:paraId="43FA29E4" w14:textId="77777777">
        <w:tc>
          <w:tcPr>
            <w:tcW w:w="534" w:type="dxa"/>
            <w:shd w:val="clear" w:color="auto" w:fill="auto"/>
          </w:tcPr>
          <w:p w14:paraId="7E0ED3CC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628" w:type="dxa"/>
            <w:shd w:val="clear" w:color="auto" w:fill="auto"/>
          </w:tcPr>
          <w:p w14:paraId="19E04082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ОМ 1.2. «Разработка проектной документации по благоустройству общественных территорий Горняцкого сельского поселения</w:t>
            </w:r>
          </w:p>
        </w:tc>
        <w:tc>
          <w:tcPr>
            <w:tcW w:w="1933" w:type="dxa"/>
            <w:shd w:val="clear" w:color="auto" w:fill="auto"/>
          </w:tcPr>
          <w:p w14:paraId="4B177765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муниципального хозяйства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5E4C320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4" w:type="dxa"/>
            <w:shd w:val="clear" w:color="auto" w:fill="auto"/>
          </w:tcPr>
          <w:p w14:paraId="2C295785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490F5CA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Горняцкого сельского поселения уровнем благоустройства общественных территорий Горняцкого сельского </w:t>
            </w:r>
            <w:r>
              <w:rPr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977" w:type="dxa"/>
            <w:shd w:val="clear" w:color="auto" w:fill="auto"/>
          </w:tcPr>
          <w:p w14:paraId="6D61B274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1636" w:type="dxa"/>
            <w:shd w:val="clear" w:color="auto" w:fill="auto"/>
          </w:tcPr>
          <w:p w14:paraId="5807F2C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1, 1.1</w:t>
            </w:r>
          </w:p>
        </w:tc>
      </w:tr>
      <w:tr w:rsidR="00E7642F" w14:paraId="634EACF0" w14:textId="77777777">
        <w:tc>
          <w:tcPr>
            <w:tcW w:w="534" w:type="dxa"/>
            <w:shd w:val="clear" w:color="auto" w:fill="auto"/>
          </w:tcPr>
          <w:p w14:paraId="6F25E8FE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628" w:type="dxa"/>
            <w:shd w:val="clear" w:color="auto" w:fill="auto"/>
          </w:tcPr>
          <w:p w14:paraId="1C6837F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ОМ 1.3. «Капитальный ремонт объектов культуры и туристических объектов</w:t>
            </w:r>
          </w:p>
        </w:tc>
        <w:tc>
          <w:tcPr>
            <w:tcW w:w="1933" w:type="dxa"/>
            <w:shd w:val="clear" w:color="auto" w:fill="auto"/>
          </w:tcPr>
          <w:p w14:paraId="65378A31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муниципального хозяйства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1EBD71F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4" w:type="dxa"/>
            <w:shd w:val="clear" w:color="auto" w:fill="auto"/>
          </w:tcPr>
          <w:p w14:paraId="64CAB7D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4FFCD25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2977" w:type="dxa"/>
            <w:shd w:val="clear" w:color="auto" w:fill="auto"/>
          </w:tcPr>
          <w:p w14:paraId="311EDFE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1636" w:type="dxa"/>
            <w:shd w:val="clear" w:color="auto" w:fill="auto"/>
          </w:tcPr>
          <w:p w14:paraId="08814C0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1, 1.1</w:t>
            </w:r>
          </w:p>
        </w:tc>
      </w:tr>
      <w:tr w:rsidR="00E7642F" w14:paraId="14E2B3EF" w14:textId="77777777">
        <w:tc>
          <w:tcPr>
            <w:tcW w:w="534" w:type="dxa"/>
            <w:shd w:val="clear" w:color="auto" w:fill="auto"/>
          </w:tcPr>
          <w:p w14:paraId="5C4D71D1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28" w:type="dxa"/>
            <w:shd w:val="clear" w:color="auto" w:fill="auto"/>
          </w:tcPr>
          <w:p w14:paraId="221437B8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ОМ 1.4. «Услуги строительного контроля»</w:t>
            </w:r>
          </w:p>
        </w:tc>
        <w:tc>
          <w:tcPr>
            <w:tcW w:w="1933" w:type="dxa"/>
            <w:shd w:val="clear" w:color="auto" w:fill="auto"/>
          </w:tcPr>
          <w:p w14:paraId="7CAA4AA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муниципального хозяйства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2C00084C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4" w:type="dxa"/>
            <w:shd w:val="clear" w:color="auto" w:fill="auto"/>
          </w:tcPr>
          <w:p w14:paraId="184B14A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13649B6C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2977" w:type="dxa"/>
            <w:shd w:val="clear" w:color="auto" w:fill="auto"/>
          </w:tcPr>
          <w:p w14:paraId="15AB33A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1636" w:type="dxa"/>
            <w:shd w:val="clear" w:color="auto" w:fill="auto"/>
          </w:tcPr>
          <w:p w14:paraId="63E9A16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1, 1.1</w:t>
            </w:r>
          </w:p>
        </w:tc>
      </w:tr>
      <w:tr w:rsidR="00E7642F" w14:paraId="251D451F" w14:textId="77777777">
        <w:tc>
          <w:tcPr>
            <w:tcW w:w="534" w:type="dxa"/>
            <w:shd w:val="clear" w:color="auto" w:fill="auto"/>
          </w:tcPr>
          <w:p w14:paraId="581D896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28" w:type="dxa"/>
            <w:shd w:val="clear" w:color="auto" w:fill="auto"/>
          </w:tcPr>
          <w:p w14:paraId="002DFDE2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ОМ 1.5</w:t>
            </w:r>
            <w:r>
              <w:rPr>
                <w:color w:val="000000"/>
                <w:sz w:val="24"/>
                <w:szCs w:val="24"/>
              </w:rPr>
              <w:t>. «Благоустройство и содержание территории»</w:t>
            </w:r>
          </w:p>
        </w:tc>
        <w:tc>
          <w:tcPr>
            <w:tcW w:w="1933" w:type="dxa"/>
            <w:shd w:val="clear" w:color="auto" w:fill="auto"/>
          </w:tcPr>
          <w:p w14:paraId="7F716E1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муниципального хозяйства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3D98470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4" w:type="dxa"/>
            <w:shd w:val="clear" w:color="auto" w:fill="auto"/>
          </w:tcPr>
          <w:p w14:paraId="15EA09C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4E86B5A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2977" w:type="dxa"/>
            <w:shd w:val="clear" w:color="auto" w:fill="auto"/>
          </w:tcPr>
          <w:p w14:paraId="20F443CE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1636" w:type="dxa"/>
            <w:shd w:val="clear" w:color="auto" w:fill="auto"/>
          </w:tcPr>
          <w:p w14:paraId="55D9F1C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1, 1.1</w:t>
            </w:r>
          </w:p>
        </w:tc>
      </w:tr>
      <w:tr w:rsidR="00E7642F" w14:paraId="6BB9F67F" w14:textId="77777777">
        <w:tc>
          <w:tcPr>
            <w:tcW w:w="534" w:type="dxa"/>
            <w:shd w:val="clear" w:color="auto" w:fill="auto"/>
          </w:tcPr>
          <w:p w14:paraId="6EF18A54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28" w:type="dxa"/>
            <w:shd w:val="clear" w:color="auto" w:fill="auto"/>
          </w:tcPr>
          <w:p w14:paraId="4354B11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ОМ 1.6.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1933" w:type="dxa"/>
            <w:shd w:val="clear" w:color="auto" w:fill="auto"/>
          </w:tcPr>
          <w:p w14:paraId="231A09C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муниципального хозяйства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38F61C5E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4" w:type="dxa"/>
            <w:shd w:val="clear" w:color="auto" w:fill="auto"/>
          </w:tcPr>
          <w:p w14:paraId="54AB0C6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4107A57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2977" w:type="dxa"/>
            <w:shd w:val="clear" w:color="auto" w:fill="auto"/>
          </w:tcPr>
          <w:p w14:paraId="5D644642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удовлетворенности населения Горняцкого сельского поселения уровнем благоустройства общественных территорий Горняцкого сельского поселения</w:t>
            </w:r>
          </w:p>
        </w:tc>
        <w:tc>
          <w:tcPr>
            <w:tcW w:w="1636" w:type="dxa"/>
            <w:shd w:val="clear" w:color="auto" w:fill="auto"/>
          </w:tcPr>
          <w:p w14:paraId="6AE8455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1, 1.1</w:t>
            </w:r>
          </w:p>
        </w:tc>
      </w:tr>
      <w:tr w:rsidR="00E7642F" w14:paraId="1D64881E" w14:textId="77777777">
        <w:tc>
          <w:tcPr>
            <w:tcW w:w="534" w:type="dxa"/>
            <w:shd w:val="clear" w:color="auto" w:fill="auto"/>
          </w:tcPr>
          <w:p w14:paraId="58324DC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628" w:type="dxa"/>
            <w:shd w:val="clear" w:color="auto" w:fill="auto"/>
          </w:tcPr>
          <w:p w14:paraId="1CDE13C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1.7. Обустройство мест массового отдыха населения Горняцкого сельского поселения </w:t>
            </w:r>
            <w:r>
              <w:rPr>
                <w:sz w:val="24"/>
                <w:szCs w:val="24"/>
              </w:rPr>
              <w:lastRenderedPageBreak/>
              <w:t>(городских парков)</w:t>
            </w:r>
          </w:p>
        </w:tc>
        <w:tc>
          <w:tcPr>
            <w:tcW w:w="1933" w:type="dxa"/>
            <w:shd w:val="clear" w:color="auto" w:fill="auto"/>
          </w:tcPr>
          <w:p w14:paraId="0EA955E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Отдел муниципального хозяйства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1151DAB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4" w:type="dxa"/>
            <w:shd w:val="clear" w:color="auto" w:fill="auto"/>
          </w:tcPr>
          <w:p w14:paraId="0C3F3BE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70E9B59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удовлетворенности населения Горняцкого </w:t>
            </w:r>
            <w:r>
              <w:rPr>
                <w:sz w:val="24"/>
                <w:szCs w:val="24"/>
              </w:rPr>
              <w:lastRenderedPageBreak/>
              <w:t>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2977" w:type="dxa"/>
            <w:shd w:val="clear" w:color="auto" w:fill="auto"/>
          </w:tcPr>
          <w:p w14:paraId="50E8C6FC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снижение уровня удовлетворенности населения Горняцкого </w:t>
            </w:r>
            <w:r>
              <w:rPr>
                <w:sz w:val="24"/>
                <w:szCs w:val="24"/>
              </w:rPr>
              <w:lastRenderedPageBreak/>
              <w:t>сельского поселения уровнем обустройства мест массового отдыха населения (городских парков)</w:t>
            </w:r>
          </w:p>
        </w:tc>
        <w:tc>
          <w:tcPr>
            <w:tcW w:w="1636" w:type="dxa"/>
            <w:shd w:val="clear" w:color="auto" w:fill="auto"/>
          </w:tcPr>
          <w:p w14:paraId="0D269D1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hyperlink w:anchor="P753" w:history="1">
              <w:r>
                <w:rPr>
                  <w:sz w:val="28"/>
                  <w:szCs w:val="28"/>
                </w:rPr>
                <w:t>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w:anchor="P772" w:history="1">
              <w:r>
                <w:rPr>
                  <w:sz w:val="28"/>
                  <w:szCs w:val="28"/>
                </w:rPr>
                <w:t>1.2</w:t>
              </w:r>
            </w:hyperlink>
          </w:p>
        </w:tc>
      </w:tr>
      <w:tr w:rsidR="00E7642F" w14:paraId="45C63C63" w14:textId="77777777">
        <w:tc>
          <w:tcPr>
            <w:tcW w:w="15352" w:type="dxa"/>
            <w:gridSpan w:val="9"/>
            <w:shd w:val="clear" w:color="auto" w:fill="auto"/>
          </w:tcPr>
          <w:p w14:paraId="34C6B2CD" w14:textId="77777777" w:rsidR="00E7642F" w:rsidRDefault="00000000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Подпрограмма 2 «Благоустройство дворовых территорий многоквартирных домов Горняцкого сельского поселения»</w:t>
            </w:r>
          </w:p>
        </w:tc>
      </w:tr>
      <w:tr w:rsidR="00E7642F" w14:paraId="036B5720" w14:textId="77777777">
        <w:tc>
          <w:tcPr>
            <w:tcW w:w="534" w:type="dxa"/>
            <w:shd w:val="clear" w:color="auto" w:fill="auto"/>
          </w:tcPr>
          <w:p w14:paraId="61077A9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628" w:type="dxa"/>
            <w:shd w:val="clear" w:color="auto" w:fill="auto"/>
          </w:tcPr>
          <w:p w14:paraId="76F7619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 Благоустройство дворовых территорий многоквартирных домов</w:t>
            </w:r>
          </w:p>
        </w:tc>
        <w:tc>
          <w:tcPr>
            <w:tcW w:w="1933" w:type="dxa"/>
            <w:shd w:val="clear" w:color="auto" w:fill="auto"/>
          </w:tcPr>
          <w:p w14:paraId="0B67395E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муниципального хозяйства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12109375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834" w:type="dxa"/>
            <w:shd w:val="clear" w:color="auto" w:fill="auto"/>
          </w:tcPr>
          <w:p w14:paraId="20F5ADD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0C1B161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2977" w:type="dxa"/>
            <w:shd w:val="clear" w:color="auto" w:fill="auto"/>
          </w:tcPr>
          <w:p w14:paraId="062BCD1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удовлетворенности населения Ростовской области уровнем благоустройства дворовых территорий многоквартирных домов Ростовской области</w:t>
            </w:r>
          </w:p>
        </w:tc>
        <w:tc>
          <w:tcPr>
            <w:tcW w:w="1636" w:type="dxa"/>
            <w:shd w:val="clear" w:color="auto" w:fill="auto"/>
          </w:tcPr>
          <w:p w14:paraId="5967EFE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8"/>
                <w:szCs w:val="28"/>
              </w:rPr>
            </w:pPr>
            <w:hyperlink w:anchor="P753" w:history="1">
              <w:r>
                <w:rPr>
                  <w:sz w:val="28"/>
                  <w:szCs w:val="28"/>
                </w:rPr>
                <w:t>1</w:t>
              </w:r>
            </w:hyperlink>
            <w:r>
              <w:rPr>
                <w:sz w:val="28"/>
                <w:szCs w:val="28"/>
              </w:rPr>
              <w:t xml:space="preserve">, </w:t>
            </w:r>
            <w:hyperlink w:anchor="P782" w:history="1">
              <w:r>
                <w:rPr>
                  <w:sz w:val="28"/>
                  <w:szCs w:val="28"/>
                </w:rPr>
                <w:t>2.1</w:t>
              </w:r>
            </w:hyperlink>
          </w:p>
        </w:tc>
      </w:tr>
      <w:tr w:rsidR="00E7642F" w14:paraId="2468AFB8" w14:textId="77777777">
        <w:tc>
          <w:tcPr>
            <w:tcW w:w="534" w:type="dxa"/>
            <w:shd w:val="clear" w:color="auto" w:fill="auto"/>
          </w:tcPr>
          <w:p w14:paraId="47FA10C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628" w:type="dxa"/>
            <w:shd w:val="clear" w:color="auto" w:fill="auto"/>
          </w:tcPr>
          <w:p w14:paraId="5F63B92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1933" w:type="dxa"/>
            <w:shd w:val="clear" w:color="auto" w:fill="auto"/>
          </w:tcPr>
          <w:p w14:paraId="0FC2F2D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 АГСП Финансово-экономический отдел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44EB34F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34" w:type="dxa"/>
            <w:shd w:val="clear" w:color="auto" w:fill="auto"/>
          </w:tcPr>
          <w:p w14:paraId="0E5BC22C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7134CEAC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качества жилищно-коммунальных услуг</w:t>
            </w:r>
          </w:p>
        </w:tc>
        <w:tc>
          <w:tcPr>
            <w:tcW w:w="2977" w:type="dxa"/>
            <w:shd w:val="clear" w:color="auto" w:fill="auto"/>
          </w:tcPr>
          <w:p w14:paraId="11E9A1A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качества жилищно-коммунальных услуг</w:t>
            </w:r>
          </w:p>
        </w:tc>
        <w:tc>
          <w:tcPr>
            <w:tcW w:w="1636" w:type="dxa"/>
            <w:shd w:val="clear" w:color="auto" w:fill="auto"/>
          </w:tcPr>
          <w:p w14:paraId="4AEA952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hyperlink w:anchor="P753" w:history="1">
              <w:r>
                <w:rPr>
                  <w:sz w:val="24"/>
                  <w:szCs w:val="24"/>
                </w:rPr>
                <w:t>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w:anchor="P791" w:history="1">
              <w:r>
                <w:rPr>
                  <w:sz w:val="24"/>
                  <w:szCs w:val="24"/>
                </w:rPr>
                <w:t>2.2</w:t>
              </w:r>
            </w:hyperlink>
          </w:p>
        </w:tc>
      </w:tr>
      <w:tr w:rsidR="00E7642F" w14:paraId="7DC758BB" w14:textId="77777777">
        <w:tc>
          <w:tcPr>
            <w:tcW w:w="534" w:type="dxa"/>
            <w:shd w:val="clear" w:color="auto" w:fill="auto"/>
          </w:tcPr>
          <w:p w14:paraId="5F29E24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628" w:type="dxa"/>
            <w:shd w:val="clear" w:color="auto" w:fill="auto"/>
          </w:tcPr>
          <w:p w14:paraId="64DBE0F1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1933" w:type="dxa"/>
            <w:shd w:val="clear" w:color="auto" w:fill="auto"/>
          </w:tcPr>
          <w:p w14:paraId="62515B22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муниципального хозяйства АГСП</w:t>
            </w:r>
          </w:p>
        </w:tc>
        <w:tc>
          <w:tcPr>
            <w:tcW w:w="834" w:type="dxa"/>
            <w:gridSpan w:val="2"/>
            <w:shd w:val="clear" w:color="auto" w:fill="auto"/>
          </w:tcPr>
          <w:p w14:paraId="66222288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</w:p>
        </w:tc>
        <w:tc>
          <w:tcPr>
            <w:tcW w:w="834" w:type="dxa"/>
            <w:shd w:val="clear" w:color="auto" w:fill="auto"/>
          </w:tcPr>
          <w:p w14:paraId="4693ACEC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</w:t>
            </w:r>
          </w:p>
        </w:tc>
        <w:tc>
          <w:tcPr>
            <w:tcW w:w="2976" w:type="dxa"/>
            <w:shd w:val="clear" w:color="auto" w:fill="auto"/>
          </w:tcPr>
          <w:p w14:paraId="2A5DBAB1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уровня информированности населения о правах и обязанностях в сфере ЖКХ</w:t>
            </w:r>
          </w:p>
        </w:tc>
        <w:tc>
          <w:tcPr>
            <w:tcW w:w="2977" w:type="dxa"/>
            <w:shd w:val="clear" w:color="auto" w:fill="auto"/>
          </w:tcPr>
          <w:p w14:paraId="68CFF3C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уровня информированности населения о правах и обязанностях в сфере ЖКХ</w:t>
            </w:r>
          </w:p>
        </w:tc>
        <w:tc>
          <w:tcPr>
            <w:tcW w:w="1636" w:type="dxa"/>
            <w:shd w:val="clear" w:color="auto" w:fill="auto"/>
          </w:tcPr>
          <w:p w14:paraId="0CC85DE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hyperlink w:anchor="P753" w:history="1">
              <w:r>
                <w:rPr>
                  <w:sz w:val="24"/>
                  <w:szCs w:val="24"/>
                </w:rPr>
                <w:t>1</w:t>
              </w:r>
            </w:hyperlink>
            <w:r>
              <w:rPr>
                <w:sz w:val="24"/>
                <w:szCs w:val="24"/>
              </w:rPr>
              <w:t xml:space="preserve">, </w:t>
            </w:r>
            <w:hyperlink w:anchor="P791" w:history="1">
              <w:r>
                <w:rPr>
                  <w:sz w:val="24"/>
                  <w:szCs w:val="24"/>
                </w:rPr>
                <w:t>2.2</w:t>
              </w:r>
            </w:hyperlink>
          </w:p>
        </w:tc>
      </w:tr>
    </w:tbl>
    <w:p w14:paraId="63A3FAC3" w14:textId="77777777" w:rsidR="00E7642F" w:rsidRDefault="00E7642F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24D7FC5C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Примечание:</w:t>
      </w:r>
    </w:p>
    <w:p w14:paraId="0CF91005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ОМ - основное мероприятие</w:t>
      </w:r>
    </w:p>
    <w:p w14:paraId="49E844F1" w14:textId="77777777" w:rsidR="00E7642F" w:rsidRDefault="00000000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АГСП- Администрация Горняцкого сельского поселения</w:t>
      </w:r>
    </w:p>
    <w:p w14:paraId="6EA9A312" w14:textId="77777777" w:rsidR="00E7642F" w:rsidRDefault="00E7642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CE1DB5A" w14:textId="77777777" w:rsidR="00E7642F" w:rsidRDefault="00E7642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7FA90899" w14:textId="77777777" w:rsidR="00E7642F" w:rsidRDefault="00E7642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</w:pPr>
    </w:p>
    <w:p w14:paraId="5983A7EE" w14:textId="032111FE" w:rsidR="00E7642F" w:rsidRDefault="00923A4F">
      <w:pPr>
        <w:widowControl w:val="0"/>
        <w:autoSpaceDE w:val="0"/>
        <w:autoSpaceDN w:val="0"/>
        <w:ind w:left="10206"/>
        <w:jc w:val="center"/>
        <w:rPr>
          <w:sz w:val="28"/>
          <w:szCs w:val="28"/>
        </w:rPr>
      </w:pPr>
      <w:bookmarkStart w:id="15" w:name="_Hlk108593362"/>
      <w:r>
        <w:rPr>
          <w:sz w:val="28"/>
          <w:szCs w:val="28"/>
        </w:rPr>
        <w:lastRenderedPageBreak/>
        <w:t xml:space="preserve">Приложение № 5 к муниципальной программе «Формирование современной городской среды на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</w:t>
      </w:r>
      <w:r>
        <w:rPr>
          <w:sz w:val="28"/>
          <w:szCs w:val="28"/>
        </w:rPr>
        <w:t>»</w:t>
      </w:r>
    </w:p>
    <w:p w14:paraId="2ACE4555" w14:textId="77777777" w:rsidR="00E7642F" w:rsidRDefault="00E7642F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4646889F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bookmarkStart w:id="16" w:name="P1167"/>
      <w:bookmarkEnd w:id="16"/>
      <w:r>
        <w:rPr>
          <w:sz w:val="28"/>
          <w:szCs w:val="28"/>
        </w:rPr>
        <w:t>Расходы на реализацию муниципальной программы Администрации Горняцкого сельского поселения</w:t>
      </w:r>
    </w:p>
    <w:p w14:paraId="1AF42530" w14:textId="77777777" w:rsidR="00E7642F" w:rsidRDefault="00000000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«Формирование современной городской среды на территории Горняцкого сельского поселения»</w:t>
      </w:r>
    </w:p>
    <w:tbl>
      <w:tblPr>
        <w:tblW w:w="15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2410"/>
        <w:gridCol w:w="1134"/>
        <w:gridCol w:w="709"/>
        <w:gridCol w:w="567"/>
        <w:gridCol w:w="708"/>
        <w:gridCol w:w="567"/>
        <w:gridCol w:w="851"/>
        <w:gridCol w:w="850"/>
        <w:gridCol w:w="851"/>
        <w:gridCol w:w="709"/>
        <w:gridCol w:w="708"/>
        <w:gridCol w:w="567"/>
        <w:gridCol w:w="567"/>
        <w:gridCol w:w="709"/>
        <w:gridCol w:w="569"/>
      </w:tblGrid>
      <w:tr w:rsidR="00E7642F" w14:paraId="2CF3691E" w14:textId="77777777">
        <w:tc>
          <w:tcPr>
            <w:tcW w:w="3085" w:type="dxa"/>
            <w:vMerge w:val="restart"/>
            <w:shd w:val="clear" w:color="auto" w:fill="auto"/>
            <w:vAlign w:val="center"/>
          </w:tcPr>
          <w:p w14:paraId="23436BB8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Наименование государственной программы, номер и наименование подпрограммы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6C883E0B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1C121C9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Объем расходов, всего (тыс. рублей)</w:t>
            </w:r>
          </w:p>
        </w:tc>
        <w:tc>
          <w:tcPr>
            <w:tcW w:w="8932" w:type="dxa"/>
            <w:gridSpan w:val="13"/>
            <w:shd w:val="clear" w:color="auto" w:fill="auto"/>
            <w:vAlign w:val="center"/>
          </w:tcPr>
          <w:p w14:paraId="2939E42D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В том числе по годам реализации государственной программы (тыс. рублей)</w:t>
            </w:r>
          </w:p>
        </w:tc>
      </w:tr>
      <w:tr w:rsidR="00E7642F" w14:paraId="17E59DBD" w14:textId="77777777">
        <w:tc>
          <w:tcPr>
            <w:tcW w:w="3085" w:type="dxa"/>
            <w:vMerge/>
            <w:shd w:val="clear" w:color="auto" w:fill="auto"/>
            <w:vAlign w:val="center"/>
          </w:tcPr>
          <w:p w14:paraId="1114646A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565CF90B" w14:textId="77777777" w:rsidR="00E7642F" w:rsidRDefault="00E7642F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47CB0039" w14:textId="77777777" w:rsidR="00E7642F" w:rsidRDefault="00E7642F">
            <w:pPr>
              <w:widowControl w:val="0"/>
              <w:autoSpaceDE w:val="0"/>
              <w:autoSpaceDN w:val="0"/>
              <w:ind w:left="-108" w:right="-108"/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D473C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2018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9A64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2019 год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61CD29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2020 год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C82B7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2021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C3980E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2022 год</w:t>
            </w:r>
          </w:p>
        </w:tc>
        <w:tc>
          <w:tcPr>
            <w:tcW w:w="850" w:type="dxa"/>
          </w:tcPr>
          <w:p w14:paraId="6512E8C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2023 год</w:t>
            </w:r>
          </w:p>
        </w:tc>
        <w:tc>
          <w:tcPr>
            <w:tcW w:w="851" w:type="dxa"/>
          </w:tcPr>
          <w:p w14:paraId="2178B90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2024 год</w:t>
            </w:r>
          </w:p>
        </w:tc>
        <w:tc>
          <w:tcPr>
            <w:tcW w:w="709" w:type="dxa"/>
          </w:tcPr>
          <w:p w14:paraId="2F5E941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2025 год</w:t>
            </w:r>
          </w:p>
        </w:tc>
        <w:tc>
          <w:tcPr>
            <w:tcW w:w="708" w:type="dxa"/>
          </w:tcPr>
          <w:p w14:paraId="5A62F9D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2026 год</w:t>
            </w:r>
          </w:p>
        </w:tc>
        <w:tc>
          <w:tcPr>
            <w:tcW w:w="567" w:type="dxa"/>
          </w:tcPr>
          <w:p w14:paraId="2217604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2027 год</w:t>
            </w:r>
          </w:p>
        </w:tc>
        <w:tc>
          <w:tcPr>
            <w:tcW w:w="567" w:type="dxa"/>
          </w:tcPr>
          <w:p w14:paraId="75D5865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2028 год</w:t>
            </w:r>
          </w:p>
        </w:tc>
        <w:tc>
          <w:tcPr>
            <w:tcW w:w="709" w:type="dxa"/>
          </w:tcPr>
          <w:p w14:paraId="1B8EBB4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2029 год</w:t>
            </w:r>
          </w:p>
        </w:tc>
        <w:tc>
          <w:tcPr>
            <w:tcW w:w="569" w:type="dxa"/>
          </w:tcPr>
          <w:p w14:paraId="4DB445C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2030 год</w:t>
            </w:r>
          </w:p>
        </w:tc>
      </w:tr>
      <w:tr w:rsidR="00E7642F" w14:paraId="38FBB6FD" w14:textId="77777777">
        <w:trPr>
          <w:trHeight w:val="355"/>
        </w:trPr>
        <w:tc>
          <w:tcPr>
            <w:tcW w:w="3085" w:type="dxa"/>
            <w:shd w:val="clear" w:color="auto" w:fill="auto"/>
            <w:vAlign w:val="center"/>
          </w:tcPr>
          <w:p w14:paraId="5EE12936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F6D661" w14:textId="77777777" w:rsidR="00E7642F" w:rsidRDefault="00000000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E8B384E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FBE5E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B0638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5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0E809B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CA789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8220E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8</w:t>
            </w:r>
          </w:p>
        </w:tc>
        <w:tc>
          <w:tcPr>
            <w:tcW w:w="850" w:type="dxa"/>
          </w:tcPr>
          <w:p w14:paraId="6534817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9</w:t>
            </w:r>
          </w:p>
        </w:tc>
        <w:tc>
          <w:tcPr>
            <w:tcW w:w="851" w:type="dxa"/>
          </w:tcPr>
          <w:p w14:paraId="2A57029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10</w:t>
            </w:r>
          </w:p>
        </w:tc>
        <w:tc>
          <w:tcPr>
            <w:tcW w:w="709" w:type="dxa"/>
          </w:tcPr>
          <w:p w14:paraId="670AAD8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11</w:t>
            </w:r>
          </w:p>
        </w:tc>
        <w:tc>
          <w:tcPr>
            <w:tcW w:w="708" w:type="dxa"/>
          </w:tcPr>
          <w:p w14:paraId="1FAFCBA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12</w:t>
            </w:r>
          </w:p>
        </w:tc>
        <w:tc>
          <w:tcPr>
            <w:tcW w:w="567" w:type="dxa"/>
          </w:tcPr>
          <w:p w14:paraId="362423E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2381254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14</w:t>
            </w:r>
          </w:p>
        </w:tc>
        <w:tc>
          <w:tcPr>
            <w:tcW w:w="709" w:type="dxa"/>
          </w:tcPr>
          <w:p w14:paraId="2C80445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15</w:t>
            </w:r>
          </w:p>
        </w:tc>
        <w:tc>
          <w:tcPr>
            <w:tcW w:w="569" w:type="dxa"/>
          </w:tcPr>
          <w:p w14:paraId="4FCAFA9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</w:pPr>
            <w:r>
              <w:t>16</w:t>
            </w:r>
          </w:p>
        </w:tc>
      </w:tr>
      <w:tr w:rsidR="00E7642F" w14:paraId="134AC573" w14:textId="77777777">
        <w:tc>
          <w:tcPr>
            <w:tcW w:w="3085" w:type="dxa"/>
            <w:vMerge w:val="restart"/>
            <w:shd w:val="clear" w:color="auto" w:fill="auto"/>
          </w:tcPr>
          <w:p w14:paraId="2BA7DCB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программа Горняцкого сельского поселения «Формирование современной городской среды на территории Горняцкого сельского поселения»</w:t>
            </w:r>
          </w:p>
        </w:tc>
        <w:tc>
          <w:tcPr>
            <w:tcW w:w="2410" w:type="dxa"/>
            <w:shd w:val="clear" w:color="auto" w:fill="auto"/>
          </w:tcPr>
          <w:p w14:paraId="61CBBD1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6021D5F3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35 690,0</w:t>
            </w:r>
          </w:p>
        </w:tc>
        <w:tc>
          <w:tcPr>
            <w:tcW w:w="709" w:type="dxa"/>
            <w:shd w:val="clear" w:color="auto" w:fill="auto"/>
          </w:tcPr>
          <w:p w14:paraId="0D19A6C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C1F7EB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F4D710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8F5C9A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845B04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31832,0</w:t>
            </w:r>
          </w:p>
        </w:tc>
        <w:tc>
          <w:tcPr>
            <w:tcW w:w="850" w:type="dxa"/>
            <w:shd w:val="clear" w:color="auto" w:fill="auto"/>
          </w:tcPr>
          <w:p w14:paraId="648999B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1822,0</w:t>
            </w:r>
          </w:p>
        </w:tc>
        <w:tc>
          <w:tcPr>
            <w:tcW w:w="851" w:type="dxa"/>
            <w:shd w:val="clear" w:color="auto" w:fill="auto"/>
          </w:tcPr>
          <w:p w14:paraId="0DDB0B9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1229,8</w:t>
            </w:r>
          </w:p>
        </w:tc>
        <w:tc>
          <w:tcPr>
            <w:tcW w:w="709" w:type="dxa"/>
            <w:shd w:val="clear" w:color="auto" w:fill="auto"/>
          </w:tcPr>
          <w:p w14:paraId="2757D72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708" w:type="dxa"/>
            <w:shd w:val="clear" w:color="auto" w:fill="auto"/>
          </w:tcPr>
          <w:p w14:paraId="6FE6ABD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567" w:type="dxa"/>
            <w:shd w:val="clear" w:color="auto" w:fill="auto"/>
          </w:tcPr>
          <w:p w14:paraId="7F5B56C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E1D244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0587B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23556A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5937410" w14:textId="77777777">
        <w:tc>
          <w:tcPr>
            <w:tcW w:w="3085" w:type="dxa"/>
            <w:vMerge/>
            <w:shd w:val="clear" w:color="auto" w:fill="auto"/>
          </w:tcPr>
          <w:p w14:paraId="368592C3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5C0F58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0FC567E8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29 400,0</w:t>
            </w:r>
          </w:p>
        </w:tc>
        <w:tc>
          <w:tcPr>
            <w:tcW w:w="709" w:type="dxa"/>
            <w:shd w:val="clear" w:color="auto" w:fill="auto"/>
          </w:tcPr>
          <w:p w14:paraId="232FE6F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FBBF6E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8FBFB1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5DBC4D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B1A799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29400,0</w:t>
            </w:r>
          </w:p>
        </w:tc>
        <w:tc>
          <w:tcPr>
            <w:tcW w:w="850" w:type="dxa"/>
            <w:shd w:val="clear" w:color="auto" w:fill="auto"/>
          </w:tcPr>
          <w:p w14:paraId="41B8674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A5E261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8E9304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4ED01E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36F086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5A16F0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D2DD1D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1D8CF3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4F8C3E51" w14:textId="77777777">
        <w:tc>
          <w:tcPr>
            <w:tcW w:w="3085" w:type="dxa"/>
            <w:vMerge/>
            <w:shd w:val="clear" w:color="auto" w:fill="auto"/>
          </w:tcPr>
          <w:p w14:paraId="24D84B14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8C4F9C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7AE69DB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1 570,8</w:t>
            </w:r>
          </w:p>
        </w:tc>
        <w:tc>
          <w:tcPr>
            <w:tcW w:w="709" w:type="dxa"/>
            <w:shd w:val="clear" w:color="auto" w:fill="auto"/>
          </w:tcPr>
          <w:p w14:paraId="591FE35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761EA0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25B214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D1940E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CDB545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14:paraId="553EEAC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970,8</w:t>
            </w:r>
          </w:p>
        </w:tc>
        <w:tc>
          <w:tcPr>
            <w:tcW w:w="851" w:type="dxa"/>
            <w:shd w:val="clear" w:color="auto" w:fill="auto"/>
          </w:tcPr>
          <w:p w14:paraId="69C1294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259A55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427FF6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D7EBAC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1CF8D3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269C18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E31977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4DAF72E" w14:textId="77777777">
        <w:tc>
          <w:tcPr>
            <w:tcW w:w="3085" w:type="dxa"/>
            <w:vMerge/>
            <w:shd w:val="clear" w:color="auto" w:fill="auto"/>
          </w:tcPr>
          <w:p w14:paraId="523F88F5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A760F8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</w:t>
            </w:r>
          </w:p>
        </w:tc>
        <w:tc>
          <w:tcPr>
            <w:tcW w:w="1134" w:type="dxa"/>
            <w:shd w:val="clear" w:color="auto" w:fill="auto"/>
          </w:tcPr>
          <w:p w14:paraId="4E3F40F4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BABBB5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63EC54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12247E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B2E057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F95AE0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C423B0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3DF586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A4E5D1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B567C9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FF6BE5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7F1EC4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7010D6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2E6BB3B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04E9F6B6" w14:textId="77777777">
        <w:tc>
          <w:tcPr>
            <w:tcW w:w="3085" w:type="dxa"/>
            <w:vMerge/>
            <w:shd w:val="clear" w:color="auto" w:fill="auto"/>
          </w:tcPr>
          <w:p w14:paraId="0F498F48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40A8278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723BE9BE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4 719,2</w:t>
            </w:r>
          </w:p>
        </w:tc>
        <w:tc>
          <w:tcPr>
            <w:tcW w:w="709" w:type="dxa"/>
            <w:shd w:val="clear" w:color="auto" w:fill="auto"/>
          </w:tcPr>
          <w:p w14:paraId="7F83080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0D88F1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EF68AB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334B07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763071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1832,0</w:t>
            </w:r>
          </w:p>
        </w:tc>
        <w:tc>
          <w:tcPr>
            <w:tcW w:w="850" w:type="dxa"/>
            <w:shd w:val="clear" w:color="auto" w:fill="auto"/>
          </w:tcPr>
          <w:p w14:paraId="4D1313B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851,2</w:t>
            </w:r>
          </w:p>
        </w:tc>
        <w:tc>
          <w:tcPr>
            <w:tcW w:w="851" w:type="dxa"/>
            <w:shd w:val="clear" w:color="auto" w:fill="auto"/>
          </w:tcPr>
          <w:p w14:paraId="6FE7F33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1229,8</w:t>
            </w:r>
          </w:p>
        </w:tc>
        <w:tc>
          <w:tcPr>
            <w:tcW w:w="709" w:type="dxa"/>
            <w:shd w:val="clear" w:color="auto" w:fill="auto"/>
          </w:tcPr>
          <w:p w14:paraId="306BB8B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708" w:type="dxa"/>
            <w:shd w:val="clear" w:color="auto" w:fill="auto"/>
          </w:tcPr>
          <w:p w14:paraId="2F991B1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567" w:type="dxa"/>
            <w:shd w:val="clear" w:color="auto" w:fill="auto"/>
          </w:tcPr>
          <w:p w14:paraId="1FB040E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7B7B79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E09E5A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0CBB34E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353AE891" w14:textId="77777777">
        <w:tc>
          <w:tcPr>
            <w:tcW w:w="3085" w:type="dxa"/>
            <w:vMerge w:val="restart"/>
            <w:shd w:val="clear" w:color="auto" w:fill="auto"/>
          </w:tcPr>
          <w:p w14:paraId="1EAA67B4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1 «Благоустройство общественных территорий Горняцкого сельского поселения»</w:t>
            </w:r>
          </w:p>
        </w:tc>
        <w:tc>
          <w:tcPr>
            <w:tcW w:w="2410" w:type="dxa"/>
            <w:shd w:val="clear" w:color="auto" w:fill="auto"/>
          </w:tcPr>
          <w:p w14:paraId="0A59381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BC979B6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35 690,0</w:t>
            </w:r>
          </w:p>
        </w:tc>
        <w:tc>
          <w:tcPr>
            <w:tcW w:w="709" w:type="dxa"/>
            <w:shd w:val="clear" w:color="auto" w:fill="auto"/>
          </w:tcPr>
          <w:p w14:paraId="1B4F0D2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2B8DA2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94DD9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206774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D1B7F5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31832,0</w:t>
            </w:r>
          </w:p>
        </w:tc>
        <w:tc>
          <w:tcPr>
            <w:tcW w:w="850" w:type="dxa"/>
            <w:shd w:val="clear" w:color="auto" w:fill="auto"/>
          </w:tcPr>
          <w:p w14:paraId="42F1198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1822,0</w:t>
            </w:r>
          </w:p>
        </w:tc>
        <w:tc>
          <w:tcPr>
            <w:tcW w:w="851" w:type="dxa"/>
            <w:shd w:val="clear" w:color="auto" w:fill="auto"/>
          </w:tcPr>
          <w:p w14:paraId="366E141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1229,8</w:t>
            </w:r>
          </w:p>
        </w:tc>
        <w:tc>
          <w:tcPr>
            <w:tcW w:w="709" w:type="dxa"/>
            <w:shd w:val="clear" w:color="auto" w:fill="auto"/>
          </w:tcPr>
          <w:p w14:paraId="3806408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708" w:type="dxa"/>
            <w:shd w:val="clear" w:color="auto" w:fill="auto"/>
          </w:tcPr>
          <w:p w14:paraId="62E54F8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567" w:type="dxa"/>
            <w:shd w:val="clear" w:color="auto" w:fill="auto"/>
          </w:tcPr>
          <w:p w14:paraId="1228F6D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89349B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57EB0C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850222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1FCAD9A0" w14:textId="77777777">
        <w:tc>
          <w:tcPr>
            <w:tcW w:w="3085" w:type="dxa"/>
            <w:vMerge/>
            <w:shd w:val="clear" w:color="auto" w:fill="auto"/>
          </w:tcPr>
          <w:p w14:paraId="2FF8D7B8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8788DE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43E8AB83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29 400,0</w:t>
            </w:r>
          </w:p>
        </w:tc>
        <w:tc>
          <w:tcPr>
            <w:tcW w:w="709" w:type="dxa"/>
            <w:shd w:val="clear" w:color="auto" w:fill="auto"/>
          </w:tcPr>
          <w:p w14:paraId="50089D4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5867AB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31EBB1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CFC178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E1F7C6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29400,0</w:t>
            </w:r>
          </w:p>
        </w:tc>
        <w:tc>
          <w:tcPr>
            <w:tcW w:w="850" w:type="dxa"/>
            <w:shd w:val="clear" w:color="auto" w:fill="auto"/>
          </w:tcPr>
          <w:p w14:paraId="58F40D2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5AA531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2414CE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E2F12D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EF2269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ABFEF2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047C6F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1CA923B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67EE3135" w14:textId="77777777">
        <w:tc>
          <w:tcPr>
            <w:tcW w:w="3085" w:type="dxa"/>
            <w:vMerge/>
            <w:shd w:val="clear" w:color="auto" w:fill="auto"/>
          </w:tcPr>
          <w:p w14:paraId="440B9BED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C69B3E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4E2798D5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1 570,8</w:t>
            </w:r>
          </w:p>
        </w:tc>
        <w:tc>
          <w:tcPr>
            <w:tcW w:w="709" w:type="dxa"/>
            <w:shd w:val="clear" w:color="auto" w:fill="auto"/>
          </w:tcPr>
          <w:p w14:paraId="601EFD2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FE23F2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59D4BF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E779D7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DE1BA0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14:paraId="27AB3EF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970,8</w:t>
            </w:r>
          </w:p>
        </w:tc>
        <w:tc>
          <w:tcPr>
            <w:tcW w:w="851" w:type="dxa"/>
            <w:shd w:val="clear" w:color="auto" w:fill="auto"/>
          </w:tcPr>
          <w:p w14:paraId="6F9A828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58F8E1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F4A5EE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3284C6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C085FB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84BD35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1FF7290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BB2C13B" w14:textId="77777777">
        <w:tc>
          <w:tcPr>
            <w:tcW w:w="3085" w:type="dxa"/>
            <w:vMerge/>
            <w:shd w:val="clear" w:color="auto" w:fill="auto"/>
          </w:tcPr>
          <w:p w14:paraId="37E2B085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9AB83C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609A8812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363162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B56649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C5D96B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D6C14F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66C444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2854D9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EFF3B6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095CCA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DDA244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4AD7A7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E3F676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16E4A7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2F2B504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452CE16" w14:textId="77777777">
        <w:tc>
          <w:tcPr>
            <w:tcW w:w="3085" w:type="dxa"/>
            <w:vMerge/>
            <w:shd w:val="clear" w:color="auto" w:fill="auto"/>
          </w:tcPr>
          <w:p w14:paraId="03ABB254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E4F55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6A4E69F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4 719,2</w:t>
            </w:r>
          </w:p>
        </w:tc>
        <w:tc>
          <w:tcPr>
            <w:tcW w:w="709" w:type="dxa"/>
            <w:shd w:val="clear" w:color="auto" w:fill="auto"/>
          </w:tcPr>
          <w:p w14:paraId="1F30175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2FC133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B79D7B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C55137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6D8BED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1832,0</w:t>
            </w:r>
          </w:p>
        </w:tc>
        <w:tc>
          <w:tcPr>
            <w:tcW w:w="850" w:type="dxa"/>
            <w:shd w:val="clear" w:color="auto" w:fill="auto"/>
          </w:tcPr>
          <w:p w14:paraId="641DBBD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851,2</w:t>
            </w:r>
          </w:p>
        </w:tc>
        <w:tc>
          <w:tcPr>
            <w:tcW w:w="851" w:type="dxa"/>
            <w:shd w:val="clear" w:color="auto" w:fill="auto"/>
          </w:tcPr>
          <w:p w14:paraId="63BCAF8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1229,8</w:t>
            </w:r>
          </w:p>
        </w:tc>
        <w:tc>
          <w:tcPr>
            <w:tcW w:w="709" w:type="dxa"/>
            <w:shd w:val="clear" w:color="auto" w:fill="auto"/>
          </w:tcPr>
          <w:p w14:paraId="58A6A84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708" w:type="dxa"/>
            <w:shd w:val="clear" w:color="auto" w:fill="auto"/>
          </w:tcPr>
          <w:p w14:paraId="0C91BA2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567" w:type="dxa"/>
            <w:shd w:val="clear" w:color="auto" w:fill="auto"/>
          </w:tcPr>
          <w:p w14:paraId="4D9E48C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C5AA40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C53810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3A8AA7C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AC6B80C" w14:textId="77777777">
        <w:tc>
          <w:tcPr>
            <w:tcW w:w="3085" w:type="dxa"/>
            <w:vMerge w:val="restart"/>
            <w:shd w:val="clear" w:color="auto" w:fill="auto"/>
          </w:tcPr>
          <w:p w14:paraId="27B9119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1.1. Благоустройство общественных территорий Горняцкого сельского поселения</w:t>
            </w:r>
          </w:p>
          <w:p w14:paraId="01E386A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bCs/>
              </w:rPr>
              <w:t>Сквер Шахтеров                           п. Горняцкий, ул. Майская, 26а; Спортивная площадка п. Горняцкий, ул. Дзержинского, 19а</w:t>
            </w:r>
          </w:p>
        </w:tc>
        <w:tc>
          <w:tcPr>
            <w:tcW w:w="2410" w:type="dxa"/>
            <w:shd w:val="clear" w:color="auto" w:fill="auto"/>
          </w:tcPr>
          <w:p w14:paraId="10B05C4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8D0D374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32 515,6</w:t>
            </w:r>
          </w:p>
        </w:tc>
        <w:tc>
          <w:tcPr>
            <w:tcW w:w="709" w:type="dxa"/>
            <w:shd w:val="clear" w:color="auto" w:fill="auto"/>
          </w:tcPr>
          <w:p w14:paraId="5E4CFAC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A3E9FB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F829C2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0AE62F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D1821F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31319,3</w:t>
            </w:r>
          </w:p>
        </w:tc>
        <w:tc>
          <w:tcPr>
            <w:tcW w:w="850" w:type="dxa"/>
            <w:shd w:val="clear" w:color="auto" w:fill="auto"/>
          </w:tcPr>
          <w:p w14:paraId="11DB87A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1196,3</w:t>
            </w:r>
          </w:p>
        </w:tc>
        <w:tc>
          <w:tcPr>
            <w:tcW w:w="851" w:type="dxa"/>
            <w:shd w:val="clear" w:color="auto" w:fill="auto"/>
          </w:tcPr>
          <w:p w14:paraId="2DEED3E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E430E8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D91BFF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B7F306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97134B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701158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3FA3678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52EA0FF" w14:textId="77777777">
        <w:tc>
          <w:tcPr>
            <w:tcW w:w="3085" w:type="dxa"/>
            <w:vMerge/>
            <w:shd w:val="clear" w:color="auto" w:fill="auto"/>
          </w:tcPr>
          <w:p w14:paraId="348F8BB0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1EEA50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3B3C9E1C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29 400,0</w:t>
            </w:r>
          </w:p>
        </w:tc>
        <w:tc>
          <w:tcPr>
            <w:tcW w:w="709" w:type="dxa"/>
            <w:shd w:val="clear" w:color="auto" w:fill="auto"/>
          </w:tcPr>
          <w:p w14:paraId="1F8A58F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984B0F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285990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A4D265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CC5C92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29400,0</w:t>
            </w:r>
          </w:p>
        </w:tc>
        <w:tc>
          <w:tcPr>
            <w:tcW w:w="850" w:type="dxa"/>
            <w:shd w:val="clear" w:color="auto" w:fill="auto"/>
          </w:tcPr>
          <w:p w14:paraId="7AC2B14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A19234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16C27B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D3BD8F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C004F6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2F2248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E7095F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50367B8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31DB5CE" w14:textId="77777777">
        <w:tc>
          <w:tcPr>
            <w:tcW w:w="3085" w:type="dxa"/>
            <w:vMerge/>
            <w:shd w:val="clear" w:color="auto" w:fill="auto"/>
          </w:tcPr>
          <w:p w14:paraId="78E32921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DADD6A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51112561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1 570,8</w:t>
            </w:r>
          </w:p>
        </w:tc>
        <w:tc>
          <w:tcPr>
            <w:tcW w:w="709" w:type="dxa"/>
            <w:shd w:val="clear" w:color="auto" w:fill="auto"/>
          </w:tcPr>
          <w:p w14:paraId="19D3CA1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CFD862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50FD11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AD6550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B889AF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600,0</w:t>
            </w:r>
          </w:p>
        </w:tc>
        <w:tc>
          <w:tcPr>
            <w:tcW w:w="850" w:type="dxa"/>
            <w:shd w:val="clear" w:color="auto" w:fill="auto"/>
          </w:tcPr>
          <w:p w14:paraId="72AD38F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970,8</w:t>
            </w:r>
          </w:p>
        </w:tc>
        <w:tc>
          <w:tcPr>
            <w:tcW w:w="851" w:type="dxa"/>
            <w:shd w:val="clear" w:color="auto" w:fill="auto"/>
          </w:tcPr>
          <w:p w14:paraId="7A6F29B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5A0C83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42DEBB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0B9212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93A96A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7B3A18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014870D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0A631BB6" w14:textId="77777777">
        <w:tc>
          <w:tcPr>
            <w:tcW w:w="3085" w:type="dxa"/>
            <w:vMerge/>
            <w:shd w:val="clear" w:color="auto" w:fill="auto"/>
          </w:tcPr>
          <w:p w14:paraId="35D4878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560870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532A20B1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23502C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6B7D23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508B75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A6D536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F255A0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0,0</w:t>
            </w:r>
          </w:p>
        </w:tc>
        <w:tc>
          <w:tcPr>
            <w:tcW w:w="850" w:type="dxa"/>
            <w:shd w:val="clear" w:color="auto" w:fill="auto"/>
          </w:tcPr>
          <w:p w14:paraId="46FAAC0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9A7912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C78F0A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6B5A5F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1ADBAE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0E7B0D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37722A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6C7973F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3CDA6CDE" w14:textId="77777777">
        <w:tc>
          <w:tcPr>
            <w:tcW w:w="3085" w:type="dxa"/>
            <w:vMerge/>
            <w:shd w:val="clear" w:color="auto" w:fill="auto"/>
          </w:tcPr>
          <w:p w14:paraId="172AB929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D0E1B88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01430EBF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1 544,8</w:t>
            </w:r>
          </w:p>
        </w:tc>
        <w:tc>
          <w:tcPr>
            <w:tcW w:w="709" w:type="dxa"/>
            <w:shd w:val="clear" w:color="auto" w:fill="auto"/>
          </w:tcPr>
          <w:p w14:paraId="04995CC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A89ECC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84D7E7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FFA8D6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A10A95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1319,3</w:t>
            </w:r>
          </w:p>
        </w:tc>
        <w:tc>
          <w:tcPr>
            <w:tcW w:w="850" w:type="dxa"/>
            <w:shd w:val="clear" w:color="auto" w:fill="auto"/>
          </w:tcPr>
          <w:p w14:paraId="7C3CB26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225,5</w:t>
            </w:r>
          </w:p>
        </w:tc>
        <w:tc>
          <w:tcPr>
            <w:tcW w:w="851" w:type="dxa"/>
            <w:shd w:val="clear" w:color="auto" w:fill="auto"/>
          </w:tcPr>
          <w:p w14:paraId="3F9651F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4D47F4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7237FE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7EE110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31083D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B9F062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6EBBFCB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E505A6C" w14:textId="77777777">
        <w:tc>
          <w:tcPr>
            <w:tcW w:w="3085" w:type="dxa"/>
            <w:vMerge w:val="restart"/>
            <w:shd w:val="clear" w:color="auto" w:fill="auto"/>
          </w:tcPr>
          <w:p w14:paraId="228F54A5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17" w:name="_Hlk106281145"/>
            <w:bookmarkStart w:id="18" w:name="_Hlk106280753"/>
            <w:bookmarkStart w:id="19" w:name="_Hlk106280815"/>
            <w:r>
              <w:rPr>
                <w:sz w:val="22"/>
                <w:szCs w:val="22"/>
              </w:rPr>
              <w:lastRenderedPageBreak/>
              <w:t>ОМ 1.2. «Разработка проектной документации по благоустройству общественных территорий Горняцкого сельского поселения</w:t>
            </w:r>
          </w:p>
        </w:tc>
        <w:tc>
          <w:tcPr>
            <w:tcW w:w="2410" w:type="dxa"/>
            <w:shd w:val="clear" w:color="auto" w:fill="auto"/>
          </w:tcPr>
          <w:p w14:paraId="6FAF092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28FF9E8C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172384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5E6BAD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F9A8E1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748F25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48627C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9B2041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D54DD8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BC3235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8307DC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75610B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BCBF2A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A28D70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5BCDB97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DA3C52C" w14:textId="77777777">
        <w:tc>
          <w:tcPr>
            <w:tcW w:w="3085" w:type="dxa"/>
            <w:vMerge/>
            <w:shd w:val="clear" w:color="auto" w:fill="auto"/>
          </w:tcPr>
          <w:p w14:paraId="6BA9E5C8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FE10FEE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82D1B6B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581986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7BFD08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4AEA3B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ACBFF9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F1A439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D9ECC1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0098ED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9B89B6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A2E901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75A9BB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A15BC9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EF19EC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0665777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40B77CFE" w14:textId="77777777">
        <w:tc>
          <w:tcPr>
            <w:tcW w:w="3085" w:type="dxa"/>
            <w:vMerge/>
            <w:shd w:val="clear" w:color="auto" w:fill="auto"/>
          </w:tcPr>
          <w:p w14:paraId="0ED01FC0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15EB87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09D81536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1B279E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6FA8E9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53D3F9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9BDBD7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F19E20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F0227E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0C1833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AD3949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1F86D3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283140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9A40EB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5D6130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20A3A32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A9977AD" w14:textId="77777777">
        <w:tc>
          <w:tcPr>
            <w:tcW w:w="3085" w:type="dxa"/>
            <w:vMerge/>
            <w:shd w:val="clear" w:color="auto" w:fill="auto"/>
          </w:tcPr>
          <w:p w14:paraId="5A42E3FB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330E781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162E191B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185E11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819501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E21DA7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3C8073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C9159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C4DB7B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C8EB9D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A7CEB7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562E79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E5B42E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E236B5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FD9E25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4CDEA1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22312AB" w14:textId="77777777">
        <w:tc>
          <w:tcPr>
            <w:tcW w:w="3085" w:type="dxa"/>
            <w:vMerge/>
            <w:shd w:val="clear" w:color="auto" w:fill="auto"/>
          </w:tcPr>
          <w:p w14:paraId="5C90F818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08A9F2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108DE0F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C3BAA1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7F8D02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F5650F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D6DFE8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FCA949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9B2BE3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937422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7F0CE2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C21395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1A14E4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4445F3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E04C87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588C86F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746B957" w14:textId="77777777">
        <w:tc>
          <w:tcPr>
            <w:tcW w:w="3085" w:type="dxa"/>
            <w:vMerge w:val="restart"/>
            <w:shd w:val="clear" w:color="auto" w:fill="auto"/>
          </w:tcPr>
          <w:p w14:paraId="368FE88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ОМ 1.3. «Капитальный ремонт объектов культуры и туристических объектов</w:t>
            </w:r>
          </w:p>
        </w:tc>
        <w:tc>
          <w:tcPr>
            <w:tcW w:w="2410" w:type="dxa"/>
            <w:shd w:val="clear" w:color="auto" w:fill="auto"/>
          </w:tcPr>
          <w:p w14:paraId="49D8B55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19B2E30B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EBCD53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D4B9B7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98A01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241729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3D69A9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AF6985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13ED52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2846F6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DB245F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B32021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88740D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7D0389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2A17348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7BD8DEB" w14:textId="77777777">
        <w:tc>
          <w:tcPr>
            <w:tcW w:w="3085" w:type="dxa"/>
            <w:vMerge/>
            <w:shd w:val="clear" w:color="auto" w:fill="auto"/>
          </w:tcPr>
          <w:p w14:paraId="4F413571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3AC0D0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4A7CFC11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7DF044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1B4B59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CA6735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8A3872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484DCF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81ED42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1BE2B9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79A517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634ECE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770E7C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178AE4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DC2FD1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2C7320C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978B129" w14:textId="77777777">
        <w:tc>
          <w:tcPr>
            <w:tcW w:w="3085" w:type="dxa"/>
            <w:vMerge/>
            <w:shd w:val="clear" w:color="auto" w:fill="auto"/>
          </w:tcPr>
          <w:p w14:paraId="1DFA547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787999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181B5A4C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C63CA6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B59E05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2001F2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9B8FCA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8C2784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78DFAB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CD70E2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1479ED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3A4F3C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A28B4B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6A9BCC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8BAFDA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38A1925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B1402FE" w14:textId="77777777">
        <w:tc>
          <w:tcPr>
            <w:tcW w:w="3085" w:type="dxa"/>
            <w:vMerge/>
            <w:shd w:val="clear" w:color="auto" w:fill="auto"/>
          </w:tcPr>
          <w:p w14:paraId="16312E4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7C98FC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0A9E4075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41B769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CA1272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D686BF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A02F0A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DD6C4D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349DF8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410B76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057B15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F3B642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47DBDD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6E9375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BFC50E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19B8A16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91064A7" w14:textId="77777777">
        <w:tc>
          <w:tcPr>
            <w:tcW w:w="3085" w:type="dxa"/>
            <w:vMerge/>
            <w:shd w:val="clear" w:color="auto" w:fill="auto"/>
          </w:tcPr>
          <w:p w14:paraId="29C3B4AC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3F701A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46063A7B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7FE54F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30EE1E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CFDF22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540814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6ACBEA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C1B3DD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C21841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CD5CF7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184989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6DDBD1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3AB905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7CD3EE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7F33A4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bookmarkEnd w:id="17"/>
      <w:tr w:rsidR="00E7642F" w14:paraId="16AFBDDD" w14:textId="77777777">
        <w:tc>
          <w:tcPr>
            <w:tcW w:w="3085" w:type="dxa"/>
            <w:vMerge w:val="restart"/>
            <w:shd w:val="clear" w:color="auto" w:fill="auto"/>
          </w:tcPr>
          <w:p w14:paraId="64F23BD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ОМ 1.4. «Услуги строительного контроля»</w:t>
            </w:r>
          </w:p>
        </w:tc>
        <w:tc>
          <w:tcPr>
            <w:tcW w:w="2410" w:type="dxa"/>
            <w:shd w:val="clear" w:color="auto" w:fill="auto"/>
          </w:tcPr>
          <w:p w14:paraId="3BEEE43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6B64A3A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433,9</w:t>
            </w:r>
          </w:p>
        </w:tc>
        <w:tc>
          <w:tcPr>
            <w:tcW w:w="709" w:type="dxa"/>
            <w:shd w:val="clear" w:color="auto" w:fill="auto"/>
          </w:tcPr>
          <w:p w14:paraId="2A4A860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803ECF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9A7A63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F9F581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F02CC8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412,7</w:t>
            </w:r>
          </w:p>
        </w:tc>
        <w:tc>
          <w:tcPr>
            <w:tcW w:w="850" w:type="dxa"/>
            <w:shd w:val="clear" w:color="auto" w:fill="auto"/>
          </w:tcPr>
          <w:p w14:paraId="196D725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851" w:type="dxa"/>
            <w:shd w:val="clear" w:color="auto" w:fill="auto"/>
          </w:tcPr>
          <w:p w14:paraId="16C96EB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8AA4CC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84F913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F836DB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0149A7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176755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087F4CB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1564559" w14:textId="77777777">
        <w:tc>
          <w:tcPr>
            <w:tcW w:w="3085" w:type="dxa"/>
            <w:vMerge/>
            <w:shd w:val="clear" w:color="auto" w:fill="auto"/>
          </w:tcPr>
          <w:p w14:paraId="6F137A89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950BCE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096BA963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24DE8A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1E3E0A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E2F570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92A233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094F2D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D349BA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6448AC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E8C8DF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1302EB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07D6D2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6D1A4B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3A8229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4440A9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03CB6A0C" w14:textId="77777777">
        <w:tc>
          <w:tcPr>
            <w:tcW w:w="3085" w:type="dxa"/>
            <w:vMerge/>
            <w:shd w:val="clear" w:color="auto" w:fill="auto"/>
          </w:tcPr>
          <w:p w14:paraId="15AF5E19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3B994D1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018EBE17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C1F399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4F2444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D315F7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A27F04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939DFC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C49FB0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D2F33E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6E7C79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4DFCFA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92D380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6CBCEB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3C54E3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03558B3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0D294C83" w14:textId="77777777">
        <w:tc>
          <w:tcPr>
            <w:tcW w:w="3085" w:type="dxa"/>
            <w:vMerge/>
            <w:shd w:val="clear" w:color="auto" w:fill="auto"/>
          </w:tcPr>
          <w:p w14:paraId="2DAFFB65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34C0B8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2763694D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BCB835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97A8EA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DC0562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6B688D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3AD469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979496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D01994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162471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24DC80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CFE538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3D776B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BF1B05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20677A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5D127BC" w14:textId="77777777">
        <w:tc>
          <w:tcPr>
            <w:tcW w:w="3085" w:type="dxa"/>
            <w:vMerge/>
            <w:shd w:val="clear" w:color="auto" w:fill="auto"/>
          </w:tcPr>
          <w:p w14:paraId="04690753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C4AA47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669339BF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433,9</w:t>
            </w:r>
          </w:p>
        </w:tc>
        <w:tc>
          <w:tcPr>
            <w:tcW w:w="709" w:type="dxa"/>
            <w:shd w:val="clear" w:color="auto" w:fill="auto"/>
          </w:tcPr>
          <w:p w14:paraId="391B452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638D12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CBD3CF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2D850C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F9FD0F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412,7</w:t>
            </w:r>
          </w:p>
        </w:tc>
        <w:tc>
          <w:tcPr>
            <w:tcW w:w="850" w:type="dxa"/>
            <w:shd w:val="clear" w:color="auto" w:fill="auto"/>
          </w:tcPr>
          <w:p w14:paraId="6120522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21,2</w:t>
            </w:r>
          </w:p>
        </w:tc>
        <w:tc>
          <w:tcPr>
            <w:tcW w:w="851" w:type="dxa"/>
            <w:shd w:val="clear" w:color="auto" w:fill="auto"/>
          </w:tcPr>
          <w:p w14:paraId="2FFC3B1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A74DA6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FEB2F2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C7BE81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884ACB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4E32FA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1AA778C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0AA3E975" w14:textId="77777777">
        <w:tc>
          <w:tcPr>
            <w:tcW w:w="3085" w:type="dxa"/>
            <w:vMerge w:val="restart"/>
            <w:shd w:val="clear" w:color="auto" w:fill="auto"/>
          </w:tcPr>
          <w:p w14:paraId="63EE2F0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ОМ 1.5</w:t>
            </w:r>
            <w:r>
              <w:rPr>
                <w:color w:val="000000"/>
                <w:sz w:val="24"/>
                <w:szCs w:val="24"/>
              </w:rPr>
              <w:t>. «Благоустройство и содержание территории»</w:t>
            </w:r>
          </w:p>
        </w:tc>
        <w:tc>
          <w:tcPr>
            <w:tcW w:w="2410" w:type="dxa"/>
            <w:shd w:val="clear" w:color="auto" w:fill="auto"/>
          </w:tcPr>
          <w:p w14:paraId="438F6102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6E89636A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2 740,5</w:t>
            </w:r>
          </w:p>
        </w:tc>
        <w:tc>
          <w:tcPr>
            <w:tcW w:w="709" w:type="dxa"/>
            <w:shd w:val="clear" w:color="auto" w:fill="auto"/>
          </w:tcPr>
          <w:p w14:paraId="27B7C39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FD7F2F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A8FD50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AEC405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46D186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684F111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604,5</w:t>
            </w:r>
          </w:p>
        </w:tc>
        <w:tc>
          <w:tcPr>
            <w:tcW w:w="851" w:type="dxa"/>
            <w:shd w:val="clear" w:color="auto" w:fill="auto"/>
          </w:tcPr>
          <w:p w14:paraId="3C4FBD7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1229,8</w:t>
            </w:r>
          </w:p>
        </w:tc>
        <w:tc>
          <w:tcPr>
            <w:tcW w:w="709" w:type="dxa"/>
            <w:shd w:val="clear" w:color="auto" w:fill="auto"/>
          </w:tcPr>
          <w:p w14:paraId="5A23EF0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708" w:type="dxa"/>
            <w:shd w:val="clear" w:color="auto" w:fill="auto"/>
          </w:tcPr>
          <w:p w14:paraId="2F95718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567" w:type="dxa"/>
            <w:shd w:val="clear" w:color="auto" w:fill="auto"/>
          </w:tcPr>
          <w:p w14:paraId="1331124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C97C7A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5D3F81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6FE04AD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bookmarkEnd w:id="18"/>
      <w:bookmarkEnd w:id="19"/>
      <w:tr w:rsidR="00E7642F" w14:paraId="6A981AE5" w14:textId="77777777">
        <w:tc>
          <w:tcPr>
            <w:tcW w:w="3085" w:type="dxa"/>
            <w:vMerge/>
            <w:shd w:val="clear" w:color="auto" w:fill="auto"/>
          </w:tcPr>
          <w:p w14:paraId="4D3FEEC4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8B7B71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2AF69CD5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1EB5DD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D7AC48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9D1A82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B2D0D2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A5F60E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816150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231787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EE7860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30CE29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05D182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E74D94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3C0405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3171821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685B78BA" w14:textId="77777777">
        <w:tc>
          <w:tcPr>
            <w:tcW w:w="3085" w:type="dxa"/>
            <w:vMerge/>
            <w:shd w:val="clear" w:color="auto" w:fill="auto"/>
          </w:tcPr>
          <w:p w14:paraId="684CB707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21680B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14544838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063431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B12A74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5A7E5F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52D621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918B26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381973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D9261A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3BA4E7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D61079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E6E10E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F8AC22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94775B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157C9B3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3D50C0A" w14:textId="77777777">
        <w:tc>
          <w:tcPr>
            <w:tcW w:w="3085" w:type="dxa"/>
            <w:vMerge/>
            <w:shd w:val="clear" w:color="auto" w:fill="auto"/>
          </w:tcPr>
          <w:p w14:paraId="1833590E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EC2DA1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739F2E29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CBACF5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5B0D43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BC9D76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959AF0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09CC89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9C7CD9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1266B4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9ED50D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04312B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8328CD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651E61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EF45C2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1F809B5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2925171" w14:textId="77777777">
        <w:tc>
          <w:tcPr>
            <w:tcW w:w="3085" w:type="dxa"/>
            <w:vMerge/>
            <w:shd w:val="clear" w:color="auto" w:fill="auto"/>
          </w:tcPr>
          <w:p w14:paraId="3F3B9986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C7D84D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65F14AA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2 740,5</w:t>
            </w:r>
          </w:p>
        </w:tc>
        <w:tc>
          <w:tcPr>
            <w:tcW w:w="709" w:type="dxa"/>
            <w:shd w:val="clear" w:color="auto" w:fill="auto"/>
          </w:tcPr>
          <w:p w14:paraId="28A8735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15D58D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52655E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ABB177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67F730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14:paraId="526C2AE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604,5</w:t>
            </w:r>
          </w:p>
        </w:tc>
        <w:tc>
          <w:tcPr>
            <w:tcW w:w="851" w:type="dxa"/>
            <w:shd w:val="clear" w:color="auto" w:fill="auto"/>
          </w:tcPr>
          <w:p w14:paraId="1AB7DB6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1229,8</w:t>
            </w:r>
          </w:p>
        </w:tc>
        <w:tc>
          <w:tcPr>
            <w:tcW w:w="709" w:type="dxa"/>
            <w:shd w:val="clear" w:color="auto" w:fill="auto"/>
          </w:tcPr>
          <w:p w14:paraId="1A69E52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708" w:type="dxa"/>
            <w:shd w:val="clear" w:color="auto" w:fill="auto"/>
          </w:tcPr>
          <w:p w14:paraId="6B89BD7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403,1</w:t>
            </w:r>
          </w:p>
        </w:tc>
        <w:tc>
          <w:tcPr>
            <w:tcW w:w="567" w:type="dxa"/>
            <w:shd w:val="clear" w:color="auto" w:fill="auto"/>
          </w:tcPr>
          <w:p w14:paraId="1E379C4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6736CC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52089A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6C4D751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D0436EA" w14:textId="77777777">
        <w:tc>
          <w:tcPr>
            <w:tcW w:w="3085" w:type="dxa"/>
            <w:vMerge w:val="restart"/>
            <w:shd w:val="clear" w:color="auto" w:fill="auto"/>
          </w:tcPr>
          <w:p w14:paraId="724B449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ОМ 1.6. «Выполнение сметного расчета стоимости ремонта, капитального ремонта и реконструкции памятников и мемориалов»</w:t>
            </w:r>
          </w:p>
        </w:tc>
        <w:tc>
          <w:tcPr>
            <w:tcW w:w="2410" w:type="dxa"/>
            <w:shd w:val="clear" w:color="auto" w:fill="auto"/>
          </w:tcPr>
          <w:p w14:paraId="4C92A43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30B32368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3621A8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5A1A84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5C0AA5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B52C41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1385D1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A58664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C5824E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C8CA8D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B35B10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5D5DFA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8F17EF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3A0318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398EE8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00102E1" w14:textId="77777777">
        <w:tc>
          <w:tcPr>
            <w:tcW w:w="3085" w:type="dxa"/>
            <w:vMerge/>
            <w:shd w:val="clear" w:color="auto" w:fill="auto"/>
          </w:tcPr>
          <w:p w14:paraId="05BBA8D8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B49274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1074D392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CE5366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065916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3889B1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AB2F72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EBFA02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86FD8F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5E3BC6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CBE624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ECD087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ACBCDA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79D272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2F3F8C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649CD76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63FE552A" w14:textId="77777777">
        <w:trPr>
          <w:trHeight w:val="548"/>
        </w:trPr>
        <w:tc>
          <w:tcPr>
            <w:tcW w:w="3085" w:type="dxa"/>
            <w:vMerge/>
            <w:shd w:val="clear" w:color="auto" w:fill="auto"/>
          </w:tcPr>
          <w:p w14:paraId="71D86EDE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2221A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1372BA66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36598A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B9DD79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165B4E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5D98FA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667F68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D6A114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925C86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985072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F7156A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A16814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C69C87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13BA6D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87C4F6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243BA12" w14:textId="77777777">
        <w:tc>
          <w:tcPr>
            <w:tcW w:w="3085" w:type="dxa"/>
            <w:vMerge/>
            <w:shd w:val="clear" w:color="auto" w:fill="auto"/>
          </w:tcPr>
          <w:p w14:paraId="2F16220C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7F24EE8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46DF14B8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72ABDD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DC2E47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C4462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CC54A7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7C5DB7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C806AB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58A170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DA2B57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617B5F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6ABF57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DF45C9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291444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19F54AC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3AC407A0" w14:textId="77777777">
        <w:tc>
          <w:tcPr>
            <w:tcW w:w="3085" w:type="dxa"/>
            <w:vMerge/>
            <w:shd w:val="clear" w:color="auto" w:fill="auto"/>
          </w:tcPr>
          <w:p w14:paraId="2B463156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EDF8031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1F45AA60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EA5DEC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C60FB3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F93702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641B6C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20E7FE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14DD24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188D65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992CA2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F62F7A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2C3198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1B65C4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BFEF7A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0F6F455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173B1420" w14:textId="77777777">
        <w:tc>
          <w:tcPr>
            <w:tcW w:w="3085" w:type="dxa"/>
            <w:vMerge w:val="restart"/>
            <w:shd w:val="clear" w:color="auto" w:fill="auto"/>
          </w:tcPr>
          <w:p w14:paraId="0D6569F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ОМ 1.7. Обустройство мест массового отдыха </w:t>
            </w:r>
            <w:r>
              <w:rPr>
                <w:sz w:val="24"/>
                <w:szCs w:val="24"/>
              </w:rPr>
              <w:lastRenderedPageBreak/>
              <w:t>населения Горняцкого сельского поселения (городских парков)</w:t>
            </w:r>
          </w:p>
        </w:tc>
        <w:tc>
          <w:tcPr>
            <w:tcW w:w="2410" w:type="dxa"/>
            <w:shd w:val="clear" w:color="auto" w:fill="auto"/>
          </w:tcPr>
          <w:p w14:paraId="069F8865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314045BC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9C01C3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A07E29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B8CAEE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F1F551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00F7C5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D22DA0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D13C52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A7FCF0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436E3B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8C9B91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DCEA59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BB42DF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2A54EDF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3F1F2E10" w14:textId="77777777">
        <w:tc>
          <w:tcPr>
            <w:tcW w:w="3085" w:type="dxa"/>
            <w:vMerge/>
            <w:shd w:val="clear" w:color="auto" w:fill="auto"/>
          </w:tcPr>
          <w:p w14:paraId="507FC3D9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0894CD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федеральный </w:t>
            </w:r>
            <w:r>
              <w:rPr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34" w:type="dxa"/>
            <w:shd w:val="clear" w:color="auto" w:fill="auto"/>
          </w:tcPr>
          <w:p w14:paraId="3E551132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</w:tcPr>
          <w:p w14:paraId="60817D2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2AA769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095492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A23B75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73CF5C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8AD61C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E8C052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CAD789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5F7014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FF9003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E8B499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093752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40356A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F75E525" w14:textId="77777777">
        <w:tc>
          <w:tcPr>
            <w:tcW w:w="3085" w:type="dxa"/>
            <w:vMerge/>
            <w:shd w:val="clear" w:color="auto" w:fill="auto"/>
          </w:tcPr>
          <w:p w14:paraId="2A36F20E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20" w:name="_Hlk106280872"/>
            <w:bookmarkStart w:id="21" w:name="_Hlk106280913"/>
            <w:bookmarkStart w:id="22" w:name="_Hlk106281028"/>
            <w:bookmarkStart w:id="23" w:name="_Hlk106281078"/>
          </w:p>
        </w:tc>
        <w:tc>
          <w:tcPr>
            <w:tcW w:w="2410" w:type="dxa"/>
            <w:shd w:val="clear" w:color="auto" w:fill="auto"/>
          </w:tcPr>
          <w:p w14:paraId="18F0DF8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6BBCDD3E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780762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640AB5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9F9791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2A7AE2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5D070C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884142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E06186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AE2E10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CE00A4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9F666B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CCF1AB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04022E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1788356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3E70BD1C" w14:textId="77777777">
        <w:tc>
          <w:tcPr>
            <w:tcW w:w="3085" w:type="dxa"/>
            <w:vMerge/>
            <w:shd w:val="clear" w:color="auto" w:fill="auto"/>
          </w:tcPr>
          <w:p w14:paraId="48E49AC7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bookmarkStart w:id="24" w:name="_Hlk106282508"/>
            <w:bookmarkEnd w:id="20"/>
            <w:bookmarkEnd w:id="21"/>
            <w:bookmarkEnd w:id="22"/>
            <w:bookmarkEnd w:id="23"/>
          </w:p>
        </w:tc>
        <w:tc>
          <w:tcPr>
            <w:tcW w:w="2410" w:type="dxa"/>
            <w:shd w:val="clear" w:color="auto" w:fill="auto"/>
          </w:tcPr>
          <w:p w14:paraId="0512921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347A84D9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B47372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61C719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C3FA40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0853E8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2BD40B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167E39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992625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FD422B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84572C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B51B03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7E0DE2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8B676C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3AF75B2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586A7FC" w14:textId="77777777">
        <w:tc>
          <w:tcPr>
            <w:tcW w:w="3085" w:type="dxa"/>
            <w:vMerge/>
            <w:shd w:val="clear" w:color="auto" w:fill="auto"/>
          </w:tcPr>
          <w:p w14:paraId="0613C221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0B0F21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6504619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09DF02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61284B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F7A798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896406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730DCD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895443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167454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1D9975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38F1F8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4B91F6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CF5EC4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17685C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0AF64A2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bookmarkEnd w:id="24"/>
      <w:tr w:rsidR="00E7642F" w14:paraId="6E438F1F" w14:textId="77777777">
        <w:tc>
          <w:tcPr>
            <w:tcW w:w="3085" w:type="dxa"/>
            <w:vMerge w:val="restart"/>
            <w:shd w:val="clear" w:color="auto" w:fill="auto"/>
          </w:tcPr>
          <w:p w14:paraId="39E739C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 2 «Благоустройство дворовых территорий многоквартирных домов Горняцкого сельского поселения»</w:t>
            </w:r>
          </w:p>
        </w:tc>
        <w:tc>
          <w:tcPr>
            <w:tcW w:w="2410" w:type="dxa"/>
            <w:shd w:val="clear" w:color="auto" w:fill="auto"/>
          </w:tcPr>
          <w:p w14:paraId="76A048D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7E17D0EC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2B6E62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DA7EF6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E9769A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1BC160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7A63B3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F3ADF8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09E5ED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6A9304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3AEDDC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67EF30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F3E6EA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92789A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2CD7CF9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416B93B" w14:textId="77777777">
        <w:tc>
          <w:tcPr>
            <w:tcW w:w="3085" w:type="dxa"/>
            <w:vMerge/>
            <w:shd w:val="clear" w:color="auto" w:fill="auto"/>
          </w:tcPr>
          <w:p w14:paraId="30D68C1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1C99464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1D4E9D17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BED503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A2C796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7390E5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2E8483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426742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2434C7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AD96FE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2A8039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29E614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1073EE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E04264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03CC11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05C866A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9CB7174" w14:textId="77777777">
        <w:tc>
          <w:tcPr>
            <w:tcW w:w="3085" w:type="dxa"/>
            <w:vMerge/>
            <w:shd w:val="clear" w:color="auto" w:fill="auto"/>
          </w:tcPr>
          <w:p w14:paraId="26CCFED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159B2C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092B93D9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7D3975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B62B91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5631C7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648DAA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3F8FA1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19EC10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261369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678060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58C768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8AC72D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ABF3CE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58F979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0B6A45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1385A3A2" w14:textId="77777777">
        <w:tc>
          <w:tcPr>
            <w:tcW w:w="3085" w:type="dxa"/>
            <w:vMerge/>
            <w:shd w:val="clear" w:color="auto" w:fill="auto"/>
          </w:tcPr>
          <w:p w14:paraId="7CCC2C81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FD4480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4DDAFAA5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4CE733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F26042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07B295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FED8CC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73F760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89FD76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717D48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84007E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0B7C9EE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6E910A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62FF55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8E3BFF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447DA1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0B9940F3" w14:textId="77777777">
        <w:tc>
          <w:tcPr>
            <w:tcW w:w="3085" w:type="dxa"/>
            <w:vMerge/>
            <w:shd w:val="clear" w:color="auto" w:fill="auto"/>
          </w:tcPr>
          <w:p w14:paraId="08E32F15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E91F912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110CE31C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6716C2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84F233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F06789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64C94D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2F5E19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DDCBC5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831546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780EB1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7C8614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D48749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FAD037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B69F04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3A34832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B403971" w14:textId="77777777">
        <w:tc>
          <w:tcPr>
            <w:tcW w:w="3085" w:type="dxa"/>
            <w:vMerge w:val="restart"/>
            <w:shd w:val="clear" w:color="auto" w:fill="auto"/>
          </w:tcPr>
          <w:p w14:paraId="115D577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2.1. Благоустройство дворовых территорий многоквартирных домов</w:t>
            </w:r>
          </w:p>
        </w:tc>
        <w:tc>
          <w:tcPr>
            <w:tcW w:w="2410" w:type="dxa"/>
            <w:shd w:val="clear" w:color="auto" w:fill="auto"/>
          </w:tcPr>
          <w:p w14:paraId="44F111A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6F3EE797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B47875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21FD54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A45888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893F31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EE2AFC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197E0BA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39205E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3F80DA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E31CBF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76A90F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E47D2C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46D287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AB5CB2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D143E53" w14:textId="77777777">
        <w:tc>
          <w:tcPr>
            <w:tcW w:w="3085" w:type="dxa"/>
            <w:vMerge/>
            <w:shd w:val="clear" w:color="auto" w:fill="auto"/>
          </w:tcPr>
          <w:p w14:paraId="59E8719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55AFAB6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4E50E2D2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01A6FC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13FD95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981146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7F97A2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8D115B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83B19F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E602F0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AF9545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A25994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F75DC1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78900A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DEBA7A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148C152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02E7E058" w14:textId="77777777">
        <w:tc>
          <w:tcPr>
            <w:tcW w:w="3085" w:type="dxa"/>
            <w:vMerge/>
            <w:shd w:val="clear" w:color="auto" w:fill="auto"/>
          </w:tcPr>
          <w:p w14:paraId="6CA7E917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0A609A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7CCBF2BF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72C8F5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384991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0F2951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54EB65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7B56A9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45C7E86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12C337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7BFAAA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F02D8F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B4AE8E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3D4D57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70DBB8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4E0E61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09095E97" w14:textId="77777777">
        <w:tc>
          <w:tcPr>
            <w:tcW w:w="3085" w:type="dxa"/>
            <w:vMerge/>
            <w:shd w:val="clear" w:color="auto" w:fill="auto"/>
          </w:tcPr>
          <w:p w14:paraId="1496373C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1D1B32B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44D35635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A9F041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16C180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AE3B21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C350B5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A016F9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4238D7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2F5CC6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AAEF5D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51A06F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289B44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7D5E88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44649A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783741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08720FF0" w14:textId="77777777">
        <w:tc>
          <w:tcPr>
            <w:tcW w:w="3085" w:type="dxa"/>
            <w:vMerge/>
            <w:shd w:val="clear" w:color="auto" w:fill="auto"/>
          </w:tcPr>
          <w:p w14:paraId="477E7E3A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5ABD59D3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2D2BDCEE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6C751C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79A204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ED538D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4F2129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5BF916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139195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68F10E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9883B0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A4D052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7CACCC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A1EEFE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E6ED5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092C6D8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301BB4D" w14:textId="77777777">
        <w:tc>
          <w:tcPr>
            <w:tcW w:w="3085" w:type="dxa"/>
            <w:vMerge w:val="restart"/>
            <w:shd w:val="clear" w:color="auto" w:fill="auto"/>
          </w:tcPr>
          <w:p w14:paraId="1ADA1965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2.2. Обучение руководителей и специалистов жилищно-коммунального комплекса в сфере благоустройства</w:t>
            </w:r>
          </w:p>
        </w:tc>
        <w:tc>
          <w:tcPr>
            <w:tcW w:w="2410" w:type="dxa"/>
            <w:shd w:val="clear" w:color="auto" w:fill="auto"/>
          </w:tcPr>
          <w:p w14:paraId="3C0CFBCD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924C595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2BCC45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EC5F87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BD95DD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CF304C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20B658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A42525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D5DC83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1D5F1E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7AE905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EE4873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0241D8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48C8D2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5F0F8F8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6E6FC492" w14:textId="77777777">
        <w:tc>
          <w:tcPr>
            <w:tcW w:w="3085" w:type="dxa"/>
            <w:vMerge/>
            <w:shd w:val="clear" w:color="auto" w:fill="auto"/>
          </w:tcPr>
          <w:p w14:paraId="247B7EF2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30C1DB1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17FDC3CA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D4CE11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9641ED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1004F7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3F5398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1AD042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7586102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326B84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777AD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5B0732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D3E927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486676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33AAC6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CF56D5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2FAF752" w14:textId="77777777">
        <w:tc>
          <w:tcPr>
            <w:tcW w:w="3085" w:type="dxa"/>
            <w:vMerge/>
            <w:shd w:val="clear" w:color="auto" w:fill="auto"/>
          </w:tcPr>
          <w:p w14:paraId="50D50774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8BD512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6A79C48A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C75DA6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0481CA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97EE7F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496A1C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1C983C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3AD1F29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355522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B3D188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1E1D62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FE115A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9082A5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94E204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753A271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A5D4468" w14:textId="77777777">
        <w:tc>
          <w:tcPr>
            <w:tcW w:w="3085" w:type="dxa"/>
            <w:vMerge/>
            <w:shd w:val="clear" w:color="auto" w:fill="auto"/>
          </w:tcPr>
          <w:p w14:paraId="00EEEDC5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69243E09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2E6CC433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DAFB12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82C93E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132606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4AA244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E3E296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1C7596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7BE213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140DB99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D95919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DFE855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84DA19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53CC89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67E72AA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90151C3" w14:textId="77777777">
        <w:tc>
          <w:tcPr>
            <w:tcW w:w="3085" w:type="dxa"/>
            <w:vMerge/>
            <w:shd w:val="clear" w:color="auto" w:fill="auto"/>
          </w:tcPr>
          <w:p w14:paraId="57161289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4D1F9EC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066D98A5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585B77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5DC8C6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9021C8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10D8F8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04927F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518FA98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F6704E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E348EA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15169F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6B5C207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8577F3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FB7CA6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28DD9DF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6AD23569" w14:textId="77777777">
        <w:tc>
          <w:tcPr>
            <w:tcW w:w="3085" w:type="dxa"/>
            <w:vMerge w:val="restart"/>
            <w:shd w:val="clear" w:color="auto" w:fill="auto"/>
          </w:tcPr>
          <w:p w14:paraId="22AA818E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ОМ 2.3. Проведение научно-практических конференций, семинаров, форумов, «круглых столов» в сфере благоустройства с участием заинтересованных граждан, организаций и иных лиц</w:t>
            </w:r>
          </w:p>
        </w:tc>
        <w:tc>
          <w:tcPr>
            <w:tcW w:w="2410" w:type="dxa"/>
            <w:shd w:val="clear" w:color="auto" w:fill="auto"/>
          </w:tcPr>
          <w:p w14:paraId="0238E4A7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14:paraId="5BA899C2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E1F7F1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95AACF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36AAF22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5717806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3BA5D3E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3BEE84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DE2082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36036A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2D1EA1F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B38DBD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F55E5A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3D56F8E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C977E3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24FF9CF7" w14:textId="77777777">
        <w:tc>
          <w:tcPr>
            <w:tcW w:w="3085" w:type="dxa"/>
            <w:vMerge/>
            <w:shd w:val="clear" w:color="auto" w:fill="auto"/>
          </w:tcPr>
          <w:p w14:paraId="1D57DBC8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4E974B04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14:paraId="1D25BD9C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BE7C56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58C5E4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5089DA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69613A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767C8F4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2392B8F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ECED1E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F5702D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7814412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C15442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6E52A5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095599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2C99D7F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5021421A" w14:textId="77777777">
        <w:tc>
          <w:tcPr>
            <w:tcW w:w="3085" w:type="dxa"/>
            <w:vMerge/>
            <w:shd w:val="clear" w:color="auto" w:fill="auto"/>
          </w:tcPr>
          <w:p w14:paraId="7D356EF7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5EF05A0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14:paraId="3DB78366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438A35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BDF1EC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9AD119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F88780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0171FB9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CCD8F2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44FA511E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5206D1D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AACF07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0792948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1D598DF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0FA8CF3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5A21720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68F1AC33" w14:textId="77777777">
        <w:tc>
          <w:tcPr>
            <w:tcW w:w="3085" w:type="dxa"/>
            <w:vMerge/>
            <w:shd w:val="clear" w:color="auto" w:fill="auto"/>
          </w:tcPr>
          <w:p w14:paraId="26F1B012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0FC671A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бюджет:</w:t>
            </w:r>
          </w:p>
        </w:tc>
        <w:tc>
          <w:tcPr>
            <w:tcW w:w="1134" w:type="dxa"/>
            <w:shd w:val="clear" w:color="auto" w:fill="auto"/>
          </w:tcPr>
          <w:p w14:paraId="0E0C0BA4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F27591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39177E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1EB1F41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BEE1D61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68E9D1DA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6D247A33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2B70E6D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2554D11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41E683C0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3592428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4DCCF05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4A2D235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40B132AB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7642F" w14:paraId="7AD2E479" w14:textId="77777777">
        <w:tc>
          <w:tcPr>
            <w:tcW w:w="3085" w:type="dxa"/>
            <w:vMerge/>
            <w:shd w:val="clear" w:color="auto" w:fill="auto"/>
          </w:tcPr>
          <w:p w14:paraId="1A6817D1" w14:textId="77777777" w:rsidR="00E7642F" w:rsidRDefault="00E7642F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266666FF" w14:textId="77777777" w:rsidR="00E7642F" w:rsidRDefault="00000000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14:paraId="418A15B6" w14:textId="77777777" w:rsidR="00E7642F" w:rsidRDefault="00000000">
            <w:pPr>
              <w:widowControl w:val="0"/>
              <w:autoSpaceDE w:val="0"/>
              <w:autoSpaceDN w:val="0"/>
              <w:ind w:left="-108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696FAF1F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7C9E277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5A5C7C42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2917D83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12CE0FC5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14:paraId="063FB9F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14:paraId="55CE9B9D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234B02C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14:paraId="6A57758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844AB76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auto"/>
          </w:tcPr>
          <w:p w14:paraId="3D72AB87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14:paraId="732B35D4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569" w:type="dxa"/>
            <w:shd w:val="clear" w:color="auto" w:fill="auto"/>
          </w:tcPr>
          <w:p w14:paraId="5BBCF369" w14:textId="77777777" w:rsidR="00E7642F" w:rsidRDefault="00000000">
            <w:pPr>
              <w:widowControl w:val="0"/>
              <w:autoSpaceDE w:val="0"/>
              <w:autoSpaceDN w:val="0"/>
              <w:ind w:left="-76" w:right="-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bookmarkEnd w:id="15"/>
    </w:tbl>
    <w:p w14:paraId="0793F44A" w14:textId="77777777" w:rsidR="00E7642F" w:rsidRDefault="00E7642F">
      <w:pPr>
        <w:widowControl w:val="0"/>
        <w:autoSpaceDE w:val="0"/>
        <w:autoSpaceDN w:val="0"/>
        <w:jc w:val="both"/>
        <w:rPr>
          <w:rFonts w:ascii="Calibri" w:hAnsi="Calibri" w:cs="Calibri"/>
          <w:sz w:val="22"/>
        </w:rPr>
        <w:sectPr w:rsidR="00E7642F" w:rsidSect="00B9469C">
          <w:pgSz w:w="16838" w:h="11905" w:orient="landscape"/>
          <w:pgMar w:top="1418" w:right="851" w:bottom="851" w:left="851" w:header="0" w:footer="0" w:gutter="0"/>
          <w:cols w:space="720"/>
        </w:sectPr>
      </w:pPr>
    </w:p>
    <w:p w14:paraId="520F77F3" w14:textId="77777777" w:rsidR="00E7642F" w:rsidRDefault="00000000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</w:rPr>
      </w:pPr>
      <w:bookmarkStart w:id="25" w:name="P964"/>
      <w:bookmarkEnd w:id="25"/>
      <w:r>
        <w:rPr>
          <w:sz w:val="28"/>
          <w:szCs w:val="28"/>
        </w:rPr>
        <w:lastRenderedPageBreak/>
        <w:t xml:space="preserve">Приложение № 6 к муниципальной </w:t>
      </w:r>
    </w:p>
    <w:p w14:paraId="3679808A" w14:textId="77777777" w:rsidR="00E7642F" w:rsidRDefault="00000000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программе </w:t>
      </w:r>
      <w:r>
        <w:rPr>
          <w:bCs/>
          <w:sz w:val="28"/>
          <w:szCs w:val="28"/>
        </w:rPr>
        <w:t>«</w:t>
      </w:r>
      <w:bookmarkStart w:id="26" w:name="_Hlk108592633"/>
      <w:r>
        <w:rPr>
          <w:sz w:val="28"/>
          <w:szCs w:val="28"/>
        </w:rPr>
        <w:t xml:space="preserve">Формирование современной </w:t>
      </w:r>
    </w:p>
    <w:p w14:paraId="6E45111C" w14:textId="77777777" w:rsidR="00E7642F" w:rsidRDefault="00000000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городской среды на территории </w:t>
      </w:r>
    </w:p>
    <w:p w14:paraId="6AAE5D59" w14:textId="77777777" w:rsidR="00E7642F" w:rsidRDefault="00000000">
      <w:pPr>
        <w:widowControl w:val="0"/>
        <w:autoSpaceDE w:val="0"/>
        <w:autoSpaceDN w:val="0"/>
        <w:ind w:left="4678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t>Горняцкого сельского поселения»</w:t>
      </w:r>
      <w:bookmarkEnd w:id="26"/>
    </w:p>
    <w:p w14:paraId="3E401B0A" w14:textId="77777777" w:rsidR="00E7642F" w:rsidRDefault="00E7642F">
      <w:pPr>
        <w:spacing w:line="0" w:lineRule="atLeast"/>
        <w:jc w:val="center"/>
        <w:rPr>
          <w:color w:val="000000"/>
          <w:sz w:val="28"/>
          <w:szCs w:val="28"/>
        </w:rPr>
      </w:pPr>
    </w:p>
    <w:p w14:paraId="3C5A2434" w14:textId="77777777" w:rsidR="00E7642F" w:rsidRDefault="00E7642F">
      <w:pPr>
        <w:spacing w:line="0" w:lineRule="atLeast"/>
        <w:jc w:val="center"/>
        <w:rPr>
          <w:color w:val="000000"/>
          <w:sz w:val="28"/>
          <w:szCs w:val="28"/>
        </w:rPr>
      </w:pPr>
    </w:p>
    <w:p w14:paraId="692BA300" w14:textId="77777777" w:rsidR="00E7642F" w:rsidRDefault="00000000">
      <w:pPr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Финансовое обеспечение муниципальной программы «Формирование современной </w:t>
      </w:r>
    </w:p>
    <w:p w14:paraId="4A19151C" w14:textId="77777777" w:rsidR="00E7642F" w:rsidRDefault="00000000">
      <w:pPr>
        <w:spacing w:line="0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городской среды на территории Горняцкого сельского поселения»</w:t>
      </w:r>
    </w:p>
    <w:p w14:paraId="3F4BB268" w14:textId="77777777" w:rsidR="00E7642F" w:rsidRDefault="00E7642F">
      <w:pPr>
        <w:spacing w:line="0" w:lineRule="atLeast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1"/>
        <w:gridCol w:w="4899"/>
      </w:tblGrid>
      <w:tr w:rsidR="00E7642F" w14:paraId="5CC18342" w14:textId="77777777">
        <w:trPr>
          <w:trHeight w:val="818"/>
        </w:trPr>
        <w:tc>
          <w:tcPr>
            <w:tcW w:w="5721" w:type="dxa"/>
            <w:shd w:val="clear" w:color="auto" w:fill="auto"/>
          </w:tcPr>
          <w:p w14:paraId="56081473" w14:textId="77777777" w:rsidR="00E7642F" w:rsidRDefault="00000000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Источники и направления финансирования</w:t>
            </w:r>
          </w:p>
        </w:tc>
        <w:tc>
          <w:tcPr>
            <w:tcW w:w="4899" w:type="dxa"/>
            <w:shd w:val="clear" w:color="auto" w:fill="auto"/>
          </w:tcPr>
          <w:p w14:paraId="0F05635C" w14:textId="77777777" w:rsidR="00E7642F" w:rsidRDefault="00000000">
            <w:pPr>
              <w:spacing w:line="0" w:lineRule="atLeast"/>
              <w:jc w:val="center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Финансовые затраты, тыс. руб.</w:t>
            </w:r>
          </w:p>
        </w:tc>
      </w:tr>
      <w:tr w:rsidR="00E7642F" w14:paraId="3B2E68A9" w14:textId="77777777">
        <w:trPr>
          <w:trHeight w:val="533"/>
        </w:trPr>
        <w:tc>
          <w:tcPr>
            <w:tcW w:w="5721" w:type="dxa"/>
            <w:shd w:val="clear" w:color="auto" w:fill="auto"/>
          </w:tcPr>
          <w:p w14:paraId="06D555B8" w14:textId="77777777" w:rsidR="00E7642F" w:rsidRDefault="00000000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4899" w:type="dxa"/>
            <w:shd w:val="clear" w:color="auto" w:fill="auto"/>
          </w:tcPr>
          <w:p w14:paraId="4146260C" w14:textId="77777777" w:rsidR="00E7642F" w:rsidRDefault="00000000">
            <w:pPr>
              <w:spacing w:line="0" w:lineRule="atLeast"/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bCs/>
                <w:color w:val="000000"/>
                <w:sz w:val="28"/>
                <w:szCs w:val="28"/>
                <w:lang w:val="uk-UA"/>
              </w:rPr>
              <w:t>2</w:t>
            </w:r>
          </w:p>
        </w:tc>
      </w:tr>
      <w:tr w:rsidR="00E7642F" w14:paraId="76FE1971" w14:textId="77777777">
        <w:trPr>
          <w:trHeight w:val="347"/>
        </w:trPr>
        <w:tc>
          <w:tcPr>
            <w:tcW w:w="5721" w:type="dxa"/>
            <w:shd w:val="clear" w:color="auto" w:fill="auto"/>
          </w:tcPr>
          <w:p w14:paraId="7E71EE1D" w14:textId="77777777" w:rsidR="00E7642F" w:rsidRDefault="00000000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Всего,</w:t>
            </w:r>
          </w:p>
        </w:tc>
        <w:tc>
          <w:tcPr>
            <w:tcW w:w="4899" w:type="dxa"/>
            <w:shd w:val="clear" w:color="auto" w:fill="auto"/>
          </w:tcPr>
          <w:p w14:paraId="73C8BCC0" w14:textId="77777777" w:rsidR="00E764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35 </w:t>
            </w:r>
            <w:r>
              <w:rPr>
                <w:sz w:val="28"/>
                <w:szCs w:val="28"/>
              </w:rPr>
              <w:t>690,0</w:t>
            </w:r>
          </w:p>
        </w:tc>
      </w:tr>
      <w:tr w:rsidR="00E7642F" w14:paraId="1B5ED368" w14:textId="77777777">
        <w:trPr>
          <w:trHeight w:val="522"/>
        </w:trPr>
        <w:tc>
          <w:tcPr>
            <w:tcW w:w="5721" w:type="dxa"/>
            <w:shd w:val="clear" w:color="auto" w:fill="auto"/>
          </w:tcPr>
          <w:p w14:paraId="0D230275" w14:textId="77777777" w:rsidR="00E7642F" w:rsidRDefault="00000000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4899" w:type="dxa"/>
            <w:shd w:val="clear" w:color="auto" w:fill="auto"/>
          </w:tcPr>
          <w:p w14:paraId="13220678" w14:textId="77777777" w:rsidR="00E7642F" w:rsidRDefault="00E7642F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7642F" w14:paraId="601F32CB" w14:textId="77777777">
        <w:trPr>
          <w:trHeight w:val="544"/>
        </w:trPr>
        <w:tc>
          <w:tcPr>
            <w:tcW w:w="5721" w:type="dxa"/>
            <w:shd w:val="clear" w:color="auto" w:fill="auto"/>
          </w:tcPr>
          <w:p w14:paraId="1FE0FDE5" w14:textId="77777777" w:rsidR="00E7642F" w:rsidRDefault="00000000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Федеральный бюджет</w:t>
            </w:r>
          </w:p>
        </w:tc>
        <w:tc>
          <w:tcPr>
            <w:tcW w:w="4899" w:type="dxa"/>
            <w:shd w:val="clear" w:color="auto" w:fill="auto"/>
          </w:tcPr>
          <w:p w14:paraId="15790E1D" w14:textId="77777777" w:rsidR="00E7642F" w:rsidRDefault="00000000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400,0</w:t>
            </w:r>
          </w:p>
        </w:tc>
      </w:tr>
      <w:tr w:rsidR="00E7642F" w14:paraId="189A6B15" w14:textId="77777777">
        <w:trPr>
          <w:trHeight w:val="525"/>
        </w:trPr>
        <w:tc>
          <w:tcPr>
            <w:tcW w:w="5721" w:type="dxa"/>
            <w:shd w:val="clear" w:color="auto" w:fill="auto"/>
          </w:tcPr>
          <w:p w14:paraId="27EC81CB" w14:textId="77777777" w:rsidR="00E7642F" w:rsidRDefault="00000000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Областной бюджет</w:t>
            </w:r>
          </w:p>
        </w:tc>
        <w:tc>
          <w:tcPr>
            <w:tcW w:w="4899" w:type="dxa"/>
            <w:shd w:val="clear" w:color="auto" w:fill="auto"/>
          </w:tcPr>
          <w:p w14:paraId="373C1FBD" w14:textId="77777777" w:rsidR="00E7642F" w:rsidRDefault="00000000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1 570,8</w:t>
            </w:r>
          </w:p>
        </w:tc>
      </w:tr>
      <w:tr w:rsidR="00E7642F" w14:paraId="1C36ED4A" w14:textId="77777777">
        <w:trPr>
          <w:trHeight w:val="518"/>
        </w:trPr>
        <w:tc>
          <w:tcPr>
            <w:tcW w:w="5721" w:type="dxa"/>
            <w:shd w:val="clear" w:color="auto" w:fill="auto"/>
          </w:tcPr>
          <w:p w14:paraId="770ABACD" w14:textId="77777777" w:rsidR="00E7642F" w:rsidRDefault="00000000">
            <w:pPr>
              <w:tabs>
                <w:tab w:val="left" w:pos="4530"/>
              </w:tabs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Местный бюджет</w:t>
            </w:r>
          </w:p>
        </w:tc>
        <w:tc>
          <w:tcPr>
            <w:tcW w:w="4899" w:type="dxa"/>
            <w:shd w:val="clear" w:color="auto" w:fill="auto"/>
          </w:tcPr>
          <w:p w14:paraId="71AD30D2" w14:textId="77777777" w:rsidR="00E7642F" w:rsidRDefault="00000000">
            <w:pPr>
              <w:spacing w:line="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4 </w:t>
            </w:r>
            <w:r>
              <w:rPr>
                <w:sz w:val="28"/>
                <w:szCs w:val="28"/>
              </w:rPr>
              <w:t>719,2</w:t>
            </w:r>
          </w:p>
        </w:tc>
      </w:tr>
      <w:tr w:rsidR="00E7642F" w14:paraId="1216ACEF" w14:textId="77777777">
        <w:tc>
          <w:tcPr>
            <w:tcW w:w="5721" w:type="dxa"/>
            <w:shd w:val="clear" w:color="auto" w:fill="auto"/>
          </w:tcPr>
          <w:p w14:paraId="0239F33F" w14:textId="77777777" w:rsidR="00E7642F" w:rsidRDefault="00000000">
            <w:pPr>
              <w:spacing w:line="0" w:lineRule="atLeast"/>
              <w:rPr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6"/>
                <w:szCs w:val="26"/>
              </w:rPr>
              <w:t>Внебюджетные источники</w:t>
            </w:r>
            <w:r>
              <w:rPr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4899" w:type="dxa"/>
            <w:shd w:val="clear" w:color="auto" w:fill="auto"/>
          </w:tcPr>
          <w:p w14:paraId="043576AE" w14:textId="77777777" w:rsidR="00E7642F" w:rsidRDefault="00000000">
            <w:pPr>
              <w:spacing w:line="0" w:lineRule="atLeast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0,0</w:t>
            </w:r>
          </w:p>
        </w:tc>
      </w:tr>
    </w:tbl>
    <w:p w14:paraId="0AF50E61" w14:textId="77777777" w:rsidR="00E7642F" w:rsidRDefault="00E7642F">
      <w:pPr>
        <w:rPr>
          <w:bCs/>
          <w:sz w:val="28"/>
          <w:szCs w:val="28"/>
        </w:rPr>
      </w:pPr>
    </w:p>
    <w:p w14:paraId="7635675B" w14:textId="77777777" w:rsidR="00E7642F" w:rsidRDefault="00000000">
      <w:pPr>
        <w:tabs>
          <w:tab w:val="left" w:pos="6495"/>
          <w:tab w:val="left" w:pos="684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</w:p>
    <w:p w14:paraId="79CAF485" w14:textId="77777777" w:rsidR="00E7642F" w:rsidRDefault="00E7642F">
      <w:pPr>
        <w:tabs>
          <w:tab w:val="left" w:pos="6495"/>
          <w:tab w:val="left" w:pos="684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7A138E78" w14:textId="77777777" w:rsidR="00E7642F" w:rsidRDefault="00E7642F">
      <w:pPr>
        <w:tabs>
          <w:tab w:val="left" w:pos="6495"/>
          <w:tab w:val="left" w:pos="684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5B4D910C" w14:textId="77777777" w:rsidR="00E7642F" w:rsidRDefault="00E7642F">
      <w:pPr>
        <w:tabs>
          <w:tab w:val="left" w:pos="6495"/>
          <w:tab w:val="left" w:pos="6848"/>
        </w:tabs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14:paraId="49C25226" w14:textId="77777777" w:rsidR="00E7642F" w:rsidRDefault="00E7642F">
      <w:pPr>
        <w:tabs>
          <w:tab w:val="left" w:pos="6495"/>
          <w:tab w:val="left" w:pos="684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37"/>
        <w:gridCol w:w="7338"/>
      </w:tblGrid>
      <w:tr w:rsidR="00E7642F" w14:paraId="65C31610" w14:textId="77777777">
        <w:tc>
          <w:tcPr>
            <w:tcW w:w="7337" w:type="dxa"/>
            <w:shd w:val="clear" w:color="auto" w:fill="auto"/>
          </w:tcPr>
          <w:p w14:paraId="3ED65F03" w14:textId="77777777" w:rsidR="00E7642F" w:rsidRDefault="00E7642F">
            <w:pPr>
              <w:tabs>
                <w:tab w:val="left" w:pos="1455"/>
              </w:tabs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7338" w:type="dxa"/>
            <w:shd w:val="clear" w:color="auto" w:fill="auto"/>
          </w:tcPr>
          <w:p w14:paraId="4107BC73" w14:textId="77777777" w:rsidR="00E7642F" w:rsidRDefault="00000000">
            <w:pPr>
              <w:suppressAutoHyphens/>
              <w:jc w:val="right"/>
              <w:rPr>
                <w:color w:val="000000"/>
                <w:sz w:val="28"/>
                <w:szCs w:val="28"/>
              </w:rPr>
            </w:pPr>
            <w:bookmarkStart w:id="27" w:name="_Hlk108592521"/>
            <w:r>
              <w:rPr>
                <w:color w:val="000000"/>
                <w:sz w:val="28"/>
                <w:szCs w:val="28"/>
              </w:rPr>
              <w:t xml:space="preserve">Приложение № 7 к муниципальной </w:t>
            </w:r>
          </w:p>
          <w:p w14:paraId="60D550C1" w14:textId="77777777" w:rsidR="00E7642F" w:rsidRDefault="00000000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программе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Формирование современной </w:t>
            </w:r>
          </w:p>
          <w:p w14:paraId="7287F92A" w14:textId="77777777" w:rsidR="00E7642F" w:rsidRDefault="00000000">
            <w:pPr>
              <w:suppressAutoHyphens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городской среды на территории </w:t>
            </w:r>
          </w:p>
          <w:p w14:paraId="656EC687" w14:textId="77777777" w:rsidR="00E7642F" w:rsidRDefault="00000000">
            <w:pPr>
              <w:suppressAutoHyphens/>
              <w:jc w:val="right"/>
              <w:rPr>
                <w:bCs/>
                <w:sz w:val="28"/>
                <w:szCs w:val="28"/>
              </w:rPr>
            </w:pPr>
            <w:r>
              <w:rPr>
                <w:rFonts w:eastAsia="SimSun"/>
                <w:sz w:val="28"/>
                <w:szCs w:val="28"/>
                <w:lang w:eastAsia="ar-SA"/>
              </w:rPr>
              <w:t>Горняцкого сельского поселения</w:t>
            </w:r>
            <w:r>
              <w:rPr>
                <w:sz w:val="28"/>
                <w:szCs w:val="28"/>
              </w:rPr>
              <w:t>»</w:t>
            </w:r>
            <w:bookmarkEnd w:id="27"/>
          </w:p>
        </w:tc>
      </w:tr>
    </w:tbl>
    <w:p w14:paraId="083248AB" w14:textId="77777777" w:rsidR="00E7642F" w:rsidRDefault="00E7642F">
      <w:pPr>
        <w:tabs>
          <w:tab w:val="left" w:pos="1455"/>
        </w:tabs>
        <w:jc w:val="right"/>
        <w:rPr>
          <w:bCs/>
          <w:sz w:val="24"/>
          <w:szCs w:val="24"/>
        </w:rPr>
      </w:pPr>
    </w:p>
    <w:p w14:paraId="0C1A8E55" w14:textId="77777777" w:rsidR="00E7642F" w:rsidRDefault="00000000">
      <w:pPr>
        <w:suppressAutoHyphens/>
        <w:jc w:val="right"/>
        <w:rPr>
          <w:bCs/>
          <w:color w:val="000000"/>
          <w:sz w:val="28"/>
          <w:szCs w:val="28"/>
        </w:rPr>
      </w:pPr>
      <w:r>
        <w:rPr>
          <w:bCs/>
          <w:sz w:val="24"/>
          <w:szCs w:val="24"/>
        </w:rPr>
        <w:t xml:space="preserve"> </w:t>
      </w:r>
      <w:r>
        <w:rPr>
          <w:bCs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Перечень</w:t>
      </w:r>
      <w:r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Cs/>
          <w:color w:val="000000"/>
          <w:sz w:val="28"/>
          <w:szCs w:val="28"/>
        </w:rPr>
        <w:t>общественных территорий, планируемых к благоустройству в рамках муниципальной программы</w:t>
      </w:r>
    </w:p>
    <w:p w14:paraId="71D30DEB" w14:textId="77777777" w:rsidR="00E7642F" w:rsidRDefault="00000000">
      <w:pPr>
        <w:jc w:val="center"/>
        <w:rPr>
          <w:bCs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</w:rPr>
        <w:t>«</w:t>
      </w:r>
      <w:r>
        <w:rPr>
          <w:sz w:val="28"/>
          <w:szCs w:val="28"/>
        </w:rPr>
        <w:t xml:space="preserve">Формирование современной городской среды на территории </w:t>
      </w:r>
      <w:r>
        <w:rPr>
          <w:rFonts w:eastAsia="SimSun"/>
          <w:sz w:val="28"/>
          <w:szCs w:val="28"/>
          <w:lang w:eastAsia="ar-SA"/>
        </w:rPr>
        <w:t>Горняцкого сельского поселения»</w:t>
      </w:r>
    </w:p>
    <w:tbl>
      <w:tblPr>
        <w:tblW w:w="14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2977"/>
        <w:gridCol w:w="2976"/>
        <w:gridCol w:w="1881"/>
        <w:gridCol w:w="1096"/>
        <w:gridCol w:w="1418"/>
      </w:tblGrid>
      <w:tr w:rsidR="00E7642F" w14:paraId="3B7440B5" w14:textId="77777777" w:rsidTr="00E53F9E">
        <w:trPr>
          <w:trHeight w:val="212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48C9F5AB" w14:textId="77777777" w:rsidR="00E7642F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No</w:t>
            </w:r>
          </w:p>
          <w:p w14:paraId="06E2805C" w14:textId="77777777" w:rsidR="00E7642F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п/п</w:t>
            </w:r>
          </w:p>
          <w:p w14:paraId="3A62F7BA" w14:textId="77777777" w:rsidR="00E7642F" w:rsidRDefault="00E7642F">
            <w:pPr>
              <w:jc w:val="center"/>
              <w:rPr>
                <w:bCs/>
                <w:color w:val="000000"/>
                <w:lang w:val="uk-UA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14:paraId="01C67E27" w14:textId="77777777" w:rsidR="00E7642F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Наименование</w:t>
            </w:r>
          </w:p>
          <w:p w14:paraId="36E26101" w14:textId="77777777" w:rsidR="00E7642F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общественной</w:t>
            </w:r>
          </w:p>
          <w:p w14:paraId="25B03E1B" w14:textId="77777777" w:rsidR="00E7642F" w:rsidRDefault="0000000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территории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754B5B03" w14:textId="77777777" w:rsidR="00E7642F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Расположение</w:t>
            </w:r>
          </w:p>
          <w:p w14:paraId="66EF6DAF" w14:textId="77777777" w:rsidR="00E7642F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общественной</w:t>
            </w:r>
          </w:p>
          <w:p w14:paraId="0A4FCC7C" w14:textId="77777777" w:rsidR="00E7642F" w:rsidRDefault="0000000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территории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14:paraId="326478D4" w14:textId="77777777" w:rsidR="00E7642F" w:rsidRDefault="0000000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Перечень мероприятий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37C374E" w14:textId="77777777" w:rsidR="00E7642F" w:rsidRDefault="0000000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Целевой показатель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F628074" w14:textId="77777777" w:rsidR="00E7642F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Ориентировочная</w:t>
            </w:r>
          </w:p>
          <w:p w14:paraId="60E6C92A" w14:textId="77777777" w:rsidR="00E7642F" w:rsidRDefault="0000000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стоимость</w:t>
            </w:r>
          </w:p>
          <w:p w14:paraId="10C04719" w14:textId="77777777" w:rsidR="00E7642F" w:rsidRDefault="0000000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(</w:t>
            </w:r>
            <w:proofErr w:type="spellStart"/>
            <w:r>
              <w:rPr>
                <w:bCs/>
                <w:color w:val="000000"/>
              </w:rPr>
              <w:t>тыс.руб</w:t>
            </w:r>
            <w:proofErr w:type="spellEnd"/>
            <w:r>
              <w:rPr>
                <w:bCs/>
                <w:color w:val="000000"/>
              </w:rPr>
              <w:t>.)</w:t>
            </w:r>
          </w:p>
        </w:tc>
      </w:tr>
      <w:tr w:rsidR="00E7642F" w14:paraId="657119C5" w14:textId="77777777" w:rsidTr="00E53F9E">
        <w:trPr>
          <w:trHeight w:val="504"/>
        </w:trPr>
        <w:tc>
          <w:tcPr>
            <w:tcW w:w="567" w:type="dxa"/>
            <w:vMerge/>
            <w:shd w:val="clear" w:color="auto" w:fill="auto"/>
            <w:vAlign w:val="center"/>
          </w:tcPr>
          <w:p w14:paraId="75E32330" w14:textId="77777777" w:rsidR="00E7642F" w:rsidRDefault="00E7642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14:paraId="25C9D490" w14:textId="77777777" w:rsidR="00E7642F" w:rsidRDefault="00E7642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  <w:vMerge/>
            <w:shd w:val="clear" w:color="auto" w:fill="auto"/>
            <w:vAlign w:val="center"/>
          </w:tcPr>
          <w:p w14:paraId="4AEC4FFC" w14:textId="77777777" w:rsidR="00E7642F" w:rsidRDefault="00E7642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14:paraId="66C54ECF" w14:textId="77777777" w:rsidR="00E7642F" w:rsidRDefault="00E7642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3A6D5A5A" w14:textId="77777777" w:rsidR="00E7642F" w:rsidRDefault="0000000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Ед. изм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03011E7" w14:textId="77777777" w:rsidR="00E7642F" w:rsidRDefault="00000000">
            <w:pPr>
              <w:jc w:val="center"/>
              <w:rPr>
                <w:bCs/>
                <w:color w:val="000000"/>
                <w:lang w:val="uk-UA"/>
              </w:rPr>
            </w:pPr>
            <w:r>
              <w:rPr>
                <w:bCs/>
                <w:color w:val="000000"/>
              </w:rPr>
              <w:t>Количество</w:t>
            </w:r>
          </w:p>
        </w:tc>
        <w:tc>
          <w:tcPr>
            <w:tcW w:w="1418" w:type="dxa"/>
            <w:vMerge/>
            <w:shd w:val="clear" w:color="auto" w:fill="auto"/>
          </w:tcPr>
          <w:p w14:paraId="1F2B9147" w14:textId="77777777" w:rsidR="00E7642F" w:rsidRDefault="00E7642F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7642F" w14:paraId="2B21B5B0" w14:textId="77777777" w:rsidTr="00E53F9E">
        <w:trPr>
          <w:trHeight w:val="1100"/>
        </w:trPr>
        <w:tc>
          <w:tcPr>
            <w:tcW w:w="567" w:type="dxa"/>
            <w:shd w:val="clear" w:color="auto" w:fill="auto"/>
            <w:vAlign w:val="center"/>
          </w:tcPr>
          <w:p w14:paraId="3EF6979F" w14:textId="77777777" w:rsidR="00E7642F" w:rsidRDefault="0000000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5238EAC" w14:textId="26BBF459" w:rsidR="00E7642F" w:rsidRDefault="0000000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</w:rPr>
              <w:t>Общественная территория, расположенная по адресу: Ростовская область, Белокалитвинский район, п.</w:t>
            </w:r>
            <w:r w:rsidR="00923A4F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Горняцкий, ул. Майская, 26а (благоустройство)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0252325" w14:textId="77777777" w:rsidR="00E7642F" w:rsidRDefault="0000000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 xml:space="preserve">Ростовская область, р-н </w:t>
            </w:r>
            <w:proofErr w:type="gramStart"/>
            <w:r>
              <w:rPr>
                <w:sz w:val="24"/>
                <w:szCs w:val="24"/>
              </w:rPr>
              <w:t xml:space="preserve">Белокалитвинский,   </w:t>
            </w:r>
            <w:proofErr w:type="gramEnd"/>
            <w:r>
              <w:rPr>
                <w:sz w:val="24"/>
                <w:szCs w:val="24"/>
              </w:rPr>
              <w:t xml:space="preserve">                 п. Горняцкий,                          ул. Майская, 26а, 61:04:0130530:215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7BC200EE" w14:textId="77777777" w:rsidR="00E7642F" w:rsidRDefault="00000000">
            <w:pPr>
              <w:rPr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Cs/>
                <w:sz w:val="24"/>
                <w:szCs w:val="24"/>
                <w:lang w:val="uk-UA"/>
              </w:rPr>
              <w:t>Благоустройство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общественной</w:t>
            </w:r>
            <w:proofErr w:type="spellEnd"/>
            <w:r>
              <w:rPr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uk-UA"/>
              </w:rPr>
              <w:t>территории</w:t>
            </w:r>
            <w:proofErr w:type="spellEnd"/>
          </w:p>
        </w:tc>
        <w:tc>
          <w:tcPr>
            <w:tcW w:w="1881" w:type="dxa"/>
            <w:shd w:val="clear" w:color="auto" w:fill="auto"/>
            <w:vAlign w:val="center"/>
          </w:tcPr>
          <w:p w14:paraId="5CAA9708" w14:textId="77777777" w:rsidR="00E7642F" w:rsidRDefault="0000000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1770EF64" w14:textId="77777777" w:rsidR="00E7642F" w:rsidRDefault="00000000">
            <w:pPr>
              <w:jc w:val="center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9C8EDE" w14:textId="77777777" w:rsidR="00E7642F" w:rsidRDefault="00000000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31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  <w:lang w:val="uk-UA"/>
              </w:rPr>
              <w:t>832,0</w:t>
            </w:r>
          </w:p>
        </w:tc>
      </w:tr>
    </w:tbl>
    <w:p w14:paraId="4743EF03" w14:textId="77777777" w:rsidR="00E7642F" w:rsidRDefault="00E7642F">
      <w:pPr>
        <w:widowControl w:val="0"/>
        <w:autoSpaceDE w:val="0"/>
        <w:autoSpaceDN w:val="0"/>
        <w:ind w:firstLine="540"/>
        <w:jc w:val="both"/>
        <w:rPr>
          <w:sz w:val="24"/>
          <w:szCs w:val="24"/>
        </w:rPr>
      </w:pPr>
    </w:p>
    <w:p w14:paraId="14352A46" w14:textId="77777777" w:rsidR="00E7642F" w:rsidRDefault="00E7642F">
      <w:pPr>
        <w:tabs>
          <w:tab w:val="left" w:pos="6495"/>
          <w:tab w:val="left" w:pos="6848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E7642F">
      <w:pgSz w:w="16838" w:h="11905" w:orient="landscape"/>
      <w:pgMar w:top="1418" w:right="737" w:bottom="851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22EC6" w14:textId="77777777" w:rsidR="00B9469C" w:rsidRDefault="00B9469C">
      <w:r>
        <w:separator/>
      </w:r>
    </w:p>
  </w:endnote>
  <w:endnote w:type="continuationSeparator" w:id="0">
    <w:p w14:paraId="12AF65DA" w14:textId="77777777" w:rsidR="00B9469C" w:rsidRDefault="00B94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Segoe Print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E54B2" w14:textId="77777777" w:rsidR="00E7642F" w:rsidRDefault="00E7642F">
    <w:pPr>
      <w:pStyle w:val="aa"/>
      <w:jc w:val="right"/>
      <w:rPr>
        <w:sz w:val="16"/>
      </w:rPr>
    </w:pPr>
  </w:p>
  <w:p w14:paraId="7E63FDD6" w14:textId="77777777" w:rsidR="00E7642F" w:rsidRDefault="00E7642F">
    <w:pPr>
      <w:pStyle w:val="aa"/>
    </w:pPr>
  </w:p>
  <w:p w14:paraId="5D0DFE64" w14:textId="77777777" w:rsidR="00E7642F" w:rsidRDefault="00E7642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7FD91" w14:textId="77777777" w:rsidR="00B9469C" w:rsidRDefault="00B9469C">
      <w:r>
        <w:separator/>
      </w:r>
    </w:p>
  </w:footnote>
  <w:footnote w:type="continuationSeparator" w:id="0">
    <w:p w14:paraId="6E14EBC0" w14:textId="77777777" w:rsidR="00B9469C" w:rsidRDefault="00B94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110E7"/>
    <w:multiLevelType w:val="multilevel"/>
    <w:tmpl w:val="440110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1E544D"/>
    <w:multiLevelType w:val="multilevel"/>
    <w:tmpl w:val="BC6037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5B121225"/>
    <w:multiLevelType w:val="multilevel"/>
    <w:tmpl w:val="5B12122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 w16cid:durableId="1822572733">
    <w:abstractNumId w:val="0"/>
  </w:num>
  <w:num w:numId="2" w16cid:durableId="1495879776">
    <w:abstractNumId w:val="2"/>
  </w:num>
  <w:num w:numId="3" w16cid:durableId="21364819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971"/>
    <w:rsid w:val="00003F1B"/>
    <w:rsid w:val="00007EAD"/>
    <w:rsid w:val="000130C1"/>
    <w:rsid w:val="00015408"/>
    <w:rsid w:val="000224A4"/>
    <w:rsid w:val="00031F0A"/>
    <w:rsid w:val="0003221C"/>
    <w:rsid w:val="000367AB"/>
    <w:rsid w:val="00036E6A"/>
    <w:rsid w:val="00040579"/>
    <w:rsid w:val="00070EFB"/>
    <w:rsid w:val="000715C5"/>
    <w:rsid w:val="00082380"/>
    <w:rsid w:val="00085504"/>
    <w:rsid w:val="00085CFF"/>
    <w:rsid w:val="00087044"/>
    <w:rsid w:val="00092F64"/>
    <w:rsid w:val="000A1FCC"/>
    <w:rsid w:val="000A270F"/>
    <w:rsid w:val="000B1C23"/>
    <w:rsid w:val="000B3060"/>
    <w:rsid w:val="000B6DC1"/>
    <w:rsid w:val="000C19E5"/>
    <w:rsid w:val="000D0E46"/>
    <w:rsid w:val="000D5E55"/>
    <w:rsid w:val="000D7296"/>
    <w:rsid w:val="000E6031"/>
    <w:rsid w:val="001060E3"/>
    <w:rsid w:val="00112A54"/>
    <w:rsid w:val="0011678C"/>
    <w:rsid w:val="00117E7C"/>
    <w:rsid w:val="00134F78"/>
    <w:rsid w:val="0013565F"/>
    <w:rsid w:val="00136122"/>
    <w:rsid w:val="00136730"/>
    <w:rsid w:val="00141D57"/>
    <w:rsid w:val="00150A8C"/>
    <w:rsid w:val="00152C02"/>
    <w:rsid w:val="001557CC"/>
    <w:rsid w:val="001565C3"/>
    <w:rsid w:val="001575C3"/>
    <w:rsid w:val="001629E7"/>
    <w:rsid w:val="00166185"/>
    <w:rsid w:val="001669DE"/>
    <w:rsid w:val="00172A51"/>
    <w:rsid w:val="001763C6"/>
    <w:rsid w:val="00180C52"/>
    <w:rsid w:val="001841CF"/>
    <w:rsid w:val="00193128"/>
    <w:rsid w:val="001A10C2"/>
    <w:rsid w:val="001A46A0"/>
    <w:rsid w:val="001B37F0"/>
    <w:rsid w:val="001B3C85"/>
    <w:rsid w:val="001C10D1"/>
    <w:rsid w:val="001C3A69"/>
    <w:rsid w:val="001C5BB3"/>
    <w:rsid w:val="001D019F"/>
    <w:rsid w:val="001D554F"/>
    <w:rsid w:val="001D6C99"/>
    <w:rsid w:val="001E2562"/>
    <w:rsid w:val="001E4A29"/>
    <w:rsid w:val="001E6534"/>
    <w:rsid w:val="001F02B1"/>
    <w:rsid w:val="00200CFC"/>
    <w:rsid w:val="002010A2"/>
    <w:rsid w:val="00203046"/>
    <w:rsid w:val="00210080"/>
    <w:rsid w:val="00211A27"/>
    <w:rsid w:val="00222828"/>
    <w:rsid w:val="00224720"/>
    <w:rsid w:val="00231765"/>
    <w:rsid w:val="0023586D"/>
    <w:rsid w:val="00247A0C"/>
    <w:rsid w:val="00260618"/>
    <w:rsid w:val="00263552"/>
    <w:rsid w:val="00265D4A"/>
    <w:rsid w:val="00266635"/>
    <w:rsid w:val="00267135"/>
    <w:rsid w:val="0027565E"/>
    <w:rsid w:val="00277C3F"/>
    <w:rsid w:val="002921C2"/>
    <w:rsid w:val="002923BD"/>
    <w:rsid w:val="002958D8"/>
    <w:rsid w:val="002A22BB"/>
    <w:rsid w:val="002A22DB"/>
    <w:rsid w:val="002A72A0"/>
    <w:rsid w:val="002B36F3"/>
    <w:rsid w:val="002B3CCF"/>
    <w:rsid w:val="002C4E37"/>
    <w:rsid w:val="002C749F"/>
    <w:rsid w:val="002D1498"/>
    <w:rsid w:val="002E6ACF"/>
    <w:rsid w:val="002F1F09"/>
    <w:rsid w:val="002F4086"/>
    <w:rsid w:val="002F4CDF"/>
    <w:rsid w:val="002F75F8"/>
    <w:rsid w:val="002F7C4E"/>
    <w:rsid w:val="003123E5"/>
    <w:rsid w:val="00316560"/>
    <w:rsid w:val="00320755"/>
    <w:rsid w:val="003264EB"/>
    <w:rsid w:val="003320B9"/>
    <w:rsid w:val="003400AD"/>
    <w:rsid w:val="003535CF"/>
    <w:rsid w:val="0035407D"/>
    <w:rsid w:val="0036045E"/>
    <w:rsid w:val="003617D1"/>
    <w:rsid w:val="00364151"/>
    <w:rsid w:val="00371E52"/>
    <w:rsid w:val="00373A5F"/>
    <w:rsid w:val="00374D42"/>
    <w:rsid w:val="00375CB3"/>
    <w:rsid w:val="00383940"/>
    <w:rsid w:val="00390415"/>
    <w:rsid w:val="003949C7"/>
    <w:rsid w:val="00394AEC"/>
    <w:rsid w:val="00396EB7"/>
    <w:rsid w:val="003A2E70"/>
    <w:rsid w:val="003A495A"/>
    <w:rsid w:val="003A65A3"/>
    <w:rsid w:val="003C04F6"/>
    <w:rsid w:val="003C2A40"/>
    <w:rsid w:val="003C4264"/>
    <w:rsid w:val="003D3B7F"/>
    <w:rsid w:val="003D55F6"/>
    <w:rsid w:val="003D6967"/>
    <w:rsid w:val="003E4A6E"/>
    <w:rsid w:val="003E651E"/>
    <w:rsid w:val="004002C9"/>
    <w:rsid w:val="004016B0"/>
    <w:rsid w:val="00416872"/>
    <w:rsid w:val="004170AF"/>
    <w:rsid w:val="00417EB4"/>
    <w:rsid w:val="00424A9C"/>
    <w:rsid w:val="00424BA6"/>
    <w:rsid w:val="00425A5D"/>
    <w:rsid w:val="00430320"/>
    <w:rsid w:val="00454430"/>
    <w:rsid w:val="00455A3E"/>
    <w:rsid w:val="00456346"/>
    <w:rsid w:val="00460314"/>
    <w:rsid w:val="00460971"/>
    <w:rsid w:val="004630A2"/>
    <w:rsid w:val="00466478"/>
    <w:rsid w:val="0048084D"/>
    <w:rsid w:val="0048478E"/>
    <w:rsid w:val="00491E15"/>
    <w:rsid w:val="004A2B45"/>
    <w:rsid w:val="004A2D88"/>
    <w:rsid w:val="004A7C05"/>
    <w:rsid w:val="004B0995"/>
    <w:rsid w:val="004B3BDF"/>
    <w:rsid w:val="004C230F"/>
    <w:rsid w:val="004C4354"/>
    <w:rsid w:val="004D17D5"/>
    <w:rsid w:val="004D400F"/>
    <w:rsid w:val="004D48AC"/>
    <w:rsid w:val="004D71BD"/>
    <w:rsid w:val="004E19E1"/>
    <w:rsid w:val="004E237E"/>
    <w:rsid w:val="004E32F4"/>
    <w:rsid w:val="004E6FFB"/>
    <w:rsid w:val="00527FF2"/>
    <w:rsid w:val="00533FF1"/>
    <w:rsid w:val="005377F8"/>
    <w:rsid w:val="005474E2"/>
    <w:rsid w:val="00547F76"/>
    <w:rsid w:val="00556EB4"/>
    <w:rsid w:val="00560B87"/>
    <w:rsid w:val="0056207A"/>
    <w:rsid w:val="00562CF1"/>
    <w:rsid w:val="00564BD4"/>
    <w:rsid w:val="0057108F"/>
    <w:rsid w:val="0057248F"/>
    <w:rsid w:val="00573D6D"/>
    <w:rsid w:val="005740E6"/>
    <w:rsid w:val="00581BFE"/>
    <w:rsid w:val="005830A1"/>
    <w:rsid w:val="00591C91"/>
    <w:rsid w:val="00596222"/>
    <w:rsid w:val="005975E3"/>
    <w:rsid w:val="005A1B68"/>
    <w:rsid w:val="005B3050"/>
    <w:rsid w:val="005B5DE2"/>
    <w:rsid w:val="005B7187"/>
    <w:rsid w:val="005C0453"/>
    <w:rsid w:val="005C1633"/>
    <w:rsid w:val="005C538C"/>
    <w:rsid w:val="005C6EE8"/>
    <w:rsid w:val="005C7DD4"/>
    <w:rsid w:val="005D064D"/>
    <w:rsid w:val="005D0D9F"/>
    <w:rsid w:val="005D193C"/>
    <w:rsid w:val="005D2B85"/>
    <w:rsid w:val="005D2E39"/>
    <w:rsid w:val="005E1983"/>
    <w:rsid w:val="005F00FA"/>
    <w:rsid w:val="005F2CAF"/>
    <w:rsid w:val="005F4D70"/>
    <w:rsid w:val="005F7E95"/>
    <w:rsid w:val="00603D7C"/>
    <w:rsid w:val="006044BD"/>
    <w:rsid w:val="00604E9B"/>
    <w:rsid w:val="00606228"/>
    <w:rsid w:val="006064E6"/>
    <w:rsid w:val="00612610"/>
    <w:rsid w:val="00620199"/>
    <w:rsid w:val="00622FCA"/>
    <w:rsid w:val="00623260"/>
    <w:rsid w:val="00627087"/>
    <w:rsid w:val="00632773"/>
    <w:rsid w:val="00632F1A"/>
    <w:rsid w:val="006340A5"/>
    <w:rsid w:val="00635721"/>
    <w:rsid w:val="00640D8A"/>
    <w:rsid w:val="006423B2"/>
    <w:rsid w:val="0064322B"/>
    <w:rsid w:val="006440F2"/>
    <w:rsid w:val="00647224"/>
    <w:rsid w:val="00653BDB"/>
    <w:rsid w:val="00655EAF"/>
    <w:rsid w:val="006575C8"/>
    <w:rsid w:val="00657CD4"/>
    <w:rsid w:val="00671852"/>
    <w:rsid w:val="00680E0A"/>
    <w:rsid w:val="00681B3E"/>
    <w:rsid w:val="00683446"/>
    <w:rsid w:val="00694A8D"/>
    <w:rsid w:val="006A72F1"/>
    <w:rsid w:val="006B1E9D"/>
    <w:rsid w:val="006B2883"/>
    <w:rsid w:val="006B45F3"/>
    <w:rsid w:val="006B7BA3"/>
    <w:rsid w:val="006C5E11"/>
    <w:rsid w:val="006D3ABB"/>
    <w:rsid w:val="006D59F4"/>
    <w:rsid w:val="006E5B92"/>
    <w:rsid w:val="006F01A7"/>
    <w:rsid w:val="00707971"/>
    <w:rsid w:val="00716E8A"/>
    <w:rsid w:val="00717819"/>
    <w:rsid w:val="00717871"/>
    <w:rsid w:val="007218D8"/>
    <w:rsid w:val="007269F6"/>
    <w:rsid w:val="007330B8"/>
    <w:rsid w:val="0074070F"/>
    <w:rsid w:val="007421F5"/>
    <w:rsid w:val="00763E4D"/>
    <w:rsid w:val="00764A1F"/>
    <w:rsid w:val="0077064D"/>
    <w:rsid w:val="00771FB4"/>
    <w:rsid w:val="007927F7"/>
    <w:rsid w:val="00793FE0"/>
    <w:rsid w:val="00795D2F"/>
    <w:rsid w:val="007977FC"/>
    <w:rsid w:val="007A05C3"/>
    <w:rsid w:val="007A108F"/>
    <w:rsid w:val="007A743B"/>
    <w:rsid w:val="007B0D32"/>
    <w:rsid w:val="007B72BD"/>
    <w:rsid w:val="007C04C7"/>
    <w:rsid w:val="007C2836"/>
    <w:rsid w:val="007C3352"/>
    <w:rsid w:val="007C59D3"/>
    <w:rsid w:val="007C5BF6"/>
    <w:rsid w:val="007D47AD"/>
    <w:rsid w:val="00801C28"/>
    <w:rsid w:val="00825A69"/>
    <w:rsid w:val="00826DC1"/>
    <w:rsid w:val="00827185"/>
    <w:rsid w:val="00834DB2"/>
    <w:rsid w:val="00842F74"/>
    <w:rsid w:val="00844A61"/>
    <w:rsid w:val="00846752"/>
    <w:rsid w:val="008478AA"/>
    <w:rsid w:val="008517E4"/>
    <w:rsid w:val="008518C1"/>
    <w:rsid w:val="00855A57"/>
    <w:rsid w:val="008567BB"/>
    <w:rsid w:val="0087187D"/>
    <w:rsid w:val="00876473"/>
    <w:rsid w:val="008A06A6"/>
    <w:rsid w:val="008A4672"/>
    <w:rsid w:val="008B022D"/>
    <w:rsid w:val="008C0EF5"/>
    <w:rsid w:val="008C6945"/>
    <w:rsid w:val="008D1ED1"/>
    <w:rsid w:val="008E418A"/>
    <w:rsid w:val="008F0248"/>
    <w:rsid w:val="008F0C47"/>
    <w:rsid w:val="008F3C40"/>
    <w:rsid w:val="008F6D37"/>
    <w:rsid w:val="00902496"/>
    <w:rsid w:val="00906609"/>
    <w:rsid w:val="00914363"/>
    <w:rsid w:val="0091557C"/>
    <w:rsid w:val="00917660"/>
    <w:rsid w:val="009201BA"/>
    <w:rsid w:val="00920E2A"/>
    <w:rsid w:val="00922A1B"/>
    <w:rsid w:val="00923A4F"/>
    <w:rsid w:val="009320D5"/>
    <w:rsid w:val="00933893"/>
    <w:rsid w:val="00934C76"/>
    <w:rsid w:val="00934CFA"/>
    <w:rsid w:val="0093680E"/>
    <w:rsid w:val="00943754"/>
    <w:rsid w:val="009437AC"/>
    <w:rsid w:val="00966D36"/>
    <w:rsid w:val="00981761"/>
    <w:rsid w:val="009A0252"/>
    <w:rsid w:val="009A09B7"/>
    <w:rsid w:val="009A249C"/>
    <w:rsid w:val="009A287F"/>
    <w:rsid w:val="009B4A02"/>
    <w:rsid w:val="009B4EA5"/>
    <w:rsid w:val="009C0C72"/>
    <w:rsid w:val="009C2527"/>
    <w:rsid w:val="009C6D63"/>
    <w:rsid w:val="009C7332"/>
    <w:rsid w:val="009D06F1"/>
    <w:rsid w:val="009D3A35"/>
    <w:rsid w:val="009E46F3"/>
    <w:rsid w:val="00A1031B"/>
    <w:rsid w:val="00A163CD"/>
    <w:rsid w:val="00A17611"/>
    <w:rsid w:val="00A2448C"/>
    <w:rsid w:val="00A31D91"/>
    <w:rsid w:val="00A370F5"/>
    <w:rsid w:val="00A432DF"/>
    <w:rsid w:val="00A445D6"/>
    <w:rsid w:val="00A450F1"/>
    <w:rsid w:val="00A52B4A"/>
    <w:rsid w:val="00A53654"/>
    <w:rsid w:val="00A5402B"/>
    <w:rsid w:val="00A56779"/>
    <w:rsid w:val="00A57445"/>
    <w:rsid w:val="00A63381"/>
    <w:rsid w:val="00A75567"/>
    <w:rsid w:val="00A82462"/>
    <w:rsid w:val="00A85973"/>
    <w:rsid w:val="00A87A2C"/>
    <w:rsid w:val="00A9445A"/>
    <w:rsid w:val="00A95502"/>
    <w:rsid w:val="00AA2A1A"/>
    <w:rsid w:val="00AA53C5"/>
    <w:rsid w:val="00AB58AE"/>
    <w:rsid w:val="00AD035F"/>
    <w:rsid w:val="00AE0CEA"/>
    <w:rsid w:val="00AE157B"/>
    <w:rsid w:val="00AE71C8"/>
    <w:rsid w:val="00AF3479"/>
    <w:rsid w:val="00B02A13"/>
    <w:rsid w:val="00B06BB8"/>
    <w:rsid w:val="00B06BFB"/>
    <w:rsid w:val="00B0718C"/>
    <w:rsid w:val="00B1052C"/>
    <w:rsid w:val="00B14FFC"/>
    <w:rsid w:val="00B15600"/>
    <w:rsid w:val="00B3207A"/>
    <w:rsid w:val="00B41294"/>
    <w:rsid w:val="00B473D4"/>
    <w:rsid w:val="00B53ADA"/>
    <w:rsid w:val="00B53B4E"/>
    <w:rsid w:val="00B53C07"/>
    <w:rsid w:val="00B57A5B"/>
    <w:rsid w:val="00B6246D"/>
    <w:rsid w:val="00B64F68"/>
    <w:rsid w:val="00B7344A"/>
    <w:rsid w:val="00B74F93"/>
    <w:rsid w:val="00B8498B"/>
    <w:rsid w:val="00B84DCA"/>
    <w:rsid w:val="00B87E99"/>
    <w:rsid w:val="00B9469C"/>
    <w:rsid w:val="00B96CFA"/>
    <w:rsid w:val="00BA15D3"/>
    <w:rsid w:val="00BA210C"/>
    <w:rsid w:val="00BA4ADF"/>
    <w:rsid w:val="00BB20DF"/>
    <w:rsid w:val="00BC2CD8"/>
    <w:rsid w:val="00BC6C80"/>
    <w:rsid w:val="00BD0F49"/>
    <w:rsid w:val="00BE4C54"/>
    <w:rsid w:val="00BE6909"/>
    <w:rsid w:val="00BE7963"/>
    <w:rsid w:val="00BF070D"/>
    <w:rsid w:val="00BF753D"/>
    <w:rsid w:val="00C02A7A"/>
    <w:rsid w:val="00C05050"/>
    <w:rsid w:val="00C057DB"/>
    <w:rsid w:val="00C0739D"/>
    <w:rsid w:val="00C10450"/>
    <w:rsid w:val="00C16A91"/>
    <w:rsid w:val="00C334A4"/>
    <w:rsid w:val="00C34E36"/>
    <w:rsid w:val="00C37F62"/>
    <w:rsid w:val="00C516D8"/>
    <w:rsid w:val="00C53602"/>
    <w:rsid w:val="00C54810"/>
    <w:rsid w:val="00C5605C"/>
    <w:rsid w:val="00C575CF"/>
    <w:rsid w:val="00C64F10"/>
    <w:rsid w:val="00C701E2"/>
    <w:rsid w:val="00C76043"/>
    <w:rsid w:val="00C770CD"/>
    <w:rsid w:val="00C82B7D"/>
    <w:rsid w:val="00C83186"/>
    <w:rsid w:val="00C835F6"/>
    <w:rsid w:val="00C90E2A"/>
    <w:rsid w:val="00C97897"/>
    <w:rsid w:val="00CA32C6"/>
    <w:rsid w:val="00CA4F75"/>
    <w:rsid w:val="00CA5F81"/>
    <w:rsid w:val="00CB1BB1"/>
    <w:rsid w:val="00CB52B5"/>
    <w:rsid w:val="00CB6EFB"/>
    <w:rsid w:val="00CB7092"/>
    <w:rsid w:val="00CD3674"/>
    <w:rsid w:val="00CD4099"/>
    <w:rsid w:val="00CD416A"/>
    <w:rsid w:val="00CD7FE0"/>
    <w:rsid w:val="00CE42C2"/>
    <w:rsid w:val="00CE783D"/>
    <w:rsid w:val="00CF542C"/>
    <w:rsid w:val="00CF56EC"/>
    <w:rsid w:val="00D00E89"/>
    <w:rsid w:val="00D02549"/>
    <w:rsid w:val="00D11635"/>
    <w:rsid w:val="00D12C4F"/>
    <w:rsid w:val="00D17A3B"/>
    <w:rsid w:val="00D27B1B"/>
    <w:rsid w:val="00D44EA7"/>
    <w:rsid w:val="00D454BE"/>
    <w:rsid w:val="00D46FDD"/>
    <w:rsid w:val="00D5492F"/>
    <w:rsid w:val="00D54DE6"/>
    <w:rsid w:val="00D61E12"/>
    <w:rsid w:val="00D63A03"/>
    <w:rsid w:val="00D6473A"/>
    <w:rsid w:val="00D66F67"/>
    <w:rsid w:val="00D73368"/>
    <w:rsid w:val="00D74840"/>
    <w:rsid w:val="00D7498C"/>
    <w:rsid w:val="00D83821"/>
    <w:rsid w:val="00D84880"/>
    <w:rsid w:val="00D84F91"/>
    <w:rsid w:val="00D86C9B"/>
    <w:rsid w:val="00D878C1"/>
    <w:rsid w:val="00D90D99"/>
    <w:rsid w:val="00D91A0C"/>
    <w:rsid w:val="00D95DE1"/>
    <w:rsid w:val="00D96280"/>
    <w:rsid w:val="00DA35AA"/>
    <w:rsid w:val="00DA7D79"/>
    <w:rsid w:val="00DB3156"/>
    <w:rsid w:val="00DC3DE2"/>
    <w:rsid w:val="00DD340D"/>
    <w:rsid w:val="00DD63E4"/>
    <w:rsid w:val="00DE59F3"/>
    <w:rsid w:val="00DE7E3C"/>
    <w:rsid w:val="00DF1989"/>
    <w:rsid w:val="00E01947"/>
    <w:rsid w:val="00E02583"/>
    <w:rsid w:val="00E0290B"/>
    <w:rsid w:val="00E1104F"/>
    <w:rsid w:val="00E14709"/>
    <w:rsid w:val="00E15AC7"/>
    <w:rsid w:val="00E168CD"/>
    <w:rsid w:val="00E16CE3"/>
    <w:rsid w:val="00E2105B"/>
    <w:rsid w:val="00E2256B"/>
    <w:rsid w:val="00E259FD"/>
    <w:rsid w:val="00E27731"/>
    <w:rsid w:val="00E27D51"/>
    <w:rsid w:val="00E314E6"/>
    <w:rsid w:val="00E3174B"/>
    <w:rsid w:val="00E3421E"/>
    <w:rsid w:val="00E47D26"/>
    <w:rsid w:val="00E53B7A"/>
    <w:rsid w:val="00E53F9E"/>
    <w:rsid w:val="00E577FF"/>
    <w:rsid w:val="00E7319F"/>
    <w:rsid w:val="00E74791"/>
    <w:rsid w:val="00E7642F"/>
    <w:rsid w:val="00E81608"/>
    <w:rsid w:val="00E823C4"/>
    <w:rsid w:val="00E82571"/>
    <w:rsid w:val="00E8492D"/>
    <w:rsid w:val="00E879BD"/>
    <w:rsid w:val="00EA15E1"/>
    <w:rsid w:val="00EA631D"/>
    <w:rsid w:val="00EB730B"/>
    <w:rsid w:val="00EB7892"/>
    <w:rsid w:val="00EC082F"/>
    <w:rsid w:val="00EC1F03"/>
    <w:rsid w:val="00ED17B7"/>
    <w:rsid w:val="00ED2540"/>
    <w:rsid w:val="00ED5632"/>
    <w:rsid w:val="00ED7FC7"/>
    <w:rsid w:val="00EE2278"/>
    <w:rsid w:val="00EF733B"/>
    <w:rsid w:val="00F0358A"/>
    <w:rsid w:val="00F04EFB"/>
    <w:rsid w:val="00F07BBB"/>
    <w:rsid w:val="00F100EE"/>
    <w:rsid w:val="00F20C15"/>
    <w:rsid w:val="00F32A30"/>
    <w:rsid w:val="00F3311A"/>
    <w:rsid w:val="00F3311B"/>
    <w:rsid w:val="00F43A5F"/>
    <w:rsid w:val="00F43D66"/>
    <w:rsid w:val="00F44FD0"/>
    <w:rsid w:val="00F52DC2"/>
    <w:rsid w:val="00F61DD3"/>
    <w:rsid w:val="00F63C67"/>
    <w:rsid w:val="00F65D38"/>
    <w:rsid w:val="00F667B6"/>
    <w:rsid w:val="00F66C82"/>
    <w:rsid w:val="00F732F4"/>
    <w:rsid w:val="00F80BB8"/>
    <w:rsid w:val="00F840BD"/>
    <w:rsid w:val="00F84866"/>
    <w:rsid w:val="00F86C06"/>
    <w:rsid w:val="00FB4D68"/>
    <w:rsid w:val="00FB5368"/>
    <w:rsid w:val="00FB5EEA"/>
    <w:rsid w:val="00FD0C2C"/>
    <w:rsid w:val="00FE4B45"/>
    <w:rsid w:val="00FF1E04"/>
    <w:rsid w:val="00FF36B3"/>
    <w:rsid w:val="554F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4288F84"/>
  <w15:docId w15:val="{DE99D5D7-BBE7-416A-95C4-57E3C4B2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44"/>
      <w:lang w:val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widowControl w:val="0"/>
    </w:pPr>
    <w:rPr>
      <w:rFonts w:ascii="Tahoma" w:hAnsi="Tahoma"/>
      <w:sz w:val="16"/>
      <w:szCs w:val="16"/>
      <w:lang w:val="zh-CN"/>
    </w:rPr>
  </w:style>
  <w:style w:type="paragraph" w:styleId="21">
    <w:name w:val="Body Text 2"/>
    <w:basedOn w:val="a"/>
    <w:link w:val="22"/>
    <w:pPr>
      <w:jc w:val="both"/>
    </w:pPr>
    <w:rPr>
      <w:sz w:val="26"/>
      <w:lang w:val="zh-CN"/>
    </w:rPr>
  </w:style>
  <w:style w:type="paragraph" w:styleId="a6">
    <w:name w:val="header"/>
    <w:basedOn w:val="a"/>
    <w:link w:val="a7"/>
    <w:unhideWhenUsed/>
    <w:pPr>
      <w:widowControl w:val="0"/>
      <w:tabs>
        <w:tab w:val="center" w:pos="4677"/>
        <w:tab w:val="right" w:pos="9355"/>
      </w:tabs>
    </w:pPr>
    <w:rPr>
      <w:sz w:val="24"/>
      <w:szCs w:val="24"/>
      <w:lang w:val="zh-CN"/>
    </w:rPr>
  </w:style>
  <w:style w:type="paragraph" w:styleId="a8">
    <w:name w:val="Body Text Indent"/>
    <w:basedOn w:val="a"/>
    <w:link w:val="a9"/>
    <w:qFormat/>
    <w:pPr>
      <w:ind w:firstLine="709"/>
      <w:jc w:val="both"/>
    </w:pPr>
    <w:rPr>
      <w:sz w:val="28"/>
      <w:lang w:val="zh-CN"/>
    </w:rPr>
  </w:style>
  <w:style w:type="paragraph" w:styleId="aa">
    <w:name w:val="footer"/>
    <w:basedOn w:val="a"/>
    <w:link w:val="ab"/>
    <w:uiPriority w:val="99"/>
    <w:unhideWhenUsed/>
    <w:pPr>
      <w:widowControl w:val="0"/>
      <w:tabs>
        <w:tab w:val="center" w:pos="4677"/>
        <w:tab w:val="right" w:pos="9355"/>
      </w:tabs>
    </w:pPr>
    <w:rPr>
      <w:sz w:val="24"/>
      <w:szCs w:val="24"/>
      <w:lang w:val="zh-CN"/>
    </w:rPr>
  </w:style>
  <w:style w:type="paragraph" w:styleId="ac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zh-CN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Основной текст с отступом Знак"/>
    <w:link w:val="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e">
    <w:name w:val="List Paragraph"/>
    <w:basedOn w:val="a"/>
    <w:uiPriority w:val="34"/>
    <w:qFormat/>
    <w:pPr>
      <w:widowControl w:val="0"/>
      <w:ind w:left="720"/>
      <w:contextualSpacing/>
    </w:pPr>
    <w:rPr>
      <w:sz w:val="24"/>
      <w:szCs w:val="24"/>
    </w:rPr>
  </w:style>
  <w:style w:type="paragraph" w:styleId="af">
    <w:name w:val="No Spacing"/>
    <w:uiPriority w:val="1"/>
    <w:qFormat/>
    <w:pPr>
      <w:widowControl w:val="0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qFormat/>
    <w:rPr>
      <w:rFonts w:ascii="Times New Roman" w:eastAsia="Times New Roman" w:hAnsi="Times New Roman" w:cs="Times New Roman"/>
      <w:sz w:val="44"/>
      <w:szCs w:val="20"/>
      <w:lang w:val="zh-CN" w:eastAsia="ru-RU"/>
    </w:rPr>
  </w:style>
  <w:style w:type="character" w:customStyle="1" w:styleId="a5">
    <w:name w:val="Текст выноски Знак"/>
    <w:link w:val="a4"/>
    <w:uiPriority w:val="99"/>
    <w:semiHidden/>
    <w:rPr>
      <w:rFonts w:ascii="Tahoma" w:eastAsia="Times New Roman" w:hAnsi="Tahoma" w:cs="Times New Roman"/>
      <w:sz w:val="16"/>
      <w:szCs w:val="16"/>
      <w:lang w:val="zh-CN" w:eastAsia="ru-RU"/>
    </w:rPr>
  </w:style>
  <w:style w:type="character" w:customStyle="1" w:styleId="ab">
    <w:name w:val="Нижний колонтитул Знак"/>
    <w:link w:val="aa"/>
    <w:uiPriority w:val="99"/>
    <w:rPr>
      <w:rFonts w:ascii="Times New Roman" w:eastAsia="Times New Roman" w:hAnsi="Times New Roman" w:cs="Times New Roman"/>
      <w:sz w:val="24"/>
      <w:szCs w:val="24"/>
      <w:lang w:val="zh-CN" w:eastAsia="ru-RU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22">
    <w:name w:val="Основной текст 2 Знак"/>
    <w:link w:val="21"/>
    <w:rPr>
      <w:rFonts w:ascii="Times New Roman" w:eastAsia="Times New Roman" w:hAnsi="Times New Roman" w:cs="Times New Roman"/>
      <w:sz w:val="26"/>
      <w:szCs w:val="20"/>
      <w:lang w:val="zh-CN" w:eastAsia="ru-RU"/>
    </w:rPr>
  </w:style>
  <w:style w:type="paragraph" w:customStyle="1" w:styleId="af0">
    <w:name w:val="Отчетный"/>
    <w:basedOn w:val="a"/>
    <w:pPr>
      <w:spacing w:after="120" w:line="360" w:lineRule="auto"/>
      <w:ind w:firstLine="720"/>
      <w:jc w:val="both"/>
    </w:pPr>
    <w:rPr>
      <w:sz w:val="26"/>
    </w:rPr>
  </w:style>
  <w:style w:type="character" w:customStyle="1" w:styleId="a7">
    <w:name w:val="Верхний колонтитул Знак"/>
    <w:link w:val="a6"/>
    <w:rPr>
      <w:rFonts w:ascii="Times New Roman" w:eastAsia="Times New Roman" w:hAnsi="Times New Roman" w:cs="Times New Roman"/>
      <w:sz w:val="24"/>
      <w:szCs w:val="24"/>
      <w:lang w:val="zh-CN" w:eastAsia="ru-RU"/>
    </w:rPr>
  </w:style>
  <w:style w:type="paragraph" w:customStyle="1" w:styleId="210">
    <w:name w:val="Основной текст с отступом 21"/>
    <w:basedOn w:val="a"/>
    <w:pPr>
      <w:ind w:firstLine="720"/>
    </w:pPr>
    <w:rPr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5">
    <w:name w:val="Style5"/>
    <w:basedOn w:val="a"/>
    <w:uiPriority w:val="99"/>
    <w:pPr>
      <w:widowControl w:val="0"/>
      <w:autoSpaceDE w:val="0"/>
      <w:autoSpaceDN w:val="0"/>
      <w:adjustRightInd w:val="0"/>
      <w:spacing w:line="328" w:lineRule="exact"/>
      <w:ind w:firstLine="631"/>
      <w:jc w:val="both"/>
    </w:pPr>
    <w:rPr>
      <w:sz w:val="24"/>
      <w:szCs w:val="24"/>
    </w:rPr>
  </w:style>
  <w:style w:type="paragraph" w:customStyle="1" w:styleId="af1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Times New Roman"/>
      <w:sz w:val="20"/>
      <w:szCs w:val="20"/>
      <w:lang w:val="zh-CN" w:eastAsia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ConsNormalTimesNewRoman">
    <w:name w:val="ConsNormal + Times New Roman"/>
    <w:basedOn w:val="Standard"/>
    <w:pPr>
      <w:ind w:firstLine="562"/>
      <w:jc w:val="both"/>
    </w:pPr>
    <w:rPr>
      <w:color w:val="000000"/>
      <w:sz w:val="28"/>
      <w:szCs w:val="28"/>
    </w:rPr>
  </w:style>
  <w:style w:type="paragraph" w:customStyle="1" w:styleId="western">
    <w:name w:val="western"/>
    <w:basedOn w:val="a"/>
    <w:pPr>
      <w:spacing w:before="115" w:after="115"/>
      <w:jc w:val="both"/>
    </w:pPr>
    <w:rPr>
      <w:color w:val="000000"/>
      <w:sz w:val="24"/>
      <w:szCs w:val="24"/>
    </w:rPr>
  </w:style>
  <w:style w:type="character" w:customStyle="1" w:styleId="highlight">
    <w:name w:val="highlight"/>
    <w:basedOn w:val="a0"/>
  </w:style>
  <w:style w:type="table" w:customStyle="1" w:styleId="11">
    <w:name w:val="Сетка таблицы1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Знак Знак6"/>
    <w:locked/>
    <w:rPr>
      <w:sz w:val="44"/>
      <w:lang w:val="zh-CN" w:eastAsia="ru-RU" w:bidi="ar-SA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37">
    <w:name w:val="_Style 37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hyperlink" Target="consultantplus://offline/ref=B0D4251143FF4502D15F180722B91F1383081C6CA5A0297EFD77F46371U5w9G" TargetMode="External"/><Relationship Id="rId26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34" Type="http://schemas.openxmlformats.org/officeDocument/2006/relationships/image" Target="media/image15.wmf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C5786050C4CC09E33FE9C9674077CE24DC086479BC336CA83FFCF5F9BTFw7G" TargetMode="External"/><Relationship Id="rId17" Type="http://schemas.openxmlformats.org/officeDocument/2006/relationships/hyperlink" Target="consultantplus://offline/ref=B0D4251143FF4502D15F180722B91F13830B146BA6A4297EFD77F46371U5w9G" TargetMode="External"/><Relationship Id="rId25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0D4251143FF4502D15F180722B91F1383081F6FA0A1297EFD77F46371U5w9G" TargetMode="External"/><Relationship Id="rId20" Type="http://schemas.openxmlformats.org/officeDocument/2006/relationships/hyperlink" Target="consultantplus://offline/ref=B0D4251143FF4502D15F180722B91F1383081F6FA0A1297EFD77F46371U5w9G" TargetMode="Externa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C5786050C4CC09E33FE9C9674077CE24DC382409CC636CA83FFCF5F9BTFw7G" TargetMode="External"/><Relationship Id="rId24" Type="http://schemas.openxmlformats.org/officeDocument/2006/relationships/image" Target="media/image5.wmf"/><Relationship Id="rId32" Type="http://schemas.openxmlformats.org/officeDocument/2006/relationships/image" Target="media/image13.wmf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0D4251143FF4502D15F180722B91F13830B1B68A7A4297EFD77F46371U5w9G" TargetMode="External"/><Relationship Id="rId23" Type="http://schemas.openxmlformats.org/officeDocument/2006/relationships/image" Target="media/image4.wmf"/><Relationship Id="rId28" Type="http://schemas.openxmlformats.org/officeDocument/2006/relationships/image" Target="media/image9.wmf"/><Relationship Id="rId36" Type="http://schemas.openxmlformats.org/officeDocument/2006/relationships/image" Target="media/image17.wmf"/><Relationship Id="rId10" Type="http://schemas.openxmlformats.org/officeDocument/2006/relationships/hyperlink" Target="consultantplus://offline/ref=FC5786050C4CC09E33FE9C9674077CE24DC381409CC136CA83FFCF5F9BTFw7G" TargetMode="External"/><Relationship Id="rId19" Type="http://schemas.openxmlformats.org/officeDocument/2006/relationships/hyperlink" Target="consultantplus://offline/ref=B0D4251143FF4502D15F180722B91F13830B1B68A7A4297EFD77F46371U5w9G" TargetMode="External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C5786050C4CC09E33FE9C9674077CE24DC086479BC336CA83FFCF5F9BTFw7G" TargetMode="External"/><Relationship Id="rId14" Type="http://schemas.openxmlformats.org/officeDocument/2006/relationships/hyperlink" Target="consultantplus://offline/ref=B0D4251143FF4502D15F180722B91F13830B1868A7A3297EFD77F46371U5w9G" TargetMode="External"/><Relationship Id="rId22" Type="http://schemas.openxmlformats.org/officeDocument/2006/relationships/image" Target="media/image3.wmf"/><Relationship Id="rId27" Type="http://schemas.openxmlformats.org/officeDocument/2006/relationships/image" Target="media/image8.wmf"/><Relationship Id="rId30" Type="http://schemas.openxmlformats.org/officeDocument/2006/relationships/image" Target="media/image11.wmf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47</Pages>
  <Words>15107</Words>
  <Characters>86116</Characters>
  <Application>Microsoft Office Word</Application>
  <DocSecurity>0</DocSecurity>
  <Lines>717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user</cp:lastModifiedBy>
  <cp:revision>3</cp:revision>
  <cp:lastPrinted>2024-01-11T08:59:00Z</cp:lastPrinted>
  <dcterms:created xsi:type="dcterms:W3CDTF">2024-01-11T08:37:00Z</dcterms:created>
  <dcterms:modified xsi:type="dcterms:W3CDTF">2024-01-11T10:28:00Z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C89932EAE4B24D9799347C3A13F56A82_12</vt:lpwstr>
  </property>
</Properties>
</file>