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4B5" w:rsidRDefault="00F324B5" w:rsidP="00F324B5">
      <w:pPr>
        <w:tabs>
          <w:tab w:val="left" w:pos="7371"/>
        </w:tabs>
        <w:spacing w:before="120"/>
        <w:jc w:val="center"/>
      </w:pPr>
      <w:r>
        <w:rPr>
          <w:noProof/>
          <w:lang w:eastAsia="ru-RU"/>
        </w:rPr>
        <w:drawing>
          <wp:inline distT="0" distB="0" distL="0" distR="0">
            <wp:extent cx="578485" cy="7270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4B5" w:rsidRPr="00A5407C" w:rsidRDefault="00F324B5" w:rsidP="00F324B5">
      <w:pPr>
        <w:pStyle w:val="1"/>
        <w:jc w:val="center"/>
        <w:rPr>
          <w:sz w:val="28"/>
          <w:szCs w:val="28"/>
        </w:rPr>
      </w:pPr>
      <w:r w:rsidRPr="00A5407C">
        <w:rPr>
          <w:sz w:val="28"/>
          <w:szCs w:val="28"/>
        </w:rPr>
        <w:t>ПРЕДСЕДАТЕЛЬ СОБРАНИЯ ДЕПУТАТОВ</w:t>
      </w:r>
    </w:p>
    <w:p w:rsidR="00F324B5" w:rsidRPr="00C85EA6" w:rsidRDefault="00F324B5" w:rsidP="00F324B5">
      <w:pPr>
        <w:pStyle w:val="3"/>
        <w:jc w:val="center"/>
        <w:rPr>
          <w:b w:val="0"/>
          <w:szCs w:val="28"/>
        </w:rPr>
      </w:pPr>
      <w:r w:rsidRPr="00C85EA6">
        <w:rPr>
          <w:b w:val="0"/>
          <w:szCs w:val="28"/>
        </w:rPr>
        <w:t>ГЛАВА ГОРНЯЦКОГО СЕЛЬСКОГО ПОСЕЛЕНИЯ</w:t>
      </w:r>
    </w:p>
    <w:p w:rsidR="00F324B5" w:rsidRPr="00C85EA6" w:rsidRDefault="00F324B5" w:rsidP="00F324B5">
      <w:pPr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tbl>
      <w:tblPr>
        <w:tblW w:w="9923" w:type="dxa"/>
        <w:tblInd w:w="-34" w:type="dxa"/>
        <w:tblLook w:val="04A0"/>
      </w:tblPr>
      <w:tblGrid>
        <w:gridCol w:w="34"/>
        <w:gridCol w:w="3186"/>
        <w:gridCol w:w="87"/>
        <w:gridCol w:w="3025"/>
        <w:gridCol w:w="283"/>
        <w:gridCol w:w="3308"/>
      </w:tblGrid>
      <w:tr w:rsidR="00F324B5" w:rsidRPr="00710270" w:rsidTr="00206A97">
        <w:tc>
          <w:tcPr>
            <w:tcW w:w="3307" w:type="dxa"/>
            <w:gridSpan w:val="3"/>
          </w:tcPr>
          <w:p w:rsidR="00F324B5" w:rsidRPr="00710270" w:rsidRDefault="00EE3398" w:rsidP="003B30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06A97">
              <w:rPr>
                <w:sz w:val="28"/>
                <w:szCs w:val="28"/>
              </w:rPr>
              <w:t>.03</w:t>
            </w:r>
            <w:r w:rsidR="00080B92">
              <w:rPr>
                <w:sz w:val="28"/>
                <w:szCs w:val="28"/>
              </w:rPr>
              <w:t>.201</w:t>
            </w:r>
            <w:bookmarkStart w:id="0" w:name="_GoBack"/>
            <w:bookmarkEnd w:id="0"/>
            <w:r>
              <w:rPr>
                <w:sz w:val="28"/>
                <w:szCs w:val="28"/>
              </w:rPr>
              <w:t>9</w:t>
            </w:r>
            <w:r w:rsidR="00F324B5">
              <w:rPr>
                <w:sz w:val="28"/>
                <w:szCs w:val="28"/>
              </w:rPr>
              <w:t xml:space="preserve"> года  </w:t>
            </w:r>
          </w:p>
        </w:tc>
        <w:tc>
          <w:tcPr>
            <w:tcW w:w="3308" w:type="dxa"/>
            <w:gridSpan w:val="2"/>
          </w:tcPr>
          <w:p w:rsidR="00F324B5" w:rsidRPr="00710270" w:rsidRDefault="00F324B5" w:rsidP="003B3047">
            <w:pPr>
              <w:jc w:val="center"/>
              <w:rPr>
                <w:sz w:val="28"/>
                <w:szCs w:val="28"/>
                <w:u w:val="single"/>
              </w:rPr>
            </w:pPr>
            <w:r w:rsidRPr="00710270">
              <w:rPr>
                <w:sz w:val="28"/>
                <w:szCs w:val="28"/>
              </w:rPr>
              <w:t xml:space="preserve">№ </w:t>
            </w:r>
            <w:r w:rsidR="00206A97">
              <w:rPr>
                <w:sz w:val="28"/>
                <w:szCs w:val="28"/>
                <w:u w:val="single"/>
              </w:rPr>
              <w:t xml:space="preserve"> </w:t>
            </w:r>
            <w:r w:rsidR="00EE3398">
              <w:rPr>
                <w:sz w:val="28"/>
                <w:szCs w:val="28"/>
                <w:u w:val="single"/>
              </w:rPr>
              <w:t xml:space="preserve">01 </w:t>
            </w:r>
            <w:r w:rsidRPr="00710270">
              <w:rPr>
                <w:color w:val="FFFFFF"/>
                <w:sz w:val="28"/>
                <w:szCs w:val="28"/>
                <w:u w:val="single"/>
              </w:rPr>
              <w:t>.</w:t>
            </w:r>
          </w:p>
        </w:tc>
        <w:tc>
          <w:tcPr>
            <w:tcW w:w="3308" w:type="dxa"/>
          </w:tcPr>
          <w:p w:rsidR="00F324B5" w:rsidRPr="00710270" w:rsidRDefault="00F324B5" w:rsidP="003B30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10270">
              <w:rPr>
                <w:sz w:val="28"/>
                <w:szCs w:val="28"/>
              </w:rPr>
              <w:t>ос. Горняцкий</w:t>
            </w:r>
          </w:p>
        </w:tc>
      </w:tr>
      <w:tr w:rsidR="00F324B5" w:rsidRPr="00710270" w:rsidTr="00206A97">
        <w:tc>
          <w:tcPr>
            <w:tcW w:w="3220" w:type="dxa"/>
            <w:gridSpan w:val="2"/>
          </w:tcPr>
          <w:p w:rsidR="00F324B5" w:rsidRPr="00710270" w:rsidRDefault="00F324B5" w:rsidP="003B3047">
            <w:pPr>
              <w:rPr>
                <w:sz w:val="28"/>
                <w:szCs w:val="28"/>
              </w:rPr>
            </w:pPr>
          </w:p>
        </w:tc>
        <w:tc>
          <w:tcPr>
            <w:tcW w:w="3112" w:type="dxa"/>
            <w:gridSpan w:val="2"/>
          </w:tcPr>
          <w:p w:rsidR="00F324B5" w:rsidRPr="00710270" w:rsidRDefault="00F324B5" w:rsidP="003B3047">
            <w:pPr>
              <w:rPr>
                <w:sz w:val="28"/>
                <w:szCs w:val="28"/>
              </w:rPr>
            </w:pPr>
          </w:p>
        </w:tc>
        <w:tc>
          <w:tcPr>
            <w:tcW w:w="3591" w:type="dxa"/>
            <w:gridSpan w:val="2"/>
          </w:tcPr>
          <w:p w:rsidR="00F324B5" w:rsidRPr="00710270" w:rsidRDefault="00F324B5" w:rsidP="003B3047">
            <w:pPr>
              <w:jc w:val="right"/>
              <w:rPr>
                <w:sz w:val="28"/>
                <w:szCs w:val="28"/>
              </w:rPr>
            </w:pPr>
          </w:p>
        </w:tc>
      </w:tr>
      <w:tr w:rsidR="00206A97" w:rsidTr="00206A97">
        <w:trPr>
          <w:gridBefore w:val="1"/>
          <w:wBefore w:w="34" w:type="dxa"/>
        </w:trPr>
        <w:tc>
          <w:tcPr>
            <w:tcW w:w="9889" w:type="dxa"/>
            <w:gridSpan w:val="5"/>
            <w:hideMark/>
          </w:tcPr>
          <w:p w:rsidR="00206A97" w:rsidRDefault="00206A97" w:rsidP="003830AE">
            <w:pPr>
              <w:snapToGrid w:val="0"/>
              <w:jc w:val="center"/>
              <w:rPr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О назначении публичных слушаний об отчете об исполнении бюджета Горняцкого сельского поселения Белокалитвинского района за </w:t>
            </w:r>
            <w:r w:rsidR="00EE3398">
              <w:rPr>
                <w:bCs/>
                <w:color w:val="000000"/>
                <w:sz w:val="28"/>
                <w:szCs w:val="28"/>
              </w:rPr>
              <w:t>2018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</w:tbl>
    <w:p w:rsidR="00206A97" w:rsidRDefault="00206A97" w:rsidP="00206A97">
      <w:pPr>
        <w:jc w:val="both"/>
        <w:rPr>
          <w:b/>
          <w:bCs/>
          <w:color w:val="000000"/>
          <w:spacing w:val="-20"/>
          <w:position w:val="6"/>
          <w:sz w:val="28"/>
          <w:szCs w:val="28"/>
        </w:rPr>
      </w:pPr>
      <w:bookmarkStart w:id="1" w:name="Наименование"/>
      <w:bookmarkEnd w:id="1"/>
    </w:p>
    <w:p w:rsidR="00206A97" w:rsidRDefault="00206A97" w:rsidP="00206A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обсуждения населением отчета об исполнении бюджета</w:t>
      </w:r>
      <w:r w:rsidR="006573CB">
        <w:rPr>
          <w:sz w:val="28"/>
          <w:szCs w:val="28"/>
        </w:rPr>
        <w:t xml:space="preserve"> Горняцкого сельского поселения</w:t>
      </w:r>
      <w:r>
        <w:rPr>
          <w:sz w:val="28"/>
          <w:szCs w:val="28"/>
        </w:rPr>
        <w:t xml:space="preserve"> в соответствии со статьей 1</w:t>
      </w:r>
      <w:r w:rsidR="00EE3398">
        <w:rPr>
          <w:sz w:val="28"/>
          <w:szCs w:val="28"/>
        </w:rPr>
        <w:t>4</w:t>
      </w:r>
      <w:r>
        <w:rPr>
          <w:sz w:val="28"/>
          <w:szCs w:val="28"/>
        </w:rPr>
        <w:t xml:space="preserve"> пункта 6 Устава муницип</w:t>
      </w:r>
      <w:r w:rsidR="00EE4C4A">
        <w:rPr>
          <w:sz w:val="28"/>
          <w:szCs w:val="28"/>
        </w:rPr>
        <w:t xml:space="preserve">ального образования «Горняцкое </w:t>
      </w:r>
      <w:r>
        <w:rPr>
          <w:sz w:val="28"/>
          <w:szCs w:val="28"/>
        </w:rPr>
        <w:t xml:space="preserve">сельское поселение», </w:t>
      </w:r>
    </w:p>
    <w:p w:rsidR="00206A97" w:rsidRDefault="00206A97" w:rsidP="00206A97">
      <w:pPr>
        <w:jc w:val="center"/>
        <w:rPr>
          <w:sz w:val="28"/>
          <w:szCs w:val="28"/>
        </w:rPr>
      </w:pPr>
    </w:p>
    <w:p w:rsidR="00206A97" w:rsidRDefault="00206A97" w:rsidP="00206A9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06A97" w:rsidRDefault="00206A97" w:rsidP="00206A97">
      <w:pPr>
        <w:jc w:val="center"/>
        <w:rPr>
          <w:sz w:val="28"/>
          <w:szCs w:val="28"/>
        </w:rPr>
      </w:pPr>
    </w:p>
    <w:p w:rsidR="00206A97" w:rsidRPr="00206A97" w:rsidRDefault="00206A97" w:rsidP="00206A97">
      <w:pPr>
        <w:pStyle w:val="aa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206A97">
        <w:rPr>
          <w:sz w:val="28"/>
          <w:szCs w:val="28"/>
        </w:rPr>
        <w:t xml:space="preserve">Назначить публичные слушания в форме информирования населения об  отчете об </w:t>
      </w:r>
      <w:r w:rsidR="00A916E5">
        <w:rPr>
          <w:sz w:val="28"/>
          <w:szCs w:val="28"/>
        </w:rPr>
        <w:t>исполнении бюджета Горняцкого</w:t>
      </w:r>
      <w:r w:rsidRPr="00206A97">
        <w:rPr>
          <w:sz w:val="28"/>
          <w:szCs w:val="28"/>
        </w:rPr>
        <w:t xml:space="preserve"> сельского поселения  </w:t>
      </w:r>
      <w:r w:rsidR="00EE3398">
        <w:rPr>
          <w:sz w:val="28"/>
          <w:szCs w:val="28"/>
        </w:rPr>
        <w:t>Белокалитвинского района за 2018</w:t>
      </w:r>
      <w:r w:rsidRPr="00206A97">
        <w:rPr>
          <w:sz w:val="28"/>
          <w:szCs w:val="28"/>
        </w:rPr>
        <w:t xml:space="preserve"> год на 14  часов 00 минут </w:t>
      </w:r>
      <w:r w:rsidR="00EE3398">
        <w:rPr>
          <w:sz w:val="28"/>
          <w:szCs w:val="28"/>
        </w:rPr>
        <w:t>28.03.2019</w:t>
      </w:r>
      <w:r w:rsidRPr="00206A97">
        <w:rPr>
          <w:sz w:val="28"/>
          <w:szCs w:val="28"/>
        </w:rPr>
        <w:t xml:space="preserve"> года. </w:t>
      </w:r>
    </w:p>
    <w:p w:rsidR="00206A97" w:rsidRPr="00206A97" w:rsidRDefault="00206A97" w:rsidP="00206A97">
      <w:pPr>
        <w:pStyle w:val="aa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206A97">
        <w:rPr>
          <w:sz w:val="28"/>
          <w:szCs w:val="28"/>
        </w:rPr>
        <w:t>Провести публичные слушания в</w:t>
      </w:r>
      <w:r w:rsidR="00A916E5">
        <w:rPr>
          <w:sz w:val="28"/>
          <w:szCs w:val="28"/>
        </w:rPr>
        <w:t xml:space="preserve"> актовом зале</w:t>
      </w:r>
      <w:r w:rsidRPr="00206A97">
        <w:rPr>
          <w:sz w:val="28"/>
          <w:szCs w:val="28"/>
        </w:rPr>
        <w:t xml:space="preserve"> Администрации Горняцкого сельского поселения, по адресу: Ростовская область, Белокалитвинский район, п</w:t>
      </w:r>
      <w:r w:rsidR="00A916E5">
        <w:rPr>
          <w:sz w:val="28"/>
          <w:szCs w:val="28"/>
        </w:rPr>
        <w:t>ос</w:t>
      </w:r>
      <w:r w:rsidRPr="00206A97">
        <w:rPr>
          <w:sz w:val="28"/>
          <w:szCs w:val="28"/>
        </w:rPr>
        <w:t>. Горняцкий, ул. Центральная, 8.</w:t>
      </w:r>
    </w:p>
    <w:p w:rsidR="00206A97" w:rsidRPr="00206A97" w:rsidRDefault="00206A97" w:rsidP="00EE3398">
      <w:pPr>
        <w:pStyle w:val="aa"/>
        <w:numPr>
          <w:ilvl w:val="0"/>
          <w:numId w:val="10"/>
        </w:numPr>
        <w:tabs>
          <w:tab w:val="left" w:pos="851"/>
          <w:tab w:val="left" w:pos="7371"/>
        </w:tabs>
        <w:ind w:left="0" w:firstLine="567"/>
        <w:jc w:val="both"/>
        <w:rPr>
          <w:sz w:val="28"/>
          <w:szCs w:val="28"/>
        </w:rPr>
      </w:pPr>
      <w:r w:rsidRPr="00206A97">
        <w:rPr>
          <w:sz w:val="28"/>
          <w:szCs w:val="28"/>
        </w:rPr>
        <w:t xml:space="preserve">Ответственным за проведение публичных слушаний </w:t>
      </w:r>
      <w:r w:rsidR="00A916E5">
        <w:rPr>
          <w:sz w:val="28"/>
          <w:szCs w:val="28"/>
        </w:rPr>
        <w:t>об</w:t>
      </w:r>
      <w:r w:rsidRPr="00206A97">
        <w:rPr>
          <w:sz w:val="28"/>
          <w:szCs w:val="28"/>
        </w:rPr>
        <w:t xml:space="preserve"> отчете об исполнении бюджета Горняцкого сельского поселения Белокалитвинского </w:t>
      </w:r>
      <w:r w:rsidR="00EE3398">
        <w:rPr>
          <w:sz w:val="28"/>
          <w:szCs w:val="28"/>
        </w:rPr>
        <w:t>района за 2018</w:t>
      </w:r>
      <w:r w:rsidR="00A916E5">
        <w:rPr>
          <w:sz w:val="28"/>
          <w:szCs w:val="28"/>
        </w:rPr>
        <w:t xml:space="preserve"> год</w:t>
      </w:r>
      <w:r w:rsidRPr="00206A97">
        <w:rPr>
          <w:sz w:val="28"/>
          <w:szCs w:val="28"/>
        </w:rPr>
        <w:t xml:space="preserve"> назначить начальника отделом экономики и финансов </w:t>
      </w:r>
      <w:r w:rsidR="00A916E5">
        <w:rPr>
          <w:sz w:val="28"/>
          <w:szCs w:val="28"/>
        </w:rPr>
        <w:t>Администрации Горняцкого сельского поселения Л.В. Трихаеву.</w:t>
      </w:r>
    </w:p>
    <w:p w:rsidR="00BF51EA" w:rsidRPr="00206A97" w:rsidRDefault="00206A97" w:rsidP="00206A97">
      <w:pPr>
        <w:pStyle w:val="aa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206A9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15004" w:rsidRDefault="00D15004" w:rsidP="00D62A68">
      <w:pPr>
        <w:ind w:firstLine="709"/>
        <w:jc w:val="both"/>
        <w:rPr>
          <w:color w:val="000000"/>
          <w:sz w:val="28"/>
          <w:szCs w:val="28"/>
        </w:rPr>
      </w:pPr>
    </w:p>
    <w:p w:rsidR="00A916E5" w:rsidRDefault="00A916E5" w:rsidP="00D62A68">
      <w:pPr>
        <w:ind w:firstLine="709"/>
        <w:jc w:val="both"/>
        <w:rPr>
          <w:color w:val="000000"/>
          <w:sz w:val="28"/>
          <w:szCs w:val="28"/>
        </w:rPr>
      </w:pPr>
    </w:p>
    <w:p w:rsidR="00F324B5" w:rsidRPr="00280B7C" w:rsidRDefault="00F324B5" w:rsidP="00D62A68">
      <w:pPr>
        <w:ind w:firstLine="709"/>
        <w:jc w:val="both"/>
        <w:rPr>
          <w:color w:val="000000"/>
          <w:sz w:val="28"/>
          <w:szCs w:val="28"/>
        </w:rPr>
      </w:pPr>
    </w:p>
    <w:p w:rsidR="00F324B5" w:rsidRPr="00A5407C" w:rsidRDefault="00F324B5" w:rsidP="00F324B5">
      <w:pPr>
        <w:ind w:firstLine="851"/>
        <w:jc w:val="both"/>
        <w:rPr>
          <w:sz w:val="28"/>
          <w:szCs w:val="28"/>
        </w:rPr>
      </w:pPr>
      <w:r w:rsidRPr="00A5407C">
        <w:rPr>
          <w:sz w:val="28"/>
          <w:szCs w:val="28"/>
        </w:rPr>
        <w:t xml:space="preserve">Председатель Собрания </w:t>
      </w:r>
    </w:p>
    <w:p w:rsidR="00F324B5" w:rsidRPr="00A5407C" w:rsidRDefault="00F324B5" w:rsidP="00F324B5">
      <w:pPr>
        <w:ind w:firstLine="851"/>
        <w:jc w:val="both"/>
        <w:rPr>
          <w:sz w:val="28"/>
          <w:szCs w:val="28"/>
        </w:rPr>
      </w:pPr>
      <w:r w:rsidRPr="00A5407C">
        <w:rPr>
          <w:sz w:val="28"/>
          <w:szCs w:val="28"/>
        </w:rPr>
        <w:t xml:space="preserve">депутатов - глава Горняцкого </w:t>
      </w:r>
    </w:p>
    <w:p w:rsidR="00F324B5" w:rsidRDefault="00F324B5" w:rsidP="00F324B5">
      <w:pPr>
        <w:tabs>
          <w:tab w:val="left" w:pos="7371"/>
        </w:tabs>
        <w:ind w:firstLine="851"/>
        <w:jc w:val="both"/>
        <w:rPr>
          <w:sz w:val="28"/>
          <w:szCs w:val="28"/>
        </w:rPr>
      </w:pPr>
      <w:r w:rsidRPr="00A5407C">
        <w:rPr>
          <w:sz w:val="28"/>
          <w:szCs w:val="28"/>
        </w:rPr>
        <w:t xml:space="preserve">сельского поселения                                                    </w:t>
      </w:r>
      <w:r w:rsidR="00EE3398">
        <w:rPr>
          <w:sz w:val="28"/>
          <w:szCs w:val="28"/>
        </w:rPr>
        <w:t xml:space="preserve">   </w:t>
      </w:r>
      <w:r w:rsidRPr="00A5407C">
        <w:rPr>
          <w:sz w:val="28"/>
          <w:szCs w:val="28"/>
        </w:rPr>
        <w:t xml:space="preserve"> З.А. Баканова  </w:t>
      </w:r>
    </w:p>
    <w:p w:rsidR="00EE3398" w:rsidRDefault="00EE3398" w:rsidP="00F324B5">
      <w:pPr>
        <w:tabs>
          <w:tab w:val="left" w:pos="7371"/>
        </w:tabs>
        <w:ind w:firstLine="851"/>
        <w:jc w:val="both"/>
        <w:rPr>
          <w:sz w:val="28"/>
          <w:szCs w:val="28"/>
        </w:rPr>
      </w:pPr>
    </w:p>
    <w:p w:rsidR="00EE3398" w:rsidRDefault="00EE3398" w:rsidP="00F324B5">
      <w:pPr>
        <w:tabs>
          <w:tab w:val="left" w:pos="7371"/>
        </w:tabs>
        <w:ind w:firstLine="851"/>
        <w:jc w:val="both"/>
        <w:rPr>
          <w:sz w:val="28"/>
          <w:szCs w:val="28"/>
        </w:rPr>
      </w:pPr>
    </w:p>
    <w:p w:rsidR="00EE3398" w:rsidRPr="00EE3398" w:rsidRDefault="00EE3398" w:rsidP="00F324B5">
      <w:pPr>
        <w:tabs>
          <w:tab w:val="left" w:pos="7371"/>
        </w:tabs>
        <w:ind w:firstLine="851"/>
        <w:jc w:val="both"/>
        <w:rPr>
          <w:color w:val="FFFFFF" w:themeColor="background1"/>
          <w:sz w:val="28"/>
          <w:szCs w:val="28"/>
        </w:rPr>
      </w:pPr>
      <w:r w:rsidRPr="00EE3398">
        <w:rPr>
          <w:color w:val="FFFFFF" w:themeColor="background1"/>
          <w:sz w:val="28"/>
          <w:szCs w:val="28"/>
        </w:rPr>
        <w:t xml:space="preserve">Верно </w:t>
      </w:r>
    </w:p>
    <w:p w:rsidR="00EE3398" w:rsidRPr="00EE3398" w:rsidRDefault="00EE3398" w:rsidP="00F324B5">
      <w:pPr>
        <w:tabs>
          <w:tab w:val="left" w:pos="7371"/>
        </w:tabs>
        <w:ind w:firstLine="851"/>
        <w:jc w:val="both"/>
        <w:rPr>
          <w:color w:val="FFFFFF" w:themeColor="background1"/>
          <w:sz w:val="28"/>
          <w:szCs w:val="28"/>
        </w:rPr>
      </w:pPr>
      <w:r w:rsidRPr="00EE3398">
        <w:rPr>
          <w:color w:val="FFFFFF" w:themeColor="background1"/>
          <w:sz w:val="28"/>
          <w:szCs w:val="28"/>
        </w:rPr>
        <w:t>Главный специалист                                                       А.М. Ветохина</w:t>
      </w:r>
    </w:p>
    <w:sectPr w:rsidR="00EE3398" w:rsidRPr="00EE3398" w:rsidSect="00D1500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C57" w:rsidRDefault="00DD7C57" w:rsidP="00AF3B69">
      <w:r>
        <w:separator/>
      </w:r>
    </w:p>
  </w:endnote>
  <w:endnote w:type="continuationSeparator" w:id="1">
    <w:p w:rsidR="00DD7C57" w:rsidRDefault="00DD7C57" w:rsidP="00AF3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C57" w:rsidRDefault="00DD7C57" w:rsidP="00AF3B69">
      <w:r>
        <w:separator/>
      </w:r>
    </w:p>
  </w:footnote>
  <w:footnote w:type="continuationSeparator" w:id="1">
    <w:p w:rsidR="00DD7C57" w:rsidRDefault="00DD7C57" w:rsidP="00AF3B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86333C"/>
    <w:multiLevelType w:val="hybridMultilevel"/>
    <w:tmpl w:val="66DA4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62DDA"/>
    <w:multiLevelType w:val="hybridMultilevel"/>
    <w:tmpl w:val="1F6E487C"/>
    <w:lvl w:ilvl="0" w:tplc="35B60912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9946F8"/>
    <w:multiLevelType w:val="hybridMultilevel"/>
    <w:tmpl w:val="BD8899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0640870"/>
    <w:multiLevelType w:val="hybridMultilevel"/>
    <w:tmpl w:val="FD9E3066"/>
    <w:lvl w:ilvl="0" w:tplc="2F761452">
      <w:start w:val="1"/>
      <w:numFmt w:val="decimal"/>
      <w:lvlText w:val="%1."/>
      <w:lvlJc w:val="left"/>
      <w:pPr>
        <w:tabs>
          <w:tab w:val="num" w:pos="1095"/>
        </w:tabs>
        <w:ind w:left="109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9087F58"/>
    <w:multiLevelType w:val="hybridMultilevel"/>
    <w:tmpl w:val="E2602170"/>
    <w:lvl w:ilvl="0" w:tplc="79346610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07149AF"/>
    <w:multiLevelType w:val="hybridMultilevel"/>
    <w:tmpl w:val="F4748C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1125361"/>
    <w:multiLevelType w:val="hybridMultilevel"/>
    <w:tmpl w:val="CE4E0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A7F68"/>
    <w:multiLevelType w:val="hybridMultilevel"/>
    <w:tmpl w:val="F820A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7E7136"/>
    <w:multiLevelType w:val="hybridMultilevel"/>
    <w:tmpl w:val="0FD0E1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9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199F"/>
    <w:rsid w:val="00080B92"/>
    <w:rsid w:val="00114839"/>
    <w:rsid w:val="001D7FF3"/>
    <w:rsid w:val="00206A97"/>
    <w:rsid w:val="00280024"/>
    <w:rsid w:val="00280B7C"/>
    <w:rsid w:val="002979BF"/>
    <w:rsid w:val="00381ADF"/>
    <w:rsid w:val="003938D8"/>
    <w:rsid w:val="003B622D"/>
    <w:rsid w:val="004B199F"/>
    <w:rsid w:val="00540D6A"/>
    <w:rsid w:val="00554988"/>
    <w:rsid w:val="00562D17"/>
    <w:rsid w:val="0056652D"/>
    <w:rsid w:val="00591008"/>
    <w:rsid w:val="005A6225"/>
    <w:rsid w:val="005C290B"/>
    <w:rsid w:val="005C490F"/>
    <w:rsid w:val="006146D6"/>
    <w:rsid w:val="006573CB"/>
    <w:rsid w:val="006B1E00"/>
    <w:rsid w:val="00762778"/>
    <w:rsid w:val="0079125F"/>
    <w:rsid w:val="007A0E47"/>
    <w:rsid w:val="007A21F7"/>
    <w:rsid w:val="007A5209"/>
    <w:rsid w:val="00862AF9"/>
    <w:rsid w:val="00903BDB"/>
    <w:rsid w:val="00920361"/>
    <w:rsid w:val="009B2162"/>
    <w:rsid w:val="00A57127"/>
    <w:rsid w:val="00A64A9C"/>
    <w:rsid w:val="00A80233"/>
    <w:rsid w:val="00A85F65"/>
    <w:rsid w:val="00A916E5"/>
    <w:rsid w:val="00A93008"/>
    <w:rsid w:val="00AC6DC4"/>
    <w:rsid w:val="00AD34A8"/>
    <w:rsid w:val="00AE4765"/>
    <w:rsid w:val="00AF3B69"/>
    <w:rsid w:val="00B32698"/>
    <w:rsid w:val="00B37E66"/>
    <w:rsid w:val="00B50911"/>
    <w:rsid w:val="00BF51EA"/>
    <w:rsid w:val="00C06AFB"/>
    <w:rsid w:val="00C11626"/>
    <w:rsid w:val="00C43FFC"/>
    <w:rsid w:val="00CE38B9"/>
    <w:rsid w:val="00D15004"/>
    <w:rsid w:val="00D27F94"/>
    <w:rsid w:val="00D62A68"/>
    <w:rsid w:val="00DD7C57"/>
    <w:rsid w:val="00E16E4F"/>
    <w:rsid w:val="00E34744"/>
    <w:rsid w:val="00E501F2"/>
    <w:rsid w:val="00EE3398"/>
    <w:rsid w:val="00EE4C4A"/>
    <w:rsid w:val="00EF0583"/>
    <w:rsid w:val="00F3058E"/>
    <w:rsid w:val="00F324B5"/>
    <w:rsid w:val="00F56594"/>
    <w:rsid w:val="00FC5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9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F51EA"/>
    <w:pPr>
      <w:keepNext/>
      <w:numPr>
        <w:numId w:val="1"/>
      </w:numPr>
      <w:tabs>
        <w:tab w:val="left" w:pos="0"/>
      </w:tabs>
      <w:outlineLvl w:val="0"/>
    </w:pPr>
    <w:rPr>
      <w:sz w:val="24"/>
      <w:lang w:eastAsia="zh-CN"/>
    </w:rPr>
  </w:style>
  <w:style w:type="paragraph" w:styleId="2">
    <w:name w:val="heading 2"/>
    <w:basedOn w:val="a"/>
    <w:next w:val="a"/>
    <w:link w:val="20"/>
    <w:qFormat/>
    <w:rsid w:val="00F324B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F51EA"/>
    <w:pPr>
      <w:keepNext/>
      <w:numPr>
        <w:ilvl w:val="2"/>
        <w:numId w:val="1"/>
      </w:numPr>
      <w:tabs>
        <w:tab w:val="left" w:pos="0"/>
      </w:tabs>
      <w:outlineLvl w:val="2"/>
    </w:pPr>
    <w:rPr>
      <w:b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51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BF51EA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table" w:styleId="a3">
    <w:name w:val="Table Grid"/>
    <w:basedOn w:val="a1"/>
    <w:uiPriority w:val="39"/>
    <w:rsid w:val="00D15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49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490F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AF3B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F3B6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AF3B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F3B6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324B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F324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C67E5-A513-445C-B3C8-709E98ED4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Горняцкое СП</cp:lastModifiedBy>
  <cp:revision>24</cp:revision>
  <cp:lastPrinted>2019-04-01T11:25:00Z</cp:lastPrinted>
  <dcterms:created xsi:type="dcterms:W3CDTF">2016-10-18T14:25:00Z</dcterms:created>
  <dcterms:modified xsi:type="dcterms:W3CDTF">2019-04-01T11:25:00Z</dcterms:modified>
</cp:coreProperties>
</file>