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52" w:rsidRPr="00AE4CCC" w:rsidRDefault="00BE4265" w:rsidP="0039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ОТЧЕТ</w:t>
      </w:r>
    </w:p>
    <w:p w:rsidR="00BE15F1" w:rsidRPr="00AE4CCC" w:rsidRDefault="00BE4265" w:rsidP="0039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E15F1" w:rsidRPr="00AE4C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E4CCC">
        <w:rPr>
          <w:rFonts w:ascii="Times New Roman" w:hAnsi="Times New Roman" w:cs="Times New Roman"/>
          <w:sz w:val="28"/>
          <w:szCs w:val="28"/>
        </w:rPr>
        <w:t>Го</w:t>
      </w:r>
      <w:r w:rsidR="000F4CB0" w:rsidRPr="00AE4CCC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:rsidR="00BE4265" w:rsidRPr="00AE4CCC" w:rsidRDefault="002F2562" w:rsidP="0039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за </w:t>
      </w:r>
      <w:r w:rsidR="00D05476" w:rsidRPr="00AE4CCC">
        <w:rPr>
          <w:rFonts w:ascii="Times New Roman" w:hAnsi="Times New Roman" w:cs="Times New Roman"/>
          <w:sz w:val="28"/>
          <w:szCs w:val="28"/>
        </w:rPr>
        <w:t>9 месяцев</w:t>
      </w:r>
      <w:r w:rsidR="00F15662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7B2D09" w:rsidRPr="00AE4CCC">
        <w:rPr>
          <w:rFonts w:ascii="Times New Roman" w:hAnsi="Times New Roman" w:cs="Times New Roman"/>
          <w:sz w:val="28"/>
          <w:szCs w:val="28"/>
        </w:rPr>
        <w:t>2019</w:t>
      </w:r>
      <w:r w:rsidR="00226CA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BE4265" w:rsidRPr="00AE4CCC">
        <w:rPr>
          <w:rFonts w:ascii="Times New Roman" w:hAnsi="Times New Roman" w:cs="Times New Roman"/>
          <w:sz w:val="28"/>
          <w:szCs w:val="28"/>
        </w:rPr>
        <w:t>года</w:t>
      </w:r>
    </w:p>
    <w:p w:rsidR="00ED7DE9" w:rsidRPr="00AE4CCC" w:rsidRDefault="00ED7DE9" w:rsidP="003923C1">
      <w:pPr>
        <w:pStyle w:val="1"/>
        <w:jc w:val="left"/>
        <w:rPr>
          <w:szCs w:val="28"/>
        </w:rPr>
      </w:pPr>
    </w:p>
    <w:p w:rsidR="00840541" w:rsidRPr="00AE4CCC" w:rsidRDefault="00BE4265" w:rsidP="003923C1">
      <w:pPr>
        <w:pStyle w:val="1"/>
        <w:rPr>
          <w:szCs w:val="28"/>
        </w:rPr>
      </w:pPr>
      <w:r w:rsidRPr="00AE4CCC">
        <w:rPr>
          <w:szCs w:val="28"/>
        </w:rPr>
        <w:t xml:space="preserve">Добрый день, уважаемые гости, </w:t>
      </w:r>
    </w:p>
    <w:p w:rsidR="00840541" w:rsidRPr="00AE4CCC" w:rsidRDefault="00BE4265" w:rsidP="003923C1">
      <w:pPr>
        <w:pStyle w:val="1"/>
        <w:rPr>
          <w:szCs w:val="28"/>
        </w:rPr>
      </w:pPr>
      <w:r w:rsidRPr="00AE4CCC">
        <w:rPr>
          <w:szCs w:val="28"/>
        </w:rPr>
        <w:t xml:space="preserve">жители </w:t>
      </w:r>
      <w:r w:rsidR="004721FF" w:rsidRPr="00AE4CCC">
        <w:rPr>
          <w:szCs w:val="28"/>
        </w:rPr>
        <w:t>Горняцкого сельского поселения</w:t>
      </w:r>
      <w:r w:rsidRPr="00AE4CCC">
        <w:rPr>
          <w:szCs w:val="28"/>
        </w:rPr>
        <w:t>!</w:t>
      </w:r>
    </w:p>
    <w:p w:rsidR="000D0D62" w:rsidRPr="00AE4CCC" w:rsidRDefault="000D0D62" w:rsidP="003923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4A9A" w:rsidRPr="00AE4CCC" w:rsidRDefault="00F52127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 моем докладе будет </w:t>
      </w:r>
      <w:r w:rsidR="00EE4816" w:rsidRPr="00AE4CCC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Pr="00AE4CCC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AE4CCC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AE4CCC">
        <w:rPr>
          <w:rFonts w:ascii="Times New Roman" w:hAnsi="Times New Roman" w:cs="Times New Roman"/>
          <w:sz w:val="28"/>
          <w:szCs w:val="28"/>
        </w:rPr>
        <w:t xml:space="preserve">за </w:t>
      </w:r>
      <w:r w:rsidR="00D05476" w:rsidRPr="00AE4CCC">
        <w:rPr>
          <w:rFonts w:ascii="Times New Roman" w:hAnsi="Times New Roman" w:cs="Times New Roman"/>
          <w:sz w:val="28"/>
          <w:szCs w:val="28"/>
        </w:rPr>
        <w:t>9 месяцев</w:t>
      </w:r>
      <w:r w:rsidR="0064460E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7B2D09" w:rsidRPr="00AE4CCC">
        <w:rPr>
          <w:rFonts w:ascii="Times New Roman" w:hAnsi="Times New Roman" w:cs="Times New Roman"/>
          <w:sz w:val="28"/>
          <w:szCs w:val="28"/>
        </w:rPr>
        <w:t>2019</w:t>
      </w:r>
      <w:r w:rsidR="0038194E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F55FF1" w:rsidRPr="00AE4CCC">
        <w:rPr>
          <w:rFonts w:ascii="Times New Roman" w:hAnsi="Times New Roman" w:cs="Times New Roman"/>
          <w:sz w:val="28"/>
          <w:szCs w:val="28"/>
        </w:rPr>
        <w:t>год</w:t>
      </w:r>
      <w:r w:rsidR="00BA2E73" w:rsidRPr="00AE4CCC">
        <w:rPr>
          <w:rFonts w:ascii="Times New Roman" w:hAnsi="Times New Roman" w:cs="Times New Roman"/>
          <w:sz w:val="28"/>
          <w:szCs w:val="28"/>
        </w:rPr>
        <w:t>а</w:t>
      </w:r>
      <w:r w:rsidR="00014A9A" w:rsidRPr="00AE4CCC">
        <w:rPr>
          <w:rFonts w:ascii="Times New Roman" w:hAnsi="Times New Roman" w:cs="Times New Roman"/>
          <w:sz w:val="28"/>
          <w:szCs w:val="28"/>
        </w:rPr>
        <w:t>.</w:t>
      </w:r>
    </w:p>
    <w:p w:rsidR="006D741F" w:rsidRPr="00AE4CCC" w:rsidRDefault="006D741F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2019 состоялся </w:t>
      </w:r>
      <w:r w:rsidRPr="00AE4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72B64" w:rsidRPr="00AE4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схода граждан, было проведено </w:t>
      </w:r>
      <w:r w:rsidRPr="00AE4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72B64" w:rsidRPr="00AE4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слушания по различным вопросам, в которых приняли участие </w:t>
      </w:r>
      <w:r w:rsidRPr="00AE4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216</w:t>
      </w:r>
      <w:r w:rsidR="00ED066B" w:rsidRPr="00AE4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6171C8" w:rsidRPr="00AE4CCC" w:rsidRDefault="006171C8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Бюджет поселения запланирован программно-целевым методом. В состав расходов бюджета в 2019 г. включены расходы на реализацию 13 программ. Самые большие суммы средств бюджета направляются на расходы в области культуры, отселения граждан, жилищно-коммунальное хозяйство.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Горняцкого сельского поселения составили по итогам 9 месяцев 2019 года34,6 </w:t>
      </w:r>
      <w:proofErr w:type="spellStart"/>
      <w:proofErr w:type="gramStart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млн.рублей</w:t>
      </w:r>
      <w:proofErr w:type="spellEnd"/>
      <w:proofErr w:type="gramEnd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собственные доходы -</w:t>
      </w:r>
      <w:r w:rsidR="003923C1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4,3 </w:t>
      </w:r>
      <w:proofErr w:type="spellStart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млн.рублей</w:t>
      </w:r>
      <w:proofErr w:type="spellEnd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За 9 месяцев по собственным доходам исполнение составило 80,0%. По сравнению с аналогичным периодом 2018 года поступления по налоговым доходам уменьшились</w:t>
      </w:r>
      <w:r w:rsidR="003923C1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на 1,6 млн. руб.</w:t>
      </w:r>
      <w:r w:rsidR="00052C30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Но, рассматривая по видам доходов, мы видим следующую динамику: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поступлений: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 по налогу на доходы физических лиц на 3,5% (увеличение МРОТ);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-по госпошлине на 63,0% (увеличение обращений граждан за нотариальными услугами).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Сумма безвозмездных средств, поступивших в бюджет поселения за отчетный период, составляет 30,3млн. руб., дотация увеличилась на 20,5% и составила 19,5 млн. руб.</w:t>
      </w:r>
    </w:p>
    <w:p w:rsidR="006171C8" w:rsidRPr="00AE4CCC" w:rsidRDefault="006171C8" w:rsidP="00392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Общая задолженность по налогам в консолидированный бюджет составляет на 01.10.2019года2 609,4тыс. руб. Транспортный налог физических лиц </w:t>
      </w:r>
      <w:r w:rsidR="003923C1"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1 577,6тыс. руб., земельный налог физических лиц -310,0 тыс. руб.,</w:t>
      </w:r>
      <w:r w:rsidR="003923C1"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единый налог на вмененный доход - 69,1 тыс. руб., НДФЛ -106,6 тыс. руб., имущественный налог физических лиц –207,8 тыс. руб., налог взимаемый по упрощенной системе налогообложения – 131,6 тыс. рублей, налог на прибыль организаций </w:t>
      </w:r>
      <w:r w:rsidR="003923C1"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206,7 тыс. рублей.</w:t>
      </w:r>
    </w:p>
    <w:p w:rsidR="006171C8" w:rsidRPr="00AE4CCC" w:rsidRDefault="006171C8" w:rsidP="00392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9 месяцев 2019 года было проведено 9 заседаний координационного совета по вопросам собираемости налогов и сборов в бюджет в муниципальном образовании </w:t>
      </w:r>
      <w:r w:rsid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Горняцкое сельское поселение</w:t>
      </w:r>
      <w:r w:rsid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которых были рассмотрены 90 физ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ических </w:t>
      </w: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4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должников. 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Администрации совместно с квартальными, социальными работниками ежедневно проводят работу по погашению имеющейся задолженности. За</w:t>
      </w:r>
      <w:r w:rsidR="00B56314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9 месяцев 2019 года задолженность по местным налогам погашена в сумме 1 840,8 тыс. руб.</w:t>
      </w:r>
    </w:p>
    <w:p w:rsidR="006171C8" w:rsidRPr="00AE4CCC" w:rsidRDefault="006171C8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годовом плане </w:t>
      </w:r>
    </w:p>
    <w:p w:rsidR="006171C8" w:rsidRPr="00AE4CCC" w:rsidRDefault="006171C8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60,2 млн. руб. расходная часть Горняцкого сельского поселения за 9 месяцев 2019 года исполнена на   53,8 % (или 32,4 млн. руб.).</w:t>
      </w:r>
    </w:p>
    <w:p w:rsidR="006171C8" w:rsidRPr="00AE4CCC" w:rsidRDefault="006171C8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бюджете Горняцкого сельского поселения предусмотрены расходы: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- 26,3 млн. руб. - отселение из ветхого жилья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 благоустройство - 4,6млн. руб.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 культура - 16,9млн. руб.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 общегосударственные расходы- 9,6млн. руб.</w:t>
      </w:r>
    </w:p>
    <w:p w:rsidR="006171C8" w:rsidRPr="00AE4CCC" w:rsidRDefault="006171C8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ремонт и содержание </w:t>
      </w:r>
      <w:proofErr w:type="spellStart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внутрипоселковых</w:t>
      </w:r>
      <w:proofErr w:type="spellEnd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при плане - 1,9 млн.</w:t>
      </w:r>
      <w:r w:rsidR="007E0C5A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руб. израсходовано 1,8млн.</w:t>
      </w:r>
      <w:r w:rsidR="007E0C5A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</w:p>
    <w:p w:rsidR="00E923EA" w:rsidRPr="00AE4CCC" w:rsidRDefault="00E923EA" w:rsidP="003923C1">
      <w:pPr>
        <w:pStyle w:val="1"/>
        <w:shd w:val="clear" w:color="auto" w:fill="FFFFFF" w:themeFill="background1"/>
        <w:jc w:val="left"/>
        <w:rPr>
          <w:szCs w:val="28"/>
        </w:rPr>
      </w:pPr>
    </w:p>
    <w:p w:rsidR="002A7B39" w:rsidRPr="00AE4CCC" w:rsidRDefault="008C30AA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О РАБОТЕ СОБРАНИЯ ДЕПУТАТОВ</w:t>
      </w:r>
    </w:p>
    <w:p w:rsidR="00225521" w:rsidRPr="00AE4CCC" w:rsidRDefault="00225521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E4CCC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Депутатами за отчетный период было проведено </w:t>
      </w:r>
      <w:r w:rsidR="006D741F" w:rsidRPr="00AE4CC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8</w:t>
      </w:r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заседания, на них рассмотрено </w:t>
      </w:r>
      <w:r w:rsidR="006D741F" w:rsidRPr="00AE4CC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18</w:t>
      </w:r>
      <w:r w:rsidRPr="00AE4CC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вопросов. В основном на заседании Думы рассматривались вопросы бюджета.</w:t>
      </w:r>
      <w:r w:rsidR="00B56314"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D066B"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Депутатский корпус активно работает совместно с Администрацией поселения по вопросам, которые ставят перед нами жители.</w:t>
      </w:r>
    </w:p>
    <w:p w:rsidR="00ED066B" w:rsidRPr="00AE4CCC" w:rsidRDefault="00ED066B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Ежегодно депутаты помогают нам в обходе всех улиц, по инвентаризации уличного освещения, уборке мусора, благоустройства, в работе с неблагополучными семьями. Председатель Собрания депутатов </w:t>
      </w:r>
      <w:proofErr w:type="spellStart"/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Баканова</w:t>
      </w:r>
      <w:proofErr w:type="spellEnd"/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З.А. помогала жителям п. Горняцкий в оформлении документов на газификацию. Депутат районного Собрания Ткачев А.И. помогает </w:t>
      </w:r>
      <w:proofErr w:type="spellStart"/>
      <w:proofErr w:type="gramStart"/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мед.помощью</w:t>
      </w:r>
      <w:proofErr w:type="spellEnd"/>
      <w:proofErr w:type="gramEnd"/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нашим землякам. Де</w:t>
      </w:r>
      <w:r w:rsidR="007E0C5A"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путат </w:t>
      </w:r>
      <w:proofErr w:type="spellStart"/>
      <w:r w:rsidR="007E0C5A"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Яровов</w:t>
      </w:r>
      <w:proofErr w:type="spellEnd"/>
      <w:r w:rsidR="007E0C5A"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А.Г. помогает в при</w:t>
      </w:r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обретении призов для победительниц шоу </w:t>
      </w:r>
      <w:r w:rsid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Мисс Восточная</w:t>
      </w:r>
      <w:r w:rsid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 поддержке казачества, спортивно</w:t>
      </w:r>
      <w:r w:rsidR="007E0C5A"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 молодежи - недавно им было при</w:t>
      </w:r>
      <w:r w:rsidRPr="00AE4C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обретена спортивная форма, манишки нашим футболистам, также он оплатил членский взнос для участия в областных соревнованиях.</w:t>
      </w:r>
    </w:p>
    <w:p w:rsidR="009E6962" w:rsidRPr="00AE4CCC" w:rsidRDefault="009E6962" w:rsidP="003923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AF" w:rsidRPr="00AE4CCC" w:rsidRDefault="00D7719E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О РАБОТЕ АППАРАТА АДМИНИСТРАЦИИ</w:t>
      </w:r>
    </w:p>
    <w:p w:rsidR="00ED066B" w:rsidRPr="00AE4CCC" w:rsidRDefault="00ED066B" w:rsidP="003923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4CCC">
        <w:rPr>
          <w:rFonts w:ascii="Times New Roman" w:hAnsi="Times New Roman" w:cs="Times New Roman"/>
          <w:sz w:val="28"/>
          <w:szCs w:val="28"/>
          <w:lang w:eastAsia="ru-RU"/>
        </w:rPr>
        <w:t xml:space="preserve">     Отдельно хочу остановиться на работе аппар</w:t>
      </w:r>
      <w:r w:rsidR="007E0C5A" w:rsidRPr="00AE4CCC">
        <w:rPr>
          <w:rFonts w:ascii="Times New Roman" w:hAnsi="Times New Roman" w:cs="Times New Roman"/>
          <w:sz w:val="28"/>
          <w:szCs w:val="28"/>
          <w:lang w:eastAsia="ru-RU"/>
        </w:rPr>
        <w:t>ата Администрации.</w:t>
      </w:r>
    </w:p>
    <w:p w:rsidR="006D741F" w:rsidRPr="00AE4CCC" w:rsidRDefault="006D741F" w:rsidP="003923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приеме у специалистов администрации за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отчетный период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2019 года побывало около 4200 человек, было выдано справок - 597, выписок из реестра муниципальной собственности - 23, выполнено нотариальных действий - 264</w:t>
      </w:r>
    </w:p>
    <w:p w:rsidR="006D741F" w:rsidRPr="00AE4CCC" w:rsidRDefault="006D741F" w:rsidP="003923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личном приеме у Главы поселения побывали </w:t>
      </w:r>
      <w:r w:rsidR="0074654D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с письме</w:t>
      </w:r>
      <w:r w:rsidR="0074654D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нными обращениями обратились 132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Чаще всего встречаются вопросы признания домов аварийными, бытовые вопросы между соседями, обрезка деревьев, уличное освещение, газификация частных домовладений</w:t>
      </w:r>
      <w:r w:rsidRPr="00AE4C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171C8" w:rsidRPr="00AE4CCC" w:rsidRDefault="006171C8" w:rsidP="003923C1">
      <w:pPr>
        <w:pStyle w:val="1"/>
        <w:shd w:val="clear" w:color="auto" w:fill="FFFFFF" w:themeFill="background1"/>
        <w:rPr>
          <w:szCs w:val="28"/>
        </w:rPr>
      </w:pPr>
    </w:p>
    <w:p w:rsidR="006D741F" w:rsidRPr="00AE4CCC" w:rsidRDefault="00650403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СВЕДЕНИЯ ЗАГС</w:t>
      </w:r>
    </w:p>
    <w:p w:rsidR="006D741F" w:rsidRPr="00AE4CCC" w:rsidRDefault="00D253C0" w:rsidP="003923C1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  <w:szCs w:val="28"/>
        </w:rPr>
      </w:pPr>
      <w:r w:rsidRPr="00AE4CCC">
        <w:rPr>
          <w:szCs w:val="28"/>
        </w:rPr>
        <w:t xml:space="preserve"> </w:t>
      </w:r>
      <w:r w:rsidR="006D741F" w:rsidRPr="00AE4CCC">
        <w:rPr>
          <w:color w:val="000000" w:themeColor="text1"/>
          <w:szCs w:val="28"/>
        </w:rPr>
        <w:t>За первое полугодие 2019 года на территории Горняцкого сельского поселения умерло76человек, родилось - 40.</w:t>
      </w:r>
    </w:p>
    <w:p w:rsidR="006D741F" w:rsidRPr="00AE4CCC" w:rsidRDefault="006D741F" w:rsidP="003923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3C0" w:rsidRPr="00AE4CCC" w:rsidRDefault="00D253C0" w:rsidP="003923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                                    ОБЩЕСТВЕННОСТЬ</w:t>
      </w:r>
    </w:p>
    <w:p w:rsidR="004D332F" w:rsidRPr="00AE4CCC" w:rsidRDefault="00ED066B" w:rsidP="003923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Народная дружина (командир Гамалеев А.С.)</w:t>
      </w:r>
      <w:r w:rsidR="00EA6C74" w:rsidRPr="00AE4CCC">
        <w:rPr>
          <w:rFonts w:ascii="Times New Roman" w:hAnsi="Times New Roman" w:cs="Times New Roman"/>
          <w:sz w:val="28"/>
          <w:szCs w:val="28"/>
        </w:rPr>
        <w:t xml:space="preserve"> помогает отделу полиции в охране общественного порядка.</w:t>
      </w:r>
    </w:p>
    <w:p w:rsidR="00EA6C74" w:rsidRPr="00AE4CCC" w:rsidRDefault="00EA6C74" w:rsidP="003923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Хуторское казачье общество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56314" w:rsidRPr="00AE4CCC">
        <w:rPr>
          <w:rFonts w:ascii="Times New Roman" w:hAnsi="Times New Roman" w:cs="Times New Roman"/>
          <w:sz w:val="28"/>
          <w:szCs w:val="28"/>
        </w:rPr>
        <w:t>Г</w:t>
      </w:r>
      <w:r w:rsidRPr="00AE4CCC">
        <w:rPr>
          <w:rFonts w:ascii="Times New Roman" w:hAnsi="Times New Roman" w:cs="Times New Roman"/>
          <w:sz w:val="28"/>
          <w:szCs w:val="28"/>
        </w:rPr>
        <w:t>орняцкое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(атаман Черников В.Н.) являются помощниками в любом деле </w:t>
      </w:r>
      <w:r w:rsidR="003923C1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пусть это будет борьба с дикорастущей коноплей, работа с молодежью, работа в казачьих учреждениях, помощь в тушении пожаров.</w:t>
      </w:r>
    </w:p>
    <w:p w:rsidR="003E4145" w:rsidRPr="00AE4CCC" w:rsidRDefault="003E4145" w:rsidP="003923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9DF" w:rsidRPr="00AE4CCC" w:rsidRDefault="00EF29DF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lastRenderedPageBreak/>
        <w:t>ОСУЩЕСТВЛЕНИЕ ПЕРВИЧНОГО ВОИНСКОГО УЧЕТА</w:t>
      </w:r>
    </w:p>
    <w:p w:rsidR="00E35D07" w:rsidRPr="00AE4CCC" w:rsidRDefault="009F6D65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На учете в ВУС состоит </w:t>
      </w:r>
      <w:r w:rsidR="00D573A5" w:rsidRPr="00AE4CCC">
        <w:rPr>
          <w:rFonts w:ascii="Times New Roman" w:hAnsi="Times New Roman" w:cs="Times New Roman"/>
          <w:sz w:val="28"/>
          <w:szCs w:val="28"/>
        </w:rPr>
        <w:t>1687</w:t>
      </w:r>
      <w:r w:rsidRPr="00AE4CCC">
        <w:rPr>
          <w:rFonts w:ascii="Times New Roman" w:hAnsi="Times New Roman" w:cs="Times New Roman"/>
          <w:sz w:val="28"/>
          <w:szCs w:val="28"/>
        </w:rPr>
        <w:t xml:space="preserve"> ч</w:t>
      </w:r>
      <w:r w:rsidR="00226CA1" w:rsidRPr="00AE4CCC">
        <w:rPr>
          <w:rFonts w:ascii="Times New Roman" w:hAnsi="Times New Roman" w:cs="Times New Roman"/>
          <w:sz w:val="28"/>
          <w:szCs w:val="28"/>
        </w:rPr>
        <w:t>еловек, из них: офицеры запаса -</w:t>
      </w:r>
      <w:r w:rsidR="00F15662" w:rsidRPr="00AE4CCC">
        <w:rPr>
          <w:rFonts w:ascii="Times New Roman" w:hAnsi="Times New Roman" w:cs="Times New Roman"/>
          <w:sz w:val="28"/>
          <w:szCs w:val="28"/>
        </w:rPr>
        <w:t xml:space="preserve"> 5</w:t>
      </w:r>
      <w:r w:rsidR="000F0EE7" w:rsidRPr="00AE4CCC">
        <w:rPr>
          <w:rFonts w:ascii="Times New Roman" w:hAnsi="Times New Roman" w:cs="Times New Roman"/>
          <w:sz w:val="28"/>
          <w:szCs w:val="28"/>
        </w:rPr>
        <w:t>6</w:t>
      </w:r>
      <w:r w:rsidRPr="00AE4CCC">
        <w:rPr>
          <w:rFonts w:ascii="Times New Roman" w:hAnsi="Times New Roman" w:cs="Times New Roman"/>
          <w:sz w:val="28"/>
          <w:szCs w:val="28"/>
        </w:rPr>
        <w:t xml:space="preserve"> чел.,</w:t>
      </w:r>
      <w:r w:rsidR="00226CA1" w:rsidRPr="00AE4CCC">
        <w:rPr>
          <w:rFonts w:ascii="Times New Roman" w:hAnsi="Times New Roman" w:cs="Times New Roman"/>
          <w:sz w:val="28"/>
          <w:szCs w:val="28"/>
        </w:rPr>
        <w:t xml:space="preserve"> рядовые, прапорщики, сержанты - </w:t>
      </w:r>
      <w:r w:rsidR="00F15662" w:rsidRPr="00AE4CCC">
        <w:rPr>
          <w:rFonts w:ascii="Times New Roman" w:hAnsi="Times New Roman" w:cs="Times New Roman"/>
          <w:sz w:val="28"/>
          <w:szCs w:val="28"/>
        </w:rPr>
        <w:t>15</w:t>
      </w:r>
      <w:r w:rsidR="00D573A5" w:rsidRPr="00AE4CCC">
        <w:rPr>
          <w:rFonts w:ascii="Times New Roman" w:hAnsi="Times New Roman" w:cs="Times New Roman"/>
          <w:sz w:val="28"/>
          <w:szCs w:val="28"/>
        </w:rPr>
        <w:t>16</w:t>
      </w:r>
      <w:r w:rsidR="00226CA1" w:rsidRPr="00AE4CCC">
        <w:rPr>
          <w:rFonts w:ascii="Times New Roman" w:hAnsi="Times New Roman" w:cs="Times New Roman"/>
          <w:sz w:val="28"/>
          <w:szCs w:val="28"/>
        </w:rPr>
        <w:t xml:space="preserve"> чел., призывники -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D573A5" w:rsidRPr="00AE4CCC">
        <w:rPr>
          <w:rFonts w:ascii="Times New Roman" w:hAnsi="Times New Roman" w:cs="Times New Roman"/>
          <w:sz w:val="28"/>
          <w:szCs w:val="28"/>
        </w:rPr>
        <w:t>115</w:t>
      </w:r>
      <w:r w:rsidR="00F43651" w:rsidRPr="00AE4CCC">
        <w:rPr>
          <w:rFonts w:ascii="Times New Roman" w:hAnsi="Times New Roman" w:cs="Times New Roman"/>
          <w:sz w:val="28"/>
          <w:szCs w:val="28"/>
        </w:rPr>
        <w:t xml:space="preserve"> чел. За </w:t>
      </w:r>
      <w:r w:rsidR="00D573A5" w:rsidRPr="00AE4CCC">
        <w:rPr>
          <w:rFonts w:ascii="Times New Roman" w:hAnsi="Times New Roman" w:cs="Times New Roman"/>
          <w:sz w:val="28"/>
          <w:szCs w:val="28"/>
        </w:rPr>
        <w:t>9 месяцев</w:t>
      </w:r>
      <w:r w:rsidR="000F0EE7" w:rsidRPr="00AE4CCC">
        <w:rPr>
          <w:rFonts w:ascii="Times New Roman" w:hAnsi="Times New Roman" w:cs="Times New Roman"/>
          <w:sz w:val="28"/>
          <w:szCs w:val="28"/>
        </w:rPr>
        <w:t xml:space="preserve"> 2019</w:t>
      </w:r>
      <w:r w:rsidRPr="00AE4CCC">
        <w:rPr>
          <w:rFonts w:ascii="Times New Roman" w:hAnsi="Times New Roman" w:cs="Times New Roman"/>
          <w:sz w:val="28"/>
          <w:szCs w:val="28"/>
        </w:rPr>
        <w:t xml:space="preserve"> года принято на воинский уч</w:t>
      </w:r>
      <w:r w:rsidR="00C27256" w:rsidRPr="00AE4CCC">
        <w:rPr>
          <w:rFonts w:ascii="Times New Roman" w:hAnsi="Times New Roman" w:cs="Times New Roman"/>
          <w:sz w:val="28"/>
          <w:szCs w:val="28"/>
        </w:rPr>
        <w:t xml:space="preserve">ет </w:t>
      </w:r>
      <w:r w:rsidR="00D573A5" w:rsidRPr="00AE4CCC">
        <w:rPr>
          <w:rFonts w:ascii="Times New Roman" w:hAnsi="Times New Roman" w:cs="Times New Roman"/>
          <w:sz w:val="28"/>
          <w:szCs w:val="28"/>
        </w:rPr>
        <w:t>54</w:t>
      </w:r>
      <w:r w:rsidR="00C27256" w:rsidRPr="00AE4CC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26CA1" w:rsidRPr="00AE4CCC">
        <w:rPr>
          <w:rFonts w:ascii="Times New Roman" w:hAnsi="Times New Roman" w:cs="Times New Roman"/>
          <w:sz w:val="28"/>
          <w:szCs w:val="28"/>
        </w:rPr>
        <w:t xml:space="preserve">в том числе из РА </w:t>
      </w:r>
      <w:r w:rsidR="003923C1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D573A5" w:rsidRPr="00AE4CCC">
        <w:rPr>
          <w:rFonts w:ascii="Times New Roman" w:hAnsi="Times New Roman" w:cs="Times New Roman"/>
          <w:sz w:val="28"/>
          <w:szCs w:val="28"/>
        </w:rPr>
        <w:t>21</w:t>
      </w:r>
      <w:r w:rsidR="00F4365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226CA1" w:rsidRPr="00AE4CCC">
        <w:rPr>
          <w:rFonts w:ascii="Times New Roman" w:hAnsi="Times New Roman" w:cs="Times New Roman"/>
          <w:sz w:val="28"/>
          <w:szCs w:val="28"/>
        </w:rPr>
        <w:t>чел.</w:t>
      </w:r>
      <w:r w:rsidRPr="00AE4CCC">
        <w:rPr>
          <w:rFonts w:ascii="Times New Roman" w:hAnsi="Times New Roman" w:cs="Times New Roman"/>
          <w:sz w:val="28"/>
          <w:szCs w:val="28"/>
        </w:rPr>
        <w:t>),</w:t>
      </w:r>
      <w:r w:rsidR="00226CA1" w:rsidRPr="00AE4CCC">
        <w:rPr>
          <w:rFonts w:ascii="Times New Roman" w:hAnsi="Times New Roman" w:cs="Times New Roman"/>
          <w:sz w:val="28"/>
          <w:szCs w:val="28"/>
        </w:rPr>
        <w:t xml:space="preserve"> снято с военного учета -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D573A5" w:rsidRPr="00AE4CCC">
        <w:rPr>
          <w:rFonts w:ascii="Times New Roman" w:hAnsi="Times New Roman" w:cs="Times New Roman"/>
          <w:sz w:val="28"/>
          <w:szCs w:val="28"/>
        </w:rPr>
        <w:t>92</w:t>
      </w:r>
      <w:r w:rsidR="00226CA1" w:rsidRPr="00AE4CCC">
        <w:rPr>
          <w:rFonts w:ascii="Times New Roman" w:hAnsi="Times New Roman" w:cs="Times New Roman"/>
          <w:sz w:val="28"/>
          <w:szCs w:val="28"/>
        </w:rPr>
        <w:t xml:space="preserve"> чел. В том числе ушли служить -</w:t>
      </w:r>
      <w:r w:rsidR="00F15662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D573A5" w:rsidRPr="00AE4CCC">
        <w:rPr>
          <w:rFonts w:ascii="Times New Roman" w:hAnsi="Times New Roman" w:cs="Times New Roman"/>
          <w:sz w:val="28"/>
          <w:szCs w:val="28"/>
        </w:rPr>
        <w:t>1</w:t>
      </w:r>
      <w:r w:rsidR="000F0EE7" w:rsidRPr="00AE4CCC">
        <w:rPr>
          <w:rFonts w:ascii="Times New Roman" w:hAnsi="Times New Roman" w:cs="Times New Roman"/>
          <w:sz w:val="28"/>
          <w:szCs w:val="28"/>
        </w:rPr>
        <w:t>5</w:t>
      </w:r>
      <w:r w:rsidRPr="00AE4CC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6CA1" w:rsidRPr="00AE4CCC" w:rsidRDefault="009F6D65" w:rsidP="003923C1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Так же есть </w:t>
      </w:r>
      <w:r w:rsidR="003F482B" w:rsidRPr="00AE4CCC">
        <w:rPr>
          <w:rFonts w:ascii="Times New Roman" w:hAnsi="Times New Roman" w:cs="Times New Roman"/>
          <w:sz w:val="28"/>
          <w:szCs w:val="28"/>
        </w:rPr>
        <w:t>1</w:t>
      </w:r>
      <w:r w:rsidRPr="00AE4CCC">
        <w:rPr>
          <w:rFonts w:ascii="Times New Roman" w:hAnsi="Times New Roman" w:cs="Times New Roman"/>
          <w:sz w:val="28"/>
          <w:szCs w:val="28"/>
        </w:rPr>
        <w:t xml:space="preserve"> уклонист</w:t>
      </w:r>
      <w:r w:rsidR="007E0C5A" w:rsidRPr="00AE4CCC">
        <w:rPr>
          <w:rFonts w:ascii="Times New Roman" w:hAnsi="Times New Roman" w:cs="Times New Roman"/>
          <w:sz w:val="28"/>
          <w:szCs w:val="28"/>
        </w:rPr>
        <w:t>ов.</w:t>
      </w:r>
      <w:r w:rsidR="00F43651" w:rsidRPr="00AE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34" w:rsidRPr="00AE4CCC" w:rsidRDefault="001C7834" w:rsidP="003923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608" w:rsidRPr="00AE4CCC" w:rsidRDefault="00B6538F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О РАБОТЕ СПЕ</w:t>
      </w:r>
      <w:r w:rsidR="00157608" w:rsidRPr="00AE4CCC">
        <w:rPr>
          <w:szCs w:val="28"/>
        </w:rPr>
        <w:t>ЦИАЛИСТА МФЦ</w:t>
      </w:r>
    </w:p>
    <w:p w:rsidR="00E35D07" w:rsidRPr="00AE4CCC" w:rsidRDefault="005C05D9" w:rsidP="003923C1">
      <w:pPr>
        <w:shd w:val="clear" w:color="auto" w:fill="FFFFFF" w:themeFill="background1"/>
        <w:spacing w:after="0" w:line="240" w:lineRule="auto"/>
        <w:ind w:firstLine="709"/>
        <w:jc w:val="both"/>
        <w:rPr>
          <w:rStyle w:val="10"/>
          <w:rFonts w:eastAsiaTheme="minorHAnsi"/>
          <w:szCs w:val="28"/>
        </w:rPr>
      </w:pPr>
      <w:r w:rsidRPr="00AE4CCC">
        <w:rPr>
          <w:rStyle w:val="10"/>
          <w:rFonts w:eastAsiaTheme="minorHAnsi"/>
          <w:szCs w:val="28"/>
        </w:rPr>
        <w:t>Положительный результат даёт точка доступа МФЦ, всего наши специалисты</w:t>
      </w:r>
      <w:r w:rsidR="007B4951" w:rsidRPr="00AE4CCC">
        <w:rPr>
          <w:rStyle w:val="10"/>
          <w:rFonts w:eastAsiaTheme="minorHAnsi"/>
          <w:szCs w:val="28"/>
        </w:rPr>
        <w:t xml:space="preserve"> </w:t>
      </w:r>
      <w:r w:rsidR="005666BE" w:rsidRPr="00AE4CCC">
        <w:rPr>
          <w:rStyle w:val="10"/>
          <w:rFonts w:eastAsiaTheme="minorHAnsi"/>
          <w:szCs w:val="28"/>
        </w:rPr>
        <w:t xml:space="preserve">за </w:t>
      </w:r>
      <w:r w:rsidR="00D05476" w:rsidRPr="00AE4CCC">
        <w:rPr>
          <w:rStyle w:val="10"/>
          <w:rFonts w:eastAsiaTheme="minorHAnsi"/>
          <w:szCs w:val="28"/>
        </w:rPr>
        <w:t>9 месяцев</w:t>
      </w:r>
      <w:r w:rsidR="005666BE" w:rsidRPr="00AE4CCC">
        <w:rPr>
          <w:rStyle w:val="10"/>
          <w:rFonts w:eastAsiaTheme="minorHAnsi"/>
          <w:szCs w:val="28"/>
        </w:rPr>
        <w:t xml:space="preserve"> </w:t>
      </w:r>
      <w:r w:rsidR="000F0EE7" w:rsidRPr="00AE4CCC">
        <w:rPr>
          <w:rStyle w:val="10"/>
          <w:rFonts w:eastAsiaTheme="minorHAnsi"/>
          <w:szCs w:val="28"/>
        </w:rPr>
        <w:t>2019</w:t>
      </w:r>
      <w:r w:rsidR="007B4951" w:rsidRPr="00AE4CCC">
        <w:rPr>
          <w:rStyle w:val="10"/>
          <w:rFonts w:eastAsiaTheme="minorHAnsi"/>
          <w:szCs w:val="28"/>
        </w:rPr>
        <w:t xml:space="preserve"> года было принято</w:t>
      </w:r>
      <w:r w:rsidR="00B20F15" w:rsidRPr="00AE4CCC">
        <w:rPr>
          <w:rStyle w:val="10"/>
          <w:rFonts w:eastAsiaTheme="minorHAnsi"/>
          <w:szCs w:val="28"/>
        </w:rPr>
        <w:t xml:space="preserve"> </w:t>
      </w:r>
      <w:r w:rsidR="006960C0" w:rsidRPr="00AE4CCC">
        <w:rPr>
          <w:rStyle w:val="10"/>
          <w:rFonts w:eastAsiaTheme="minorHAnsi"/>
          <w:szCs w:val="28"/>
        </w:rPr>
        <w:t>7149</w:t>
      </w:r>
      <w:r w:rsidR="005666BE" w:rsidRPr="00AE4CCC">
        <w:rPr>
          <w:rStyle w:val="10"/>
          <w:rFonts w:eastAsiaTheme="minorHAnsi"/>
          <w:b/>
          <w:szCs w:val="28"/>
        </w:rPr>
        <w:t xml:space="preserve"> </w:t>
      </w:r>
      <w:r w:rsidR="007B4951" w:rsidRPr="00AE4CCC">
        <w:rPr>
          <w:rStyle w:val="10"/>
          <w:rFonts w:eastAsiaTheme="minorHAnsi"/>
          <w:szCs w:val="28"/>
        </w:rPr>
        <w:t xml:space="preserve">чел., в т. ч. было дано консультаций </w:t>
      </w:r>
      <w:r w:rsidR="006960C0" w:rsidRPr="00AE4CCC">
        <w:rPr>
          <w:rStyle w:val="10"/>
          <w:rFonts w:eastAsiaTheme="minorHAnsi"/>
          <w:szCs w:val="28"/>
        </w:rPr>
        <w:t>296</w:t>
      </w:r>
      <w:r w:rsidR="005666BE" w:rsidRPr="00AE4CCC">
        <w:rPr>
          <w:rStyle w:val="10"/>
          <w:rFonts w:eastAsiaTheme="minorHAnsi"/>
          <w:b/>
          <w:szCs w:val="28"/>
        </w:rPr>
        <w:t xml:space="preserve"> </w:t>
      </w:r>
      <w:r w:rsidR="007B4951" w:rsidRPr="00AE4CCC">
        <w:rPr>
          <w:rStyle w:val="10"/>
          <w:rFonts w:eastAsiaTheme="minorHAnsi"/>
          <w:szCs w:val="28"/>
        </w:rPr>
        <w:t>чел.</w:t>
      </w:r>
      <w:r w:rsidR="007E0C5A" w:rsidRPr="00AE4CCC">
        <w:rPr>
          <w:rStyle w:val="10"/>
          <w:rFonts w:eastAsiaTheme="minorHAnsi"/>
          <w:szCs w:val="28"/>
        </w:rPr>
        <w:t xml:space="preserve"> В день работников МФЦ, </w:t>
      </w:r>
      <w:r w:rsidR="00EA6C74" w:rsidRPr="00AE4CCC">
        <w:rPr>
          <w:rStyle w:val="10"/>
          <w:rFonts w:eastAsiaTheme="minorHAnsi"/>
          <w:szCs w:val="28"/>
        </w:rPr>
        <w:t>в честь профессионального праздника специалист Тер</w:t>
      </w:r>
      <w:r w:rsidR="008B53E1" w:rsidRPr="00AE4CCC">
        <w:rPr>
          <w:rStyle w:val="10"/>
          <w:rFonts w:eastAsiaTheme="minorHAnsi"/>
          <w:szCs w:val="28"/>
        </w:rPr>
        <w:t>-</w:t>
      </w:r>
      <w:r w:rsidR="00EA6C74" w:rsidRPr="00AE4CCC">
        <w:rPr>
          <w:rStyle w:val="10"/>
          <w:rFonts w:eastAsiaTheme="minorHAnsi"/>
          <w:szCs w:val="28"/>
        </w:rPr>
        <w:t>Акопова Кристина Вадимовна была отмечена грамотой.</w:t>
      </w:r>
    </w:p>
    <w:p w:rsidR="002267D1" w:rsidRPr="00AE4CCC" w:rsidRDefault="002267D1" w:rsidP="003923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AE4CCC" w:rsidRDefault="006E680D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ПЕНСИОННОЕ ОБЕСПЕЧЕНИЕ</w:t>
      </w:r>
    </w:p>
    <w:p w:rsidR="000F0EE7" w:rsidRPr="00AE4CCC" w:rsidRDefault="006E680D" w:rsidP="008B53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Всего по территории пенсию получают </w:t>
      </w:r>
      <w:r w:rsidR="000E6C74" w:rsidRPr="00AE4CCC">
        <w:rPr>
          <w:rFonts w:ascii="Times New Roman" w:hAnsi="Times New Roman" w:cs="Times New Roman"/>
          <w:sz w:val="28"/>
          <w:szCs w:val="28"/>
        </w:rPr>
        <w:t xml:space="preserve">3660 </w:t>
      </w:r>
      <w:r w:rsidRPr="00AE4CCC">
        <w:rPr>
          <w:rFonts w:ascii="Times New Roman" w:hAnsi="Times New Roman" w:cs="Times New Roman"/>
          <w:sz w:val="28"/>
          <w:szCs w:val="28"/>
        </w:rPr>
        <w:t>человек,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средний размер пенсии составляет</w:t>
      </w:r>
      <w:r w:rsidR="00271232" w:rsidRPr="00AE4CCC">
        <w:rPr>
          <w:rFonts w:ascii="Times New Roman" w:hAnsi="Times New Roman" w:cs="Times New Roman"/>
          <w:sz w:val="28"/>
          <w:szCs w:val="28"/>
        </w:rPr>
        <w:t> </w:t>
      </w:r>
      <w:r w:rsidR="000E6C74" w:rsidRPr="00AE4CCC">
        <w:rPr>
          <w:rFonts w:ascii="Times New Roman" w:hAnsi="Times New Roman" w:cs="Times New Roman"/>
          <w:sz w:val="28"/>
          <w:szCs w:val="28"/>
        </w:rPr>
        <w:t>13274,06</w:t>
      </w:r>
      <w:r w:rsidR="00271232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9516CF" w:rsidRPr="00AE4CCC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490522" w:rsidRPr="00AE4CCC">
        <w:rPr>
          <w:rFonts w:ascii="Times New Roman" w:hAnsi="Times New Roman" w:cs="Times New Roman"/>
          <w:sz w:val="28"/>
          <w:szCs w:val="28"/>
        </w:rPr>
        <w:t>10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</w:t>
      </w:r>
      <w:r w:rsidR="00C42D20" w:rsidRPr="00AE4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522" w:rsidRPr="00AE4CCC">
        <w:rPr>
          <w:rFonts w:ascii="Times New Roman" w:hAnsi="Times New Roman" w:cs="Times New Roman"/>
          <w:sz w:val="28"/>
          <w:szCs w:val="28"/>
        </w:rPr>
        <w:t>98</w:t>
      </w:r>
      <w:r w:rsidR="007C1777" w:rsidRPr="00AE4CCC">
        <w:rPr>
          <w:rFonts w:ascii="Times New Roman" w:hAnsi="Times New Roman" w:cs="Times New Roman"/>
          <w:sz w:val="28"/>
          <w:szCs w:val="28"/>
        </w:rPr>
        <w:t xml:space="preserve"> человек, в т.ч.</w:t>
      </w:r>
      <w:r w:rsidR="00226CA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490522" w:rsidRPr="00AE4CCC">
        <w:rPr>
          <w:rFonts w:ascii="Times New Roman" w:hAnsi="Times New Roman" w:cs="Times New Roman"/>
          <w:sz w:val="28"/>
          <w:szCs w:val="28"/>
        </w:rPr>
        <w:t>9</w:t>
      </w:r>
      <w:r w:rsidR="00271232" w:rsidRPr="00AE4CCC">
        <w:rPr>
          <w:rFonts w:ascii="Times New Roman" w:hAnsi="Times New Roman" w:cs="Times New Roman"/>
          <w:sz w:val="28"/>
          <w:szCs w:val="28"/>
        </w:rPr>
        <w:t xml:space="preserve"> с выездом на дом.</w:t>
      </w:r>
      <w:r w:rsidR="008F1B6E" w:rsidRPr="00AE4CC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50C6E" w:rsidRPr="00AE4CCC" w:rsidRDefault="00350C6E" w:rsidP="003923C1">
      <w:pPr>
        <w:pStyle w:val="1"/>
        <w:jc w:val="left"/>
        <w:rPr>
          <w:szCs w:val="28"/>
        </w:rPr>
      </w:pPr>
    </w:p>
    <w:p w:rsidR="00E923EA" w:rsidRPr="00AE4CCC" w:rsidRDefault="008F1B6E" w:rsidP="003923C1">
      <w:pPr>
        <w:pStyle w:val="1"/>
        <w:rPr>
          <w:szCs w:val="28"/>
        </w:rPr>
      </w:pPr>
      <w:r w:rsidRPr="00AE4CCC">
        <w:rPr>
          <w:szCs w:val="28"/>
        </w:rPr>
        <w:t>СОЦИАЛЬНОЕ ОБСЛУЖИВАНИ</w:t>
      </w:r>
      <w:r w:rsidR="00E923EA" w:rsidRPr="00AE4CCC">
        <w:rPr>
          <w:szCs w:val="28"/>
        </w:rPr>
        <w:t>Е</w:t>
      </w:r>
    </w:p>
    <w:p w:rsidR="00675476" w:rsidRPr="00AE4CCC" w:rsidRDefault="00675476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E4CCC">
        <w:rPr>
          <w:rFonts w:ascii="Times New Roman" w:hAnsi="Times New Roman" w:cs="Times New Roman"/>
          <w:sz w:val="28"/>
          <w:szCs w:val="28"/>
          <w:u w:val="single"/>
        </w:rPr>
        <w:t>Горняцкого сельского поселения</w:t>
      </w:r>
      <w:r w:rsidRPr="00AE4CCC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деятельность: </w:t>
      </w:r>
    </w:p>
    <w:p w:rsidR="00675476" w:rsidRPr="00AE4CCC" w:rsidRDefault="00675476" w:rsidP="0039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       -2,75 отделения социального обслуживания на дому (ОСО);</w:t>
      </w:r>
    </w:p>
    <w:p w:rsidR="00675476" w:rsidRPr="00AE4CCC" w:rsidRDefault="00675476" w:rsidP="0039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       -0,5 специализированного отделения социально-медицинского обслуживания на дому (СОСМО);</w:t>
      </w:r>
    </w:p>
    <w:p w:rsidR="00675476" w:rsidRPr="00AE4CCC" w:rsidRDefault="00675476" w:rsidP="0039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       -1 социально-реабилитационное отделение (СРО).</w:t>
      </w:r>
    </w:p>
    <w:p w:rsidR="00675476" w:rsidRPr="00AE4CCC" w:rsidRDefault="00675476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За 9 месяцев 2019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структурными отделения обслужено </w:t>
      </w:r>
      <w:r w:rsidRPr="00AE4CCC">
        <w:rPr>
          <w:rFonts w:ascii="Times New Roman" w:hAnsi="Times New Roman" w:cs="Times New Roman"/>
          <w:b/>
          <w:sz w:val="28"/>
          <w:szCs w:val="28"/>
        </w:rPr>
        <w:t>575</w:t>
      </w:r>
      <w:r w:rsidRPr="00AE4CCC">
        <w:rPr>
          <w:rFonts w:ascii="Times New Roman" w:hAnsi="Times New Roman" w:cs="Times New Roman"/>
          <w:sz w:val="28"/>
          <w:szCs w:val="28"/>
        </w:rPr>
        <w:t xml:space="preserve"> человек (в 2018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- </w:t>
      </w:r>
      <w:r w:rsidRPr="00AE4CCC">
        <w:rPr>
          <w:rFonts w:ascii="Times New Roman" w:hAnsi="Times New Roman" w:cs="Times New Roman"/>
          <w:sz w:val="28"/>
          <w:szCs w:val="28"/>
        </w:rPr>
        <w:t xml:space="preserve">548), оказано </w:t>
      </w:r>
      <w:r w:rsidRPr="00AE4CCC">
        <w:rPr>
          <w:rFonts w:ascii="Times New Roman" w:hAnsi="Times New Roman" w:cs="Times New Roman"/>
          <w:b/>
          <w:sz w:val="28"/>
          <w:szCs w:val="28"/>
        </w:rPr>
        <w:t xml:space="preserve">843 307 </w:t>
      </w:r>
      <w:r w:rsidRPr="00AE4CCC">
        <w:rPr>
          <w:rFonts w:ascii="Times New Roman" w:hAnsi="Times New Roman" w:cs="Times New Roman"/>
          <w:sz w:val="28"/>
          <w:szCs w:val="28"/>
        </w:rPr>
        <w:t xml:space="preserve">услуг (в 2018 </w:t>
      </w:r>
      <w:r w:rsidR="003923C1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819 256). </w:t>
      </w:r>
    </w:p>
    <w:p w:rsidR="00675476" w:rsidRPr="00AE4CCC" w:rsidRDefault="00675476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2609"/>
      <w:bookmarkStart w:id="1" w:name="_Hlk872821"/>
      <w:bookmarkStart w:id="2" w:name="_Hlk874891"/>
      <w:r w:rsidRPr="00AE4CCC">
        <w:rPr>
          <w:rFonts w:ascii="Times New Roman" w:hAnsi="Times New Roman" w:cs="Times New Roman"/>
          <w:sz w:val="28"/>
          <w:szCs w:val="28"/>
        </w:rPr>
        <w:t xml:space="preserve">Среднее количество услуг, оказанных отделениями социального обслуживания на дому </w:t>
      </w:r>
      <w:r w:rsidRPr="00AE4CCC">
        <w:rPr>
          <w:rFonts w:ascii="Times New Roman" w:hAnsi="Times New Roman" w:cs="Times New Roman"/>
          <w:b/>
          <w:sz w:val="28"/>
          <w:szCs w:val="28"/>
        </w:rPr>
        <w:t>(ОСО)</w:t>
      </w:r>
      <w:r w:rsidRPr="00AE4CCC">
        <w:rPr>
          <w:rFonts w:ascii="Times New Roman" w:hAnsi="Times New Roman" w:cs="Times New Roman"/>
          <w:sz w:val="28"/>
          <w:szCs w:val="28"/>
        </w:rPr>
        <w:t xml:space="preserve"> №1а, №5, №10, №18а за 1 посещение 1 получателю социальных услуг в 2019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-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>9,9</w:t>
      </w:r>
      <w:r w:rsidR="003923C1" w:rsidRPr="00AE4C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услуг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(в 2018 </w:t>
      </w:r>
      <w:r w:rsidR="003923C1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9,5), </w:t>
      </w:r>
      <w:bookmarkEnd w:id="0"/>
      <w:r w:rsidRPr="00AE4CCC">
        <w:rPr>
          <w:rFonts w:ascii="Times New Roman" w:hAnsi="Times New Roman" w:cs="Times New Roman"/>
          <w:sz w:val="28"/>
          <w:szCs w:val="28"/>
        </w:rPr>
        <w:t>средний показатель по Центру в 2019-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>8,7</w:t>
      </w:r>
      <w:r w:rsidRPr="00AE4CCC">
        <w:rPr>
          <w:rFonts w:ascii="Times New Roman" w:hAnsi="Times New Roman" w:cs="Times New Roman"/>
          <w:sz w:val="28"/>
          <w:szCs w:val="28"/>
        </w:rPr>
        <w:t xml:space="preserve"> услуги (в 2018 – 8,1).</w:t>
      </w:r>
    </w:p>
    <w:p w:rsidR="00675476" w:rsidRPr="00AE4CCC" w:rsidRDefault="00675476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Среднее количество услуг, оказанных в специализированном отделении социально - медицинского обслуживания на дому </w:t>
      </w:r>
      <w:r w:rsidRPr="00AE4CCC">
        <w:rPr>
          <w:rFonts w:ascii="Times New Roman" w:hAnsi="Times New Roman" w:cs="Times New Roman"/>
          <w:b/>
          <w:sz w:val="28"/>
          <w:szCs w:val="28"/>
        </w:rPr>
        <w:t>(СОСМО)</w:t>
      </w:r>
      <w:r w:rsidRPr="00AE4CCC">
        <w:rPr>
          <w:rFonts w:ascii="Times New Roman" w:hAnsi="Times New Roman" w:cs="Times New Roman"/>
          <w:sz w:val="28"/>
          <w:szCs w:val="28"/>
        </w:rPr>
        <w:t xml:space="preserve"> № 4аза 1 посещение 1 получателю социальных услуг – 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>8,2</w:t>
      </w:r>
      <w:r w:rsidRPr="00AE4CCC">
        <w:rPr>
          <w:rFonts w:ascii="Times New Roman" w:hAnsi="Times New Roman" w:cs="Times New Roman"/>
          <w:sz w:val="28"/>
          <w:szCs w:val="28"/>
        </w:rPr>
        <w:t xml:space="preserve"> (в 2018 – 8,1), </w:t>
      </w:r>
      <w:bookmarkEnd w:id="1"/>
      <w:r w:rsidRPr="00AE4CCC">
        <w:rPr>
          <w:rFonts w:ascii="Times New Roman" w:hAnsi="Times New Roman" w:cs="Times New Roman"/>
          <w:sz w:val="28"/>
          <w:szCs w:val="28"/>
        </w:rPr>
        <w:t>средний показатель по Центру в 2019-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>13,0</w:t>
      </w:r>
      <w:r w:rsidRPr="00AE4CCC">
        <w:rPr>
          <w:rFonts w:ascii="Times New Roman" w:hAnsi="Times New Roman" w:cs="Times New Roman"/>
          <w:sz w:val="28"/>
          <w:szCs w:val="28"/>
        </w:rPr>
        <w:t xml:space="preserve"> услуг (в 2018 – 12,0).</w:t>
      </w:r>
    </w:p>
    <w:p w:rsidR="00675476" w:rsidRPr="00AE4CCC" w:rsidRDefault="00675476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Среднее количество услуг, оказанных в социально-реабилитационном отделении </w:t>
      </w:r>
      <w:r w:rsidRPr="00AE4CCC">
        <w:rPr>
          <w:rFonts w:ascii="Times New Roman" w:hAnsi="Times New Roman" w:cs="Times New Roman"/>
          <w:b/>
          <w:sz w:val="28"/>
          <w:szCs w:val="28"/>
        </w:rPr>
        <w:t>(СРО)</w:t>
      </w:r>
      <w:r w:rsidRPr="00AE4CCC">
        <w:rPr>
          <w:rFonts w:ascii="Times New Roman" w:hAnsi="Times New Roman" w:cs="Times New Roman"/>
          <w:sz w:val="28"/>
          <w:szCs w:val="28"/>
        </w:rPr>
        <w:t xml:space="preserve"> № 2, одному получателю социальных услуг– 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>11,0</w:t>
      </w:r>
      <w:r w:rsidRPr="00AE4CCC">
        <w:rPr>
          <w:rFonts w:ascii="Times New Roman" w:hAnsi="Times New Roman" w:cs="Times New Roman"/>
          <w:sz w:val="28"/>
          <w:szCs w:val="28"/>
        </w:rPr>
        <w:t xml:space="preserve"> (в 2018 – 10,9), </w:t>
      </w:r>
      <w:bookmarkEnd w:id="2"/>
      <w:r w:rsidRPr="00AE4CCC">
        <w:rPr>
          <w:rFonts w:ascii="Times New Roman" w:hAnsi="Times New Roman" w:cs="Times New Roman"/>
          <w:sz w:val="28"/>
          <w:szCs w:val="28"/>
        </w:rPr>
        <w:t>средний показатель по Центру в 2019-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>14,4</w:t>
      </w:r>
      <w:r w:rsidRPr="00AE4CCC">
        <w:rPr>
          <w:rFonts w:ascii="Times New Roman" w:hAnsi="Times New Roman" w:cs="Times New Roman"/>
          <w:sz w:val="28"/>
          <w:szCs w:val="28"/>
        </w:rPr>
        <w:t xml:space="preserve"> услуги (в 2018 – 14,2).</w:t>
      </w:r>
    </w:p>
    <w:p w:rsidR="00675476" w:rsidRPr="00AE4CCC" w:rsidRDefault="00675476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CCC">
        <w:rPr>
          <w:rFonts w:ascii="Times New Roman" w:hAnsi="Times New Roman" w:cs="Times New Roman"/>
          <w:sz w:val="28"/>
          <w:szCs w:val="28"/>
          <w:u w:val="single"/>
        </w:rPr>
        <w:t xml:space="preserve">На 01.10.2019 на обслуживании состоят </w:t>
      </w:r>
      <w:r w:rsidRPr="00AE4CCC">
        <w:rPr>
          <w:rFonts w:ascii="Times New Roman" w:hAnsi="Times New Roman" w:cs="Times New Roman"/>
          <w:b/>
          <w:bCs/>
          <w:sz w:val="28"/>
          <w:szCs w:val="28"/>
          <w:u w:val="single"/>
        </w:rPr>
        <w:t>456</w:t>
      </w:r>
      <w:r w:rsidRPr="00AE4CCC">
        <w:rPr>
          <w:rFonts w:ascii="Times New Roman" w:hAnsi="Times New Roman" w:cs="Times New Roman"/>
          <w:sz w:val="28"/>
          <w:szCs w:val="28"/>
          <w:u w:val="single"/>
        </w:rPr>
        <w:t xml:space="preserve">человек </w:t>
      </w:r>
      <w:bookmarkStart w:id="3" w:name="_Hlk872994"/>
      <w:r w:rsidRPr="00AE4CCC">
        <w:rPr>
          <w:rFonts w:ascii="Times New Roman" w:hAnsi="Times New Roman" w:cs="Times New Roman"/>
          <w:sz w:val="28"/>
          <w:szCs w:val="28"/>
          <w:u w:val="single"/>
        </w:rPr>
        <w:t>(в 2018 - 453)</w:t>
      </w:r>
      <w:bookmarkEnd w:id="3"/>
      <w:r w:rsidRPr="00AE4CC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75476" w:rsidRPr="00AE4CCC" w:rsidRDefault="00675476" w:rsidP="003923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ab/>
      </w:r>
      <w:r w:rsidRPr="00AE4CCC">
        <w:rPr>
          <w:rFonts w:ascii="Times New Roman" w:hAnsi="Times New Roman" w:cs="Times New Roman"/>
          <w:b/>
          <w:sz w:val="28"/>
          <w:szCs w:val="28"/>
        </w:rPr>
        <w:t>397</w:t>
      </w:r>
      <w:r w:rsidRPr="00AE4CCC">
        <w:rPr>
          <w:rFonts w:ascii="Times New Roman" w:hAnsi="Times New Roman" w:cs="Times New Roman"/>
          <w:sz w:val="28"/>
          <w:szCs w:val="28"/>
        </w:rPr>
        <w:t>человек в отделениях социального обслуживания на дому (ОСО)</w:t>
      </w:r>
    </w:p>
    <w:p w:rsidR="00675476" w:rsidRPr="00AE4CCC" w:rsidRDefault="00675476" w:rsidP="003923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ab/>
      </w:r>
      <w:r w:rsidRPr="00AE4CCC">
        <w:rPr>
          <w:rFonts w:ascii="Times New Roman" w:hAnsi="Times New Roman" w:cs="Times New Roman"/>
          <w:b/>
          <w:sz w:val="28"/>
          <w:szCs w:val="28"/>
        </w:rPr>
        <w:t>19</w:t>
      </w:r>
      <w:r w:rsidRPr="00AE4CCC">
        <w:rPr>
          <w:rFonts w:ascii="Times New Roman" w:hAnsi="Times New Roman" w:cs="Times New Roman"/>
          <w:sz w:val="28"/>
          <w:szCs w:val="28"/>
        </w:rPr>
        <w:t xml:space="preserve"> человек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вспециализированном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отделении социально - медицинского обслуживания на дому (СОСМО).</w:t>
      </w:r>
    </w:p>
    <w:p w:rsidR="00675476" w:rsidRPr="00AE4CCC" w:rsidRDefault="00675476" w:rsidP="008B53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b/>
          <w:sz w:val="28"/>
          <w:szCs w:val="28"/>
        </w:rPr>
        <w:t>40</w:t>
      </w:r>
      <w:r w:rsidRPr="00AE4CCC">
        <w:rPr>
          <w:rFonts w:ascii="Times New Roman" w:hAnsi="Times New Roman" w:cs="Times New Roman"/>
          <w:sz w:val="28"/>
          <w:szCs w:val="28"/>
        </w:rPr>
        <w:t xml:space="preserve"> человек в социально-реабилитационном отделении (СРО)</w:t>
      </w:r>
    </w:p>
    <w:p w:rsidR="00675476" w:rsidRPr="00AE4CCC" w:rsidRDefault="00675476" w:rsidP="008B53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78213"/>
      <w:r w:rsidRPr="00AE4CCC">
        <w:rPr>
          <w:rFonts w:ascii="Times New Roman" w:hAnsi="Times New Roman" w:cs="Times New Roman"/>
          <w:sz w:val="28"/>
          <w:szCs w:val="28"/>
        </w:rPr>
        <w:t xml:space="preserve">За 2019 осуществлено 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AE4CCC">
        <w:rPr>
          <w:rFonts w:ascii="Times New Roman" w:hAnsi="Times New Roman" w:cs="Times New Roman"/>
          <w:sz w:val="28"/>
          <w:szCs w:val="28"/>
        </w:rPr>
        <w:t>выезда мобильной бригады</w:t>
      </w:r>
      <w:bookmarkStart w:id="5" w:name="_Hlk872347"/>
      <w:r w:rsidRPr="00AE4CCC">
        <w:rPr>
          <w:rFonts w:ascii="Times New Roman" w:hAnsi="Times New Roman" w:cs="Times New Roman"/>
          <w:sz w:val="28"/>
          <w:szCs w:val="28"/>
        </w:rPr>
        <w:t xml:space="preserve"> (в 2018-3).</w:t>
      </w:r>
      <w:bookmarkEnd w:id="5"/>
    </w:p>
    <w:bookmarkEnd w:id="4"/>
    <w:p w:rsidR="00675476" w:rsidRPr="00AE4CCC" w:rsidRDefault="00675476" w:rsidP="008B53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CCC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Активизирована работа маломобильных бригад, за 9 месяцев 2019- </w:t>
      </w:r>
      <w:r w:rsidRPr="00AE4CCC">
        <w:rPr>
          <w:rFonts w:ascii="Times New Roman" w:hAnsi="Times New Roman" w:cs="Times New Roman"/>
          <w:b/>
          <w:color w:val="000000"/>
          <w:sz w:val="28"/>
          <w:szCs w:val="28"/>
        </w:rPr>
        <w:t>640</w:t>
      </w:r>
      <w:r w:rsidRPr="00AE4CCC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</w:t>
      </w:r>
      <w:bookmarkStart w:id="6" w:name="_Hlk872404"/>
      <w:r w:rsidRPr="00AE4CCC">
        <w:rPr>
          <w:rFonts w:ascii="Times New Roman" w:hAnsi="Times New Roman" w:cs="Times New Roman"/>
          <w:color w:val="000000"/>
          <w:sz w:val="28"/>
          <w:szCs w:val="28"/>
        </w:rPr>
        <w:t>(в 2018-512)</w:t>
      </w:r>
      <w:bookmarkEnd w:id="6"/>
      <w:r w:rsidR="008B53E1" w:rsidRPr="00AE4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/>
          <w:sz w:val="28"/>
          <w:szCs w:val="28"/>
        </w:rPr>
        <w:t xml:space="preserve">оказано </w:t>
      </w:r>
      <w:r w:rsidRPr="00AE4CCC">
        <w:rPr>
          <w:rFonts w:ascii="Times New Roman" w:hAnsi="Times New Roman" w:cs="Times New Roman"/>
          <w:b/>
          <w:color w:val="000000"/>
          <w:sz w:val="28"/>
          <w:szCs w:val="28"/>
        </w:rPr>
        <w:t>около 6 тыс.</w:t>
      </w:r>
      <w:r w:rsidRPr="00AE4CCC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bookmarkStart w:id="7" w:name="_Hlk872427"/>
      <w:r w:rsidR="008B53E1" w:rsidRPr="00AE4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/>
          <w:sz w:val="28"/>
          <w:szCs w:val="28"/>
        </w:rPr>
        <w:t>(в 2018-5 720)</w:t>
      </w:r>
      <w:bookmarkEnd w:id="7"/>
      <w:r w:rsidRPr="00AE4C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476" w:rsidRPr="00AE4CCC" w:rsidRDefault="00675476" w:rsidP="008B53E1">
      <w:pPr>
        <w:tabs>
          <w:tab w:val="left" w:pos="709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lastRenderedPageBreak/>
        <w:t xml:space="preserve">Визитами внимания охвачено </w:t>
      </w:r>
      <w:r w:rsidRPr="00AE4CCC">
        <w:rPr>
          <w:rFonts w:ascii="Times New Roman" w:hAnsi="Times New Roman" w:cs="Times New Roman"/>
          <w:b/>
          <w:sz w:val="28"/>
          <w:szCs w:val="28"/>
        </w:rPr>
        <w:t>158</w:t>
      </w:r>
      <w:r w:rsidRPr="00AE4CC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75476" w:rsidRPr="00AE4CCC" w:rsidRDefault="00675476" w:rsidP="008B53E1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Компьютерную грамотность </w:t>
      </w:r>
      <w:bookmarkStart w:id="8" w:name="_Hlk535486747"/>
      <w:r w:rsidRPr="00AE4CCC">
        <w:rPr>
          <w:rFonts w:ascii="Times New Roman" w:hAnsi="Times New Roman" w:cs="Times New Roman"/>
          <w:sz w:val="28"/>
          <w:szCs w:val="28"/>
        </w:rPr>
        <w:t xml:space="preserve">за 2019 освоили </w:t>
      </w:r>
      <w:r w:rsidRPr="00AE4CCC">
        <w:rPr>
          <w:rFonts w:ascii="Times New Roman" w:hAnsi="Times New Roman" w:cs="Times New Roman"/>
          <w:b/>
          <w:sz w:val="28"/>
          <w:szCs w:val="28"/>
        </w:rPr>
        <w:t>9</w:t>
      </w:r>
      <w:r w:rsidRPr="00AE4CCC">
        <w:rPr>
          <w:rFonts w:ascii="Times New Roman" w:hAnsi="Times New Roman" w:cs="Times New Roman"/>
          <w:sz w:val="28"/>
          <w:szCs w:val="28"/>
        </w:rPr>
        <w:t xml:space="preserve"> пожилых граждан</w:t>
      </w:r>
      <w:bookmarkStart w:id="9" w:name="_Hlk872472"/>
      <w:r w:rsidRPr="00AE4CCC">
        <w:rPr>
          <w:rFonts w:ascii="Times New Roman" w:hAnsi="Times New Roman" w:cs="Times New Roman"/>
          <w:sz w:val="28"/>
          <w:szCs w:val="28"/>
        </w:rPr>
        <w:t xml:space="preserve"> (в 2018-7)</w:t>
      </w:r>
      <w:bookmarkEnd w:id="9"/>
      <w:r w:rsidRPr="00AE4CC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AE4CCC">
        <w:rPr>
          <w:rFonts w:ascii="Times New Roman" w:hAnsi="Times New Roman" w:cs="Times New Roman"/>
          <w:b/>
          <w:sz w:val="28"/>
          <w:szCs w:val="28"/>
        </w:rPr>
        <w:t>3</w:t>
      </w:r>
      <w:r w:rsidRPr="00AE4CCC">
        <w:rPr>
          <w:rFonts w:ascii="Times New Roman" w:hAnsi="Times New Roman" w:cs="Times New Roman"/>
          <w:sz w:val="28"/>
          <w:szCs w:val="28"/>
        </w:rPr>
        <w:t xml:space="preserve"> инвалида.</w:t>
      </w:r>
      <w:bookmarkEnd w:id="8"/>
    </w:p>
    <w:p w:rsidR="00675476" w:rsidRPr="00AE4CCC" w:rsidRDefault="00675476" w:rsidP="008B53E1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На территории Горняцкого поселения организовано 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4CCC">
        <w:rPr>
          <w:rFonts w:ascii="Times New Roman" w:hAnsi="Times New Roman" w:cs="Times New Roman"/>
          <w:sz w:val="28"/>
          <w:szCs w:val="28"/>
        </w:rPr>
        <w:t>приемных семьи.</w:t>
      </w:r>
    </w:p>
    <w:p w:rsidR="00F43651" w:rsidRPr="00AE4CCC" w:rsidRDefault="00675476" w:rsidP="008B53E1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 национальном проекте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Демография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AE4CC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AE4CCC">
        <w:rPr>
          <w:rFonts w:ascii="Times New Roman" w:hAnsi="Times New Roman" w:cs="Times New Roman"/>
          <w:sz w:val="28"/>
          <w:szCs w:val="28"/>
        </w:rPr>
        <w:t xml:space="preserve"> человек. 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8B53E1" w:rsidRPr="00AE4CCC" w:rsidRDefault="008B53E1" w:rsidP="003923C1">
      <w:pPr>
        <w:pStyle w:val="1"/>
        <w:shd w:val="clear" w:color="auto" w:fill="FFFFFF" w:themeFill="background1"/>
        <w:rPr>
          <w:szCs w:val="28"/>
        </w:rPr>
      </w:pPr>
    </w:p>
    <w:p w:rsidR="00675476" w:rsidRPr="00AE4CCC" w:rsidRDefault="006E680D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СОЦИАЛЬНАЯ ЗАЩИТА</w:t>
      </w:r>
    </w:p>
    <w:p w:rsidR="007E11AA" w:rsidRPr="00AE4CCC" w:rsidRDefault="005666BE" w:rsidP="008B53E1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Жителям Горняцкого сельского поселения предоставлены различные виды адресн</w:t>
      </w:r>
      <w:r w:rsidR="00F43651" w:rsidRPr="00AE4CCC">
        <w:rPr>
          <w:rFonts w:ascii="Times New Roman" w:hAnsi="Times New Roman" w:cs="Times New Roman"/>
          <w:sz w:val="28"/>
          <w:szCs w:val="28"/>
        </w:rPr>
        <w:t xml:space="preserve">ой социальной помощи на сумму </w:t>
      </w:r>
      <w:r w:rsidR="00D05476" w:rsidRPr="00AE4CCC">
        <w:rPr>
          <w:rFonts w:ascii="Times New Roman" w:hAnsi="Times New Roman" w:cs="Times New Roman"/>
          <w:sz w:val="28"/>
          <w:szCs w:val="28"/>
        </w:rPr>
        <w:t>2,7</w:t>
      </w:r>
      <w:r w:rsidRPr="00AE4CCC">
        <w:rPr>
          <w:rFonts w:ascii="Times New Roman" w:hAnsi="Times New Roman" w:cs="Times New Roman"/>
          <w:sz w:val="28"/>
          <w:szCs w:val="28"/>
        </w:rPr>
        <w:t xml:space="preserve"> млн. рублей и государственных пособий на детей на сумму </w:t>
      </w:r>
      <w:r w:rsidR="00350C6E" w:rsidRPr="00AE4CCC">
        <w:rPr>
          <w:rFonts w:ascii="Times New Roman" w:hAnsi="Times New Roman" w:cs="Times New Roman"/>
          <w:sz w:val="28"/>
          <w:szCs w:val="28"/>
        </w:rPr>
        <w:t>около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D05476" w:rsidRPr="00AE4CCC">
        <w:rPr>
          <w:rFonts w:ascii="Times New Roman" w:hAnsi="Times New Roman" w:cs="Times New Roman"/>
          <w:sz w:val="28"/>
          <w:szCs w:val="28"/>
        </w:rPr>
        <w:t>16</w:t>
      </w:r>
      <w:r w:rsidRPr="00AE4CCC">
        <w:rPr>
          <w:rFonts w:ascii="Times New Roman" w:hAnsi="Times New Roman" w:cs="Times New Roman"/>
          <w:sz w:val="28"/>
          <w:szCs w:val="28"/>
        </w:rPr>
        <w:t xml:space="preserve"> млн. рублей, а также меры социальной поддержки льготных категорий граждан на сумму </w:t>
      </w:r>
      <w:r w:rsidR="00D05476" w:rsidRPr="00AE4CCC">
        <w:rPr>
          <w:rFonts w:ascii="Times New Roman" w:hAnsi="Times New Roman" w:cs="Times New Roman"/>
          <w:sz w:val="28"/>
          <w:szCs w:val="28"/>
        </w:rPr>
        <w:t>15,9</w:t>
      </w:r>
      <w:r w:rsidRPr="00AE4CCC">
        <w:rPr>
          <w:rFonts w:ascii="Times New Roman" w:hAnsi="Times New Roman" w:cs="Times New Roman"/>
          <w:sz w:val="28"/>
          <w:szCs w:val="28"/>
        </w:rPr>
        <w:t xml:space="preserve"> млн.</w:t>
      </w:r>
      <w:r w:rsidR="00D41864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D05476" w:rsidRPr="00AE4CCC">
        <w:rPr>
          <w:rFonts w:ascii="Times New Roman" w:hAnsi="Times New Roman" w:cs="Times New Roman"/>
          <w:sz w:val="28"/>
          <w:szCs w:val="28"/>
        </w:rPr>
        <w:t>рублей и 2,3</w:t>
      </w:r>
      <w:r w:rsidRPr="00AE4CCC">
        <w:rPr>
          <w:rFonts w:ascii="Times New Roman" w:hAnsi="Times New Roman" w:cs="Times New Roman"/>
          <w:sz w:val="28"/>
          <w:szCs w:val="28"/>
        </w:rPr>
        <w:t xml:space="preserve"> млн.</w:t>
      </w:r>
      <w:r w:rsidR="00D41864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рублей в виде субсидий на оплату жилищно-коммунальных услуг.</w:t>
      </w:r>
    </w:p>
    <w:p w:rsidR="007D79B5" w:rsidRPr="00AE4CCC" w:rsidRDefault="007D79B5" w:rsidP="003923C1">
      <w:pPr>
        <w:pStyle w:val="1"/>
        <w:shd w:val="clear" w:color="auto" w:fill="FFFFFF" w:themeFill="background1"/>
        <w:jc w:val="left"/>
        <w:rPr>
          <w:szCs w:val="28"/>
        </w:rPr>
      </w:pPr>
    </w:p>
    <w:p w:rsidR="009E6962" w:rsidRPr="00AE4CCC" w:rsidRDefault="009E6962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БЮДЖЕТНЫЕ УЧРЕЖДЕНИЯ</w:t>
      </w:r>
    </w:p>
    <w:p w:rsidR="007E0C5A" w:rsidRPr="00AE4CCC" w:rsidRDefault="00EA6C74" w:rsidP="008B53E1">
      <w:pPr>
        <w:pStyle w:val="1"/>
        <w:shd w:val="clear" w:color="auto" w:fill="FFFFFF" w:themeFill="background1"/>
        <w:ind w:firstLine="709"/>
        <w:jc w:val="both"/>
        <w:rPr>
          <w:szCs w:val="28"/>
        </w:rPr>
      </w:pPr>
      <w:r w:rsidRPr="00AE4CCC">
        <w:rPr>
          <w:szCs w:val="28"/>
        </w:rPr>
        <w:t>Отдельно остановлюсь на работе бюджетных учреждений. В пяти школах обучается -</w:t>
      </w:r>
      <w:r w:rsidR="00052C30" w:rsidRPr="00AE4CCC">
        <w:rPr>
          <w:szCs w:val="28"/>
        </w:rPr>
        <w:t>709 человек,</w:t>
      </w:r>
      <w:r w:rsidRPr="00AE4CCC">
        <w:rPr>
          <w:szCs w:val="28"/>
        </w:rPr>
        <w:t xml:space="preserve"> в детских садах находится </w:t>
      </w:r>
      <w:r w:rsidR="00052C30" w:rsidRPr="00AE4CCC">
        <w:rPr>
          <w:szCs w:val="28"/>
        </w:rPr>
        <w:t>–</w:t>
      </w:r>
      <w:r w:rsidRPr="00AE4CCC">
        <w:rPr>
          <w:szCs w:val="28"/>
        </w:rPr>
        <w:t xml:space="preserve"> </w:t>
      </w:r>
      <w:r w:rsidR="00052C30" w:rsidRPr="00AE4CCC">
        <w:rPr>
          <w:szCs w:val="28"/>
        </w:rPr>
        <w:t xml:space="preserve">219 деток. </w:t>
      </w:r>
    </w:p>
    <w:p w:rsidR="00317133" w:rsidRPr="00AE4CCC" w:rsidRDefault="00052C30" w:rsidP="008B53E1">
      <w:pPr>
        <w:pStyle w:val="1"/>
        <w:shd w:val="clear" w:color="auto" w:fill="FFFFFF" w:themeFill="background1"/>
        <w:ind w:firstLine="709"/>
        <w:jc w:val="both"/>
        <w:rPr>
          <w:szCs w:val="28"/>
        </w:rPr>
      </w:pPr>
      <w:r w:rsidRPr="00AE4CCC">
        <w:rPr>
          <w:szCs w:val="28"/>
        </w:rPr>
        <w:t>На территории 2 школы 9 и 10 отметили юбилеи. 10 школа отметила 50-летие, также в школе</w:t>
      </w:r>
      <w:r w:rsidR="00372B64" w:rsidRPr="00AE4CCC">
        <w:rPr>
          <w:szCs w:val="28"/>
        </w:rPr>
        <w:t xml:space="preserve"> произведена замена окон. Хотелось бы отметить учеников школы, таких как Сушкова Светлана, она кандидат спорта по легкой атлетике в метании молота. Победители и призеры муниципального турнира всероссийской олимпиады школьников Резниченко Дмитрий представлял Белокалитвинский район в городе </w:t>
      </w:r>
      <w:proofErr w:type="spellStart"/>
      <w:r w:rsidR="00372B64" w:rsidRPr="00AE4CCC">
        <w:rPr>
          <w:szCs w:val="28"/>
        </w:rPr>
        <w:t>Ростове</w:t>
      </w:r>
      <w:proofErr w:type="spellEnd"/>
      <w:r w:rsidR="00372B64" w:rsidRPr="00AE4CCC">
        <w:rPr>
          <w:szCs w:val="28"/>
        </w:rPr>
        <w:t xml:space="preserve">-на-Дону по физической культуре, а Безверхов Степан по предмету ОБЖ. Татьяна Петренко </w:t>
      </w:r>
      <w:proofErr w:type="spellStart"/>
      <w:r w:rsidR="00372B64" w:rsidRPr="00AE4CCC">
        <w:rPr>
          <w:szCs w:val="28"/>
        </w:rPr>
        <w:t>выграла</w:t>
      </w:r>
      <w:proofErr w:type="spellEnd"/>
      <w:r w:rsidR="00372B64" w:rsidRPr="00AE4CCC">
        <w:rPr>
          <w:szCs w:val="28"/>
        </w:rPr>
        <w:t xml:space="preserve"> конкурс ЕГЭ – волонтер и представляла Белокалитвинский район в городе Ростов-на Дону. Команда </w:t>
      </w:r>
      <w:r w:rsidR="00AE4CCC">
        <w:rPr>
          <w:szCs w:val="28"/>
        </w:rPr>
        <w:t>«</w:t>
      </w:r>
      <w:r w:rsidR="00372B64" w:rsidRPr="00AE4CCC">
        <w:rPr>
          <w:szCs w:val="28"/>
        </w:rPr>
        <w:t>Десяточка</w:t>
      </w:r>
      <w:r w:rsidR="00AE4CCC">
        <w:rPr>
          <w:szCs w:val="28"/>
        </w:rPr>
        <w:t>»</w:t>
      </w:r>
      <w:r w:rsidR="00372B64" w:rsidRPr="00AE4CCC">
        <w:rPr>
          <w:szCs w:val="28"/>
        </w:rPr>
        <w:t xml:space="preserve"> стали чемпионами Белокалитвинской лиги КВН. Школа активно принимает участие в различных конкурсах, олимпиадах, соревнованиях разного уровня. Также в школе организовано волонтерское движение, которое активно помогает поселению.</w:t>
      </w:r>
      <w:r w:rsidRPr="00AE4CCC">
        <w:rPr>
          <w:szCs w:val="28"/>
        </w:rPr>
        <w:t xml:space="preserve">    </w:t>
      </w:r>
    </w:p>
    <w:p w:rsidR="00BE0D73" w:rsidRPr="00AE4CCC" w:rsidRDefault="00BE0D73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Самыми яркими и запоминающимися мероприятиями уходящего года в школе стали:</w:t>
      </w:r>
    </w:p>
    <w:p w:rsidR="00BE0D73" w:rsidRPr="00AE4CCC" w:rsidRDefault="00BE0D73" w:rsidP="00392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- Участие в фестивале творчества детей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Мир начинается с детства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3923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- Организация и проведение концерта, посвященного Дню Победы</w:t>
      </w:r>
    </w:p>
    <w:p w:rsidR="00BE0D73" w:rsidRPr="00AE4CCC" w:rsidRDefault="00BE0D73" w:rsidP="003923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-</w:t>
      </w:r>
      <w:r w:rsidR="008B53E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Участие в акциях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Бессмертный полк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Факельное шествие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3923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- Неделя безопасности, посвященная памяти Беслана</w:t>
      </w:r>
    </w:p>
    <w:p w:rsidR="00BE0D73" w:rsidRPr="00AE4CCC" w:rsidRDefault="00BE0D73" w:rsidP="003923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- Акция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Если добрый ты, это – хорошо, а наоборот – плохо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3923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- День Здоровья</w:t>
      </w:r>
    </w:p>
    <w:p w:rsidR="00BE0D73" w:rsidRPr="00AE4CCC" w:rsidRDefault="00BE0D73" w:rsidP="003923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- участие в военно-спортивной игре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Зарница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3923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- Торжественное мероприятие, посвященное юбилею школы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 военно-спортивной игре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Зарница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Агафонова А. и Тарасов Д. заняли 2 место среди 14 школ района.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Ерунцов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А. стал победителем муниципального этапа Всероссийского конкурса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АРТ-ЕГЭ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lastRenderedPageBreak/>
        <w:t xml:space="preserve">Он же стал победителем Всероссийского конкурса проектов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 xml:space="preserve">Здоровое питание </w:t>
      </w:r>
      <w:r w:rsidR="008B53E1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активное долголетие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организованного партией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Единая Россия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и награжден путевкой в международный лагерь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Артек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Победителем муниципального этапа Всероссийского конкурса сочинения </w:t>
      </w:r>
      <w:r w:rsidR="008B53E1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2019 стала Агафонова А.</w:t>
      </w:r>
    </w:p>
    <w:p w:rsidR="00F600B5" w:rsidRPr="00AE4CCC" w:rsidRDefault="00F600B5" w:rsidP="003923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МБУК Горняцкая КС Горняцкого сельского поселения имеет четыре структурных подразделения, это два сельских клуба - Крутинский и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, два Дома культуры.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На данный момент в</w:t>
      </w:r>
      <w:r w:rsidR="008B53E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клубной системе работает 37 коллективов, в которых участвуют 643 человек. Два коллектива, хор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Вольница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Рябинушка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имеет звание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Народный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 Есть кружки для молодежи и детей, есть в х. Погорелове</w:t>
      </w:r>
      <w:r w:rsidR="007E0C5A" w:rsidRPr="00AE4CCC">
        <w:rPr>
          <w:rFonts w:ascii="Times New Roman" w:hAnsi="Times New Roman" w:cs="Times New Roman"/>
          <w:sz w:val="28"/>
          <w:szCs w:val="28"/>
        </w:rPr>
        <w:t xml:space="preserve"> единственный в районе детский в</w:t>
      </w:r>
      <w:r w:rsidRPr="00AE4CCC">
        <w:rPr>
          <w:rFonts w:ascii="Times New Roman" w:hAnsi="Times New Roman" w:cs="Times New Roman"/>
          <w:sz w:val="28"/>
          <w:szCs w:val="28"/>
        </w:rPr>
        <w:t>окально-инструментальный ансамбль.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В первой половине 2019 года коллективы</w:t>
      </w:r>
      <w:r w:rsidR="007E0C5A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МБУК Горняцкая КС активно участвовали в городских, районных, областных, международных и всероссийских конкурсах.</w:t>
      </w:r>
    </w:p>
    <w:p w:rsidR="00BE0D73" w:rsidRPr="00AE4CCC" w:rsidRDefault="00BE0D73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28 раз коллективы выезжали на районные, областные и поселковые мероприятия. </w:t>
      </w:r>
    </w:p>
    <w:p w:rsidR="00BE0D73" w:rsidRPr="00AE4CCC" w:rsidRDefault="00BE0D73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 июне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принял участие в областном конкурсе на получение денежного поощрения лучшим учреждениям культуры в размере 100 тысяч рублей.</w:t>
      </w:r>
    </w:p>
    <w:p w:rsidR="00BE0D73" w:rsidRPr="00AE4CCC" w:rsidRDefault="00BE0D73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В апреле приняли</w:t>
      </w:r>
      <w:r w:rsidR="008B53E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участие в районной фотовыставке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Родная территория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7E0C5A" w:rsidP="00392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За 9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 месяцев работники МБУК Горняцкая КС активно участвовали в жизни своего поселения, в жизни Белокалитвинского района и Ростовской области;</w:t>
      </w:r>
    </w:p>
    <w:p w:rsidR="00BE0D73" w:rsidRPr="00AE4CCC" w:rsidRDefault="00BE0D73" w:rsidP="00392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Участвовали в субботниках в хуторе Дядин, в хуторе Погорелове, в лагере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Ласточка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. Приводили в порядок воинские мемориалы, высаживали деревья, в парке Народного единства х. Погорелова, на своих территориях.  Убирали берега рек, лесополосы. Работники культуры помогали в сборе новогодних подарков детям Донбасса, собирали средства для строительства Мемориала Славы на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Самбекских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высотах, в целях оказания благотворительной помощи пострадавшим вследствие паводка на территории Иркутской области, организовали благотворительную акцию по сбору денежных средств. </w:t>
      </w:r>
    </w:p>
    <w:p w:rsidR="00BE0D73" w:rsidRPr="00AE4CCC" w:rsidRDefault="00BE0D73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Ежемесячно работники МБУК Горняцкая КС перечисляют в Российский Красный Крест денежные средства. Каждый из специалистов подписывается на газеты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Перекресток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Молот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Наше время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7E0C5A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За 9 месяцев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 2019 года провели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акции: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Горсть земли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Свеча памяти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Георгиевская лента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0D73" w:rsidRPr="00AE4CCC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День памяти и скорби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День памяти погибшим шахтерам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, все 4 учреждения культуры 9 мая провели  акцию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Бессмертный полк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Каждый из сельских клубов и Домов Культуры участвовал во многих районных мероприятиях, областных, Российских и Международных: Это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Троицкие гуляния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Каяльские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Белые крылья мечты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Минифест</w:t>
      </w:r>
      <w:proofErr w:type="spellEnd"/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Гвоздики Отечества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Парад семей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Земля талантов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Самородки России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 Надо отметить, что Горняцкие сельские клубы и Дома Культуры часто становятся победителями</w:t>
      </w:r>
      <w:r w:rsidR="007E0C5A" w:rsidRPr="00AE4CCC">
        <w:rPr>
          <w:rFonts w:ascii="Times New Roman" w:hAnsi="Times New Roman" w:cs="Times New Roman"/>
          <w:sz w:val="28"/>
          <w:szCs w:val="28"/>
        </w:rPr>
        <w:t xml:space="preserve"> в этих мероприятиях. Всего за 9</w:t>
      </w:r>
      <w:r w:rsidRPr="00AE4CC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E0C5A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коллективы и участники заработали 47 </w:t>
      </w:r>
      <w:r w:rsidRPr="00AE4CCC">
        <w:rPr>
          <w:rFonts w:ascii="Times New Roman" w:hAnsi="Times New Roman" w:cs="Times New Roman"/>
          <w:sz w:val="28"/>
          <w:szCs w:val="28"/>
        </w:rPr>
        <w:lastRenderedPageBreak/>
        <w:t>дипломов, грамот и благодарственных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писем</w:t>
      </w:r>
      <w:r w:rsidR="003923C1" w:rsidRPr="00AE4CCC">
        <w:rPr>
          <w:rFonts w:ascii="Times New Roman" w:hAnsi="Times New Roman" w:cs="Times New Roman"/>
          <w:sz w:val="28"/>
          <w:szCs w:val="28"/>
        </w:rPr>
        <w:t>,</w:t>
      </w:r>
      <w:r w:rsidRPr="00AE4CCC">
        <w:rPr>
          <w:rFonts w:ascii="Times New Roman" w:hAnsi="Times New Roman" w:cs="Times New Roman"/>
          <w:sz w:val="28"/>
          <w:szCs w:val="28"/>
        </w:rPr>
        <w:t xml:space="preserve"> из которых 18 дипломов победителей районных</w:t>
      </w:r>
      <w:r w:rsidR="007E0C5A" w:rsidRPr="00AE4CCC">
        <w:rPr>
          <w:rFonts w:ascii="Times New Roman" w:hAnsi="Times New Roman" w:cs="Times New Roman"/>
          <w:sz w:val="28"/>
          <w:szCs w:val="28"/>
        </w:rPr>
        <w:t>, м</w:t>
      </w:r>
      <w:r w:rsidRPr="00AE4CCC">
        <w:rPr>
          <w:rFonts w:ascii="Times New Roman" w:hAnsi="Times New Roman" w:cs="Times New Roman"/>
          <w:sz w:val="28"/>
          <w:szCs w:val="28"/>
        </w:rPr>
        <w:t>ежрайонных, областных, международных и всероссийских конкурсов.</w:t>
      </w:r>
    </w:p>
    <w:p w:rsidR="00BE0D73" w:rsidRPr="00AE4CCC" w:rsidRDefault="00BE0D73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Для удобства просмотра этих мероприятий в двух Домах Культуры созданы группы</w:t>
      </w:r>
      <w:r w:rsidR="003923C1" w:rsidRPr="00AE4CCC">
        <w:rPr>
          <w:rFonts w:ascii="Times New Roman" w:hAnsi="Times New Roman" w:cs="Times New Roman"/>
          <w:sz w:val="28"/>
          <w:szCs w:val="28"/>
        </w:rPr>
        <w:t>,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более 1000 участников.</w:t>
      </w:r>
      <w:r w:rsidR="007E0C5A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Здесь работники делятся своими рекламами, анонсами, фотографиями с мероприятий,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видеоклипами с мероприятий (ссылка группы - </w:t>
      </w:r>
      <w:hyperlink r:id="rId8" w:history="1">
        <w:r w:rsidRPr="00AE4CCC">
          <w:rPr>
            <w:rStyle w:val="af3"/>
            <w:rFonts w:ascii="Times New Roman" w:hAnsi="Times New Roman" w:cs="Times New Roman"/>
            <w:sz w:val="28"/>
            <w:szCs w:val="28"/>
          </w:rPr>
          <w:t>https://ok.ru/group/54762214850588</w:t>
        </w:r>
      </w:hyperlink>
      <w:r w:rsidRPr="00AE4CCC">
        <w:rPr>
          <w:rFonts w:ascii="Times New Roman" w:hAnsi="Times New Roman" w:cs="Times New Roman"/>
          <w:sz w:val="28"/>
          <w:szCs w:val="28"/>
        </w:rPr>
        <w:t xml:space="preserve">.). В группе уже почти 20 000 фотографий и более 150 видео. 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Много мероприятий проходит и в поселениях. Это новогодние утренники, спектакли, освобождение хуторов от фашистских захватчиков,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Масленица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, 23 февраля мы отметили 30 годовщину вывода Советских войск из Афганистана, 8</w:t>
      </w:r>
      <w:r w:rsidR="007E0C5A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марта-Международный женский день. 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 этом году мы встречали в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совет атаманов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Белокалитвинского Юрта, отмечали 20-летие комитета территориального общественного самоуправления х. Погорелова. </w:t>
      </w:r>
    </w:p>
    <w:p w:rsidR="00BE0D73" w:rsidRPr="00AE4CCC" w:rsidRDefault="00BE0D73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AE4CCC">
        <w:rPr>
          <w:rFonts w:ascii="Times New Roman" w:hAnsi="Times New Roman" w:cs="Times New Roman"/>
          <w:sz w:val="28"/>
          <w:szCs w:val="28"/>
        </w:rPr>
        <w:t>30 летнего</w:t>
      </w:r>
      <w:proofErr w:type="gramEnd"/>
      <w:r w:rsidRPr="00AE4CCC">
        <w:rPr>
          <w:rFonts w:ascii="Times New Roman" w:hAnsi="Times New Roman" w:cs="Times New Roman"/>
          <w:sz w:val="28"/>
          <w:szCs w:val="28"/>
        </w:rPr>
        <w:t xml:space="preserve"> перерыва в Горняцком поселении прошла первомайская демонстрация, в которой творчески приняли участие все клубные учреждения МБУК Горняцкая КС.  Прошел на центральной площади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бал выпускников, на базе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прошел отборочный тур талантливых детей для районного конкурса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Белые крылья мечты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, проходят концерты и массовые гуляния к праздничным датам: 1 мая, 12 июня, день молодежи, 9 мая. Организовано совместно с Администрацией Горняцкого сельского поселения прекрасное мероприятие ко дню Соседей.</w:t>
      </w:r>
    </w:p>
    <w:p w:rsidR="003923C1" w:rsidRPr="00AE4CCC" w:rsidRDefault="00BE0D73" w:rsidP="00392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Установлены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-наблюдение в хуторах Крутинский и Погорелов</w:t>
      </w:r>
      <w:r w:rsidR="003923C1"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392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73" w:rsidRPr="00AE4CCC" w:rsidRDefault="00BE0D73" w:rsidP="00392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CC">
        <w:rPr>
          <w:rFonts w:ascii="Times New Roman" w:hAnsi="Times New Roman" w:cs="Times New Roman"/>
          <w:b/>
          <w:sz w:val="28"/>
          <w:szCs w:val="28"/>
        </w:rPr>
        <w:t>Дипломы и грамоты</w:t>
      </w:r>
      <w:r w:rsidR="003923C1" w:rsidRPr="00AE4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b/>
          <w:sz w:val="28"/>
          <w:szCs w:val="28"/>
        </w:rPr>
        <w:t xml:space="preserve">полученные </w:t>
      </w:r>
      <w:r w:rsidR="007333A6" w:rsidRPr="00AE4CCC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Pr="00AE4CCC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E0D73" w:rsidRPr="00AE4CCC" w:rsidRDefault="00BE0D73" w:rsidP="00392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CC">
        <w:rPr>
          <w:rFonts w:ascii="Times New Roman" w:hAnsi="Times New Roman" w:cs="Times New Roman"/>
          <w:b/>
          <w:sz w:val="28"/>
          <w:szCs w:val="28"/>
        </w:rPr>
        <w:t>коллективами МБУК Горняцкая КС</w:t>
      </w:r>
    </w:p>
    <w:p w:rsidR="00BE0D73" w:rsidRPr="00AE4CCC" w:rsidRDefault="00BE0D73" w:rsidP="008B53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1. Диплом за участие в XVIII международных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чтениях вручен Коллективу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2. Диплом за участие в XVIII международных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чтениях вручен Коллективу хора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Вольница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3. Диплом за участие в XVIII международных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чтениях вручен Танцевальному коллективу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Вдохновение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</w:p>
    <w:p w:rsidR="00BE0D73" w:rsidRPr="00AE4CCC" w:rsidRDefault="00BE0D73" w:rsidP="008B53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4. Диплом за участие в XVIII международных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чтениях вручен Татьяне Фоминой,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5. Диплом за участие в XVIII международных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чтениях вручен Коллективу хора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Рябинушка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»«</w:t>
      </w:r>
      <w:proofErr w:type="gramEnd"/>
    </w:p>
    <w:p w:rsidR="00BE0D73" w:rsidRPr="00AE4CCC" w:rsidRDefault="00BE0D73" w:rsidP="008B53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6. Диплом за участие в XVIII международных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чтениях вручен Коллективу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7. Диплом за участие в XVIII международных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чтениях вручен Наталье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,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8. Диплом за участие в XVIII международных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Каяльских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чтениях вручен Коллективу СК х. Погорелова.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9. Благодарственное письмо за помощь и поддержку в организации акции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Парад семьи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, приуроченный ко дню любви, семьи и верности вручен Л.Н. Тереховой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lastRenderedPageBreak/>
        <w:t xml:space="preserve">10. Благодарственное письмо за помощь и поддержку в организации акции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Парад семьи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приуроченный ко дню любви, семьи и верности вручен Н.А.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Леонгардт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11. Благодарственное письмо за помощь и поддержку в организации акции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Парад семьи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, приуроченный ко дню любви, семьи и верности вручен Т.В. Фоминой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12. Благодарственное письмо за помощь и поддержку в организации акции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Парад семьи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приуроченный ко дню любви, семьи и верности вручен группе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Казачка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13. Благодарственное письмо за помощь и поддержку в организации акции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Парад семьи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приуроченный ко дню любви, семьи и верности вручен Н.Г.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14. Грамотой Горняцкого поселения награжден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и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за участие в демонстрации трудовых коллективов.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15. Грамотой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 награжден коллектив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за участие в акции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16. Диплом Лауреата II степени в районном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среди хоров вручен Народному хору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Рябинушка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17. Диплом лауреатов II степени в районном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 xml:space="preserve">Голос Дона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Соло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Марии Усачевой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СК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18. Диплом лауреата III степени Администрации Белокалитвинского района в III Районном фестивале Казачьей культуры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Вокальный дуэт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вручен дуэту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19. Диплом за участие в III Районном фестивале Казачьей культуры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Вокальный ансамбль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вручен вокальной группе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Казачка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20. Диплом за участие в районном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среди хоров вручен Народному хору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Вольница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21. Диплом за участие в районном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вручен Татьяне Фоминой, </w:t>
      </w:r>
      <w:proofErr w:type="spellStart"/>
      <w:proofErr w:type="gramStart"/>
      <w:r w:rsidRPr="00AE4CCC">
        <w:rPr>
          <w:rFonts w:ascii="Times New Roman" w:hAnsi="Times New Roman" w:cs="Times New Roman"/>
          <w:sz w:val="28"/>
          <w:szCs w:val="28"/>
        </w:rPr>
        <w:t>худ.руководителю</w:t>
      </w:r>
      <w:proofErr w:type="spellEnd"/>
      <w:proofErr w:type="gramEnd"/>
      <w:r w:rsidRPr="00AE4CCC">
        <w:rPr>
          <w:rFonts w:ascii="Times New Roman" w:hAnsi="Times New Roman" w:cs="Times New Roman"/>
          <w:sz w:val="28"/>
          <w:szCs w:val="28"/>
        </w:rPr>
        <w:t xml:space="preserve">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22. Диплом за участие в районном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вручен вокальному ансамблю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Хуторяне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СК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23. Грамота за участие в районном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Марии и Александры Усачевых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СК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24. Диплом за участие в районном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вокальной группе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Забава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25. Диплом за участие в выставке мастеров в районном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Голос Дона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вручен Натальи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26. Диплом районного фестиваля эстрадных коллективов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Минифест</w:t>
      </w:r>
      <w:proofErr w:type="spellEnd"/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награждается ансамбль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Школьные годы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27. Диплом лауреата III степени, районного конкурса детского вокального творчества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Белые крылья мечты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за песню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Мы танцуем джаз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28. Диплом II степени районного конкурса детского вокального творчества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Белые крылья мечты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награжден Никита Безуглов.</w:t>
      </w:r>
    </w:p>
    <w:p w:rsidR="00BE0D73" w:rsidRPr="00AE4CCC" w:rsidRDefault="007333A6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29. Диплом Гран - </w:t>
      </w:r>
      <w:proofErr w:type="gramStart"/>
      <w:r w:rsidRPr="00AE4CCC">
        <w:rPr>
          <w:rFonts w:ascii="Times New Roman" w:hAnsi="Times New Roman" w:cs="Times New Roman"/>
          <w:sz w:val="28"/>
          <w:szCs w:val="28"/>
        </w:rPr>
        <w:t>П</w:t>
      </w:r>
      <w:r w:rsidR="00BE0D73" w:rsidRPr="00AE4CCC">
        <w:rPr>
          <w:rFonts w:ascii="Times New Roman" w:hAnsi="Times New Roman" w:cs="Times New Roman"/>
          <w:sz w:val="28"/>
          <w:szCs w:val="28"/>
        </w:rPr>
        <w:t>ри районного конкурса</w:t>
      </w:r>
      <w:proofErr w:type="gramEnd"/>
      <w:r w:rsidR="00BE0D73" w:rsidRPr="00AE4CCC">
        <w:rPr>
          <w:rFonts w:ascii="Times New Roman" w:hAnsi="Times New Roman" w:cs="Times New Roman"/>
          <w:sz w:val="28"/>
          <w:szCs w:val="28"/>
        </w:rPr>
        <w:t xml:space="preserve"> детского вокального творчества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Белые крылья мечты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 награждена Екатерина Базовая. Г. Белая Калитва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lastRenderedPageBreak/>
        <w:t xml:space="preserve">30. Диплом лауреата II степени во Всероссийском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Земля талантов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-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Советская классика - все лучшее детям!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номинации литературное творчество вручен Илье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Загоруйко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31. Диплом Лауреата I степени муниципального отборочного тура Всероссийского конкурса детского и юношеского творчества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Земля талантов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Вокал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Награждается Усачева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Погорелоский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СК г. Белая Калитва.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32. Диплом Лауреата I степени муниципального отборочного тура Всероссийского конкурса детского и юношеского творчества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Земля талантов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Вокальная группа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Награждается Мария и Александра Усачевы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Погорелоский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СК г. Белая Калитва.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33. Награждается Грамотой муниципального отборочного тура Всероссийского конкурса детского и юношеского творчества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Земля талантов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Вокал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Награждается Никита Безуглов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 xml:space="preserve">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г. Белая Калитва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34. Диплом Лауреата I степени муниципальный отборочный тур Всероссийского конкурса детского и юношеского творчества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Земля талантов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Вокал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Награждается Никита Безуглов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 xml:space="preserve">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г. Белая Калитва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35. Диплом Лауреата II степени муниципального отборочного тура Всероссийского конкурса детского и юношеского творчества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Земля талантов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Вокал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Награждается Сюзанна Багдасарян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г. Белая Калитва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36. Дипло</w:t>
      </w:r>
      <w:r w:rsidR="007333A6" w:rsidRPr="00AE4CCC">
        <w:rPr>
          <w:rFonts w:ascii="Times New Roman" w:hAnsi="Times New Roman" w:cs="Times New Roman"/>
          <w:sz w:val="28"/>
          <w:szCs w:val="28"/>
        </w:rPr>
        <w:t>м Гран-П</w:t>
      </w:r>
      <w:r w:rsidRPr="00AE4CCC">
        <w:rPr>
          <w:rFonts w:ascii="Times New Roman" w:hAnsi="Times New Roman" w:cs="Times New Roman"/>
          <w:sz w:val="28"/>
          <w:szCs w:val="28"/>
        </w:rPr>
        <w:t xml:space="preserve">ри в III Всероссийском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Самородки России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вручен мастеру ДПИ Морозовой Анастасии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7333A6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37. Диплом Гран-П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ри в III Всероссийском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Самородки России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 вручен мастеру ДПИ Михаилу и Наталье </w:t>
      </w:r>
      <w:proofErr w:type="spellStart"/>
      <w:r w:rsidR="00BE0D73" w:rsidRPr="00AE4CCC">
        <w:rPr>
          <w:rFonts w:ascii="Times New Roman" w:hAnsi="Times New Roman" w:cs="Times New Roman"/>
          <w:sz w:val="28"/>
          <w:szCs w:val="28"/>
        </w:rPr>
        <w:t>Репко</w:t>
      </w:r>
      <w:proofErr w:type="spellEnd"/>
      <w:r w:rsidR="00BE0D73" w:rsidRPr="00AE4CCC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7333A6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38. Диплом Гран-П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ри в III Всероссийском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Самородки России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 вручен мастеру ДПИ Сафронову Василию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39. Диплом Лауреата I степени в III Всероссийском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Самородки России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вручен Савельевой Александре, в номинации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Военно-патриотическая песня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40. Диплом Лауреата II степени в III Всероссийском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Самородки России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вручен Наталье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номинации эстрадный вокал</w:t>
      </w:r>
    </w:p>
    <w:p w:rsidR="00BE0D73" w:rsidRPr="00AE4CCC" w:rsidRDefault="007333A6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41. Диплом Гран </w:t>
      </w:r>
      <w:r w:rsidR="008B53E1" w:rsidRPr="00AE4CCC">
        <w:rPr>
          <w:rFonts w:ascii="Times New Roman" w:hAnsi="Times New Roman" w:cs="Times New Roman"/>
          <w:sz w:val="28"/>
          <w:szCs w:val="28"/>
        </w:rPr>
        <w:t xml:space="preserve">- </w:t>
      </w:r>
      <w:r w:rsidRPr="00AE4CCC">
        <w:rPr>
          <w:rFonts w:ascii="Times New Roman" w:hAnsi="Times New Roman" w:cs="Times New Roman"/>
          <w:sz w:val="28"/>
          <w:szCs w:val="28"/>
        </w:rPr>
        <w:t>П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ри в III Всероссийском конкурсе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Самородки России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 вручен Марине Базовой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BE0D73"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BE0D73" w:rsidRPr="00AE4CCC">
        <w:rPr>
          <w:rFonts w:ascii="Times New Roman" w:hAnsi="Times New Roman" w:cs="Times New Roman"/>
          <w:sz w:val="28"/>
          <w:szCs w:val="28"/>
        </w:rPr>
        <w:t xml:space="preserve"> в номинации художественное слово.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42. Диплом за участие в XVI Районном фестивале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Троицкие гуляния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МБУК Горняцкая КС.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43</w:t>
      </w:r>
      <w:r w:rsidR="007333A6" w:rsidRPr="00AE4CCC">
        <w:rPr>
          <w:rFonts w:ascii="Times New Roman" w:hAnsi="Times New Roman" w:cs="Times New Roman"/>
          <w:sz w:val="28"/>
          <w:szCs w:val="28"/>
        </w:rPr>
        <w:t>.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XV Районном фестивале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Троицкие гуляния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III место досталось МБУК Горняцкая КС.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44. Грамота за участие в муниципальном этапе областного конкурса патриотической песни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Гвоздики Отечества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коллективу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CCC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lastRenderedPageBreak/>
        <w:t>предоставленная службой по ФКС и делам молодежи Администрации Белокалитвинского района.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45. Дипломом за активное участие в проведении мероприятия, посвященного 30-ой годовщине вывода Советских войск из Афганистана вручен Т.В. Леоновой. 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46. Грамота в день профессионального праздника вручена Терехову И. И. от главы горняцкого поселения</w:t>
      </w:r>
    </w:p>
    <w:p w:rsidR="00BE0D73" w:rsidRPr="00AE4CCC" w:rsidRDefault="00BE0D73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47. Грамота в день профессионального праздника вручена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Раздайводин</w:t>
      </w:r>
      <w:r w:rsidR="008B53E1" w:rsidRPr="00AE4CC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B53E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Л.И. от главы </w:t>
      </w:r>
      <w:r w:rsidR="008B53E1" w:rsidRPr="00AE4CCC">
        <w:rPr>
          <w:rFonts w:ascii="Times New Roman" w:hAnsi="Times New Roman" w:cs="Times New Roman"/>
          <w:sz w:val="28"/>
          <w:szCs w:val="28"/>
        </w:rPr>
        <w:t>Г</w:t>
      </w:r>
      <w:r w:rsidRPr="00AE4CCC">
        <w:rPr>
          <w:rFonts w:ascii="Times New Roman" w:hAnsi="Times New Roman" w:cs="Times New Roman"/>
          <w:sz w:val="28"/>
          <w:szCs w:val="28"/>
        </w:rPr>
        <w:t>орняцкого поселения.</w:t>
      </w:r>
    </w:p>
    <w:p w:rsidR="00BE0D73" w:rsidRPr="00AE4CCC" w:rsidRDefault="00BE0D73" w:rsidP="0039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Три работника МБУК Горняцкая КС были награждены Почетными грамотами и благодарственными грамотами с денежными премиями. </w:t>
      </w:r>
    </w:p>
    <w:p w:rsidR="00BE0D73" w:rsidRPr="00AE4CCC" w:rsidRDefault="00BE0D73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Почетной грамотой главы администрации Белокалитвинского района с вручением денежной премией награждена ветеран труда Т.В. Леонова</w:t>
      </w:r>
    </w:p>
    <w:p w:rsidR="00F600B5" w:rsidRPr="00AE4CCC" w:rsidRDefault="00BE0D73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Награжден Благодарственным письмом отдела культуры</w:t>
      </w:r>
      <w:r w:rsidR="008B53E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Администрации Белокалитвинского района:</w:t>
      </w:r>
      <w:r w:rsidR="007333A6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Дмитриченко Алексей Иванович </w:t>
      </w:r>
      <w:r w:rsidR="008B53E1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аккомпаниатор народного хора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Рябинушка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Дома культуры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Артем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B5" w:rsidRPr="00AE4CCC" w:rsidRDefault="00F600B5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4CCC">
        <w:rPr>
          <w:rFonts w:ascii="Times New Roman" w:hAnsi="Times New Roman" w:cs="Times New Roman"/>
          <w:sz w:val="28"/>
          <w:szCs w:val="28"/>
          <w:lang w:eastAsia="ru-RU"/>
        </w:rPr>
        <w:t>Здраво</w:t>
      </w:r>
      <w:r w:rsidR="008B53E1" w:rsidRPr="00AE4CC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E4CCC">
        <w:rPr>
          <w:rFonts w:ascii="Times New Roman" w:hAnsi="Times New Roman" w:cs="Times New Roman"/>
          <w:sz w:val="28"/>
          <w:szCs w:val="28"/>
          <w:lang w:eastAsia="ru-RU"/>
        </w:rPr>
        <w:t>хранение рабо</w:t>
      </w:r>
      <w:r w:rsidR="008B53E1" w:rsidRPr="00AE4CCC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Pr="00AE4CCC">
        <w:rPr>
          <w:rFonts w:ascii="Times New Roman" w:hAnsi="Times New Roman" w:cs="Times New Roman"/>
          <w:sz w:val="28"/>
          <w:szCs w:val="28"/>
          <w:lang w:eastAsia="ru-RU"/>
        </w:rPr>
        <w:t>ет над поставле</w:t>
      </w:r>
      <w:r w:rsidR="008B53E1" w:rsidRPr="00AE4CC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E4CCC">
        <w:rPr>
          <w:rFonts w:ascii="Times New Roman" w:hAnsi="Times New Roman" w:cs="Times New Roman"/>
          <w:sz w:val="28"/>
          <w:szCs w:val="28"/>
          <w:lang w:eastAsia="ru-RU"/>
        </w:rPr>
        <w:t>ными задачами нашим президентом, прежде всего в области снижения смертности населения</w:t>
      </w:r>
      <w:r w:rsidR="007333A6" w:rsidRPr="00AE4CCC">
        <w:rPr>
          <w:rFonts w:ascii="Times New Roman" w:hAnsi="Times New Roman" w:cs="Times New Roman"/>
          <w:sz w:val="28"/>
          <w:szCs w:val="28"/>
          <w:lang w:eastAsia="ru-RU"/>
        </w:rPr>
        <w:t>, по сравнению с 2018 годом по итогам 9 месяцев у нас есть снижение.</w:t>
      </w:r>
    </w:p>
    <w:p w:rsidR="003923C1" w:rsidRPr="00AE4CCC" w:rsidRDefault="003923C1" w:rsidP="003923C1">
      <w:pPr>
        <w:pStyle w:val="1"/>
        <w:shd w:val="clear" w:color="auto" w:fill="FFFFFF" w:themeFill="background1"/>
        <w:rPr>
          <w:szCs w:val="28"/>
        </w:rPr>
      </w:pPr>
    </w:p>
    <w:p w:rsidR="00510E89" w:rsidRPr="00AE4CCC" w:rsidRDefault="00510E89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ГАЗОСНАБЖЕНИЕ</w:t>
      </w:r>
    </w:p>
    <w:p w:rsidR="006960C0" w:rsidRPr="00AE4CCC" w:rsidRDefault="006960C0" w:rsidP="003923C1">
      <w:pPr>
        <w:pStyle w:val="1"/>
        <w:shd w:val="clear" w:color="auto" w:fill="FFFFFF" w:themeFill="background1"/>
        <w:rPr>
          <w:color w:val="000000" w:themeColor="text1"/>
          <w:szCs w:val="28"/>
        </w:rPr>
      </w:pPr>
      <w:r w:rsidRPr="00AE4CCC">
        <w:rPr>
          <w:color w:val="000000" w:themeColor="text1"/>
          <w:szCs w:val="28"/>
        </w:rPr>
        <w:t>На 01.10.2019 у нас 860 домовладений газифицировано, в том числе:</w:t>
      </w:r>
    </w:p>
    <w:p w:rsidR="006960C0" w:rsidRPr="00AE4CCC" w:rsidRDefault="006960C0" w:rsidP="003923C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х. Погорелов - 84 абонента</w:t>
      </w:r>
    </w:p>
    <w:p w:rsidR="006960C0" w:rsidRPr="00AE4CCC" w:rsidRDefault="006960C0" w:rsidP="003923C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х. Крутинский - 130 абонентов</w:t>
      </w:r>
    </w:p>
    <w:p w:rsidR="006960C0" w:rsidRPr="00AE4CCC" w:rsidRDefault="006960C0" w:rsidP="003923C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п. Горняцкий - 646 абонентов</w:t>
      </w:r>
    </w:p>
    <w:p w:rsidR="00C62D54" w:rsidRPr="00AE4CCC" w:rsidRDefault="00C62D54" w:rsidP="008B5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4CCC">
        <w:rPr>
          <w:rFonts w:ascii="Times New Roman" w:hAnsi="Times New Roman" w:cs="Times New Roman"/>
          <w:sz w:val="28"/>
          <w:szCs w:val="28"/>
          <w:lang w:eastAsia="ru-RU"/>
        </w:rPr>
        <w:t>Приятной новостью стала газификация сельского клуба</w:t>
      </w:r>
      <w:r w:rsidR="00F600B5" w:rsidRPr="00AE4CCC">
        <w:rPr>
          <w:rFonts w:ascii="Times New Roman" w:hAnsi="Times New Roman" w:cs="Times New Roman"/>
          <w:sz w:val="28"/>
          <w:szCs w:val="28"/>
          <w:lang w:eastAsia="ru-RU"/>
        </w:rPr>
        <w:t>, библиотеке, школы, детского сада</w:t>
      </w:r>
      <w:r w:rsidRPr="00AE4CCC">
        <w:rPr>
          <w:rFonts w:ascii="Times New Roman" w:hAnsi="Times New Roman" w:cs="Times New Roman"/>
          <w:sz w:val="28"/>
          <w:szCs w:val="28"/>
          <w:lang w:eastAsia="ru-RU"/>
        </w:rPr>
        <w:t xml:space="preserve"> х. Погорелов.</w:t>
      </w:r>
      <w:r w:rsidR="00F600B5" w:rsidRPr="00AE4CCC">
        <w:rPr>
          <w:rFonts w:ascii="Times New Roman" w:hAnsi="Times New Roman" w:cs="Times New Roman"/>
          <w:sz w:val="28"/>
          <w:szCs w:val="28"/>
          <w:lang w:eastAsia="ru-RU"/>
        </w:rPr>
        <w:t xml:space="preserve"> Это стало возможным благодаря помощи Главы Белокалитвинского ра</w:t>
      </w:r>
      <w:r w:rsidR="008B53E1" w:rsidRPr="00AE4CC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F600B5" w:rsidRPr="00AE4CCC">
        <w:rPr>
          <w:rFonts w:ascii="Times New Roman" w:hAnsi="Times New Roman" w:cs="Times New Roman"/>
          <w:sz w:val="28"/>
          <w:szCs w:val="28"/>
          <w:lang w:eastAsia="ru-RU"/>
        </w:rPr>
        <w:t>она О.А. Мельниковой</w:t>
      </w:r>
    </w:p>
    <w:p w:rsidR="003923C1" w:rsidRPr="00AE4CCC" w:rsidRDefault="003923C1" w:rsidP="003923C1">
      <w:pPr>
        <w:pStyle w:val="1"/>
        <w:shd w:val="clear" w:color="auto" w:fill="FFFFFF" w:themeFill="background1"/>
        <w:rPr>
          <w:szCs w:val="28"/>
        </w:rPr>
      </w:pPr>
    </w:p>
    <w:p w:rsidR="00D67DEB" w:rsidRPr="00AE4CCC" w:rsidRDefault="00D67DEB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ВОДОСНАБЖЕНИЕ</w:t>
      </w:r>
    </w:p>
    <w:p w:rsidR="00D67DEB" w:rsidRPr="00AE4CCC" w:rsidRDefault="00D67DEB" w:rsidP="003923C1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Вопросы по водоснабжению решаются опера</w:t>
      </w:r>
      <w:r w:rsidR="00F600B5" w:rsidRPr="00AE4CCC">
        <w:rPr>
          <w:rFonts w:ascii="Times New Roman" w:hAnsi="Times New Roman" w:cs="Times New Roman"/>
          <w:sz w:val="28"/>
          <w:szCs w:val="28"/>
        </w:rPr>
        <w:t xml:space="preserve">тивно совместно с ГУП РО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="00F600B5" w:rsidRPr="00AE4CCC">
        <w:rPr>
          <w:rFonts w:ascii="Times New Roman" w:hAnsi="Times New Roman" w:cs="Times New Roman"/>
          <w:sz w:val="28"/>
          <w:szCs w:val="28"/>
        </w:rPr>
        <w:t>УРСВ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="00F600B5" w:rsidRPr="00AE4CCC">
        <w:rPr>
          <w:rFonts w:ascii="Times New Roman" w:hAnsi="Times New Roman" w:cs="Times New Roman"/>
          <w:sz w:val="28"/>
          <w:szCs w:val="28"/>
        </w:rPr>
        <w:t>, сейчас проблемным остается вопрос замены подводящих сетей водо</w:t>
      </w:r>
      <w:r w:rsidR="008B53E1" w:rsidRPr="00AE4CCC">
        <w:rPr>
          <w:rFonts w:ascii="Times New Roman" w:hAnsi="Times New Roman" w:cs="Times New Roman"/>
          <w:sz w:val="28"/>
          <w:szCs w:val="28"/>
        </w:rPr>
        <w:t>-</w:t>
      </w:r>
      <w:r w:rsidR="00F600B5" w:rsidRPr="00AE4CCC">
        <w:rPr>
          <w:rFonts w:ascii="Times New Roman" w:hAnsi="Times New Roman" w:cs="Times New Roman"/>
          <w:sz w:val="28"/>
          <w:szCs w:val="28"/>
        </w:rPr>
        <w:t xml:space="preserve"> и канализационного сообщения от домов к центральным сетям.</w:t>
      </w:r>
    </w:p>
    <w:p w:rsidR="00D41864" w:rsidRPr="00AE4CCC" w:rsidRDefault="00722535" w:rsidP="003923C1">
      <w:pPr>
        <w:pStyle w:val="1"/>
        <w:tabs>
          <w:tab w:val="left" w:pos="3456"/>
        </w:tabs>
        <w:jc w:val="left"/>
        <w:rPr>
          <w:szCs w:val="28"/>
        </w:rPr>
      </w:pPr>
      <w:r w:rsidRPr="00AE4CCC">
        <w:rPr>
          <w:szCs w:val="28"/>
        </w:rPr>
        <w:t xml:space="preserve">                                                  </w:t>
      </w:r>
    </w:p>
    <w:p w:rsidR="00722535" w:rsidRPr="00AE4CCC" w:rsidRDefault="00D41864" w:rsidP="003923C1">
      <w:pPr>
        <w:pStyle w:val="1"/>
        <w:tabs>
          <w:tab w:val="left" w:pos="3456"/>
        </w:tabs>
        <w:jc w:val="left"/>
        <w:rPr>
          <w:szCs w:val="28"/>
        </w:rPr>
      </w:pPr>
      <w:r w:rsidRPr="00AE4CCC">
        <w:rPr>
          <w:szCs w:val="28"/>
        </w:rPr>
        <w:t xml:space="preserve">                 </w:t>
      </w:r>
      <w:r w:rsidR="006322F2" w:rsidRPr="00AE4CCC">
        <w:rPr>
          <w:szCs w:val="28"/>
        </w:rPr>
        <w:t xml:space="preserve">                  </w:t>
      </w:r>
      <w:r w:rsidRPr="00AE4CCC">
        <w:rPr>
          <w:szCs w:val="28"/>
        </w:rPr>
        <w:t xml:space="preserve"> СВЯЗЬ, ИНТЕРНЕ</w:t>
      </w:r>
      <w:r w:rsidR="00722535" w:rsidRPr="00AE4CCC">
        <w:rPr>
          <w:szCs w:val="28"/>
        </w:rPr>
        <w:t>Т</w:t>
      </w:r>
      <w:r w:rsidR="00F600B5" w:rsidRPr="00AE4CCC">
        <w:rPr>
          <w:szCs w:val="28"/>
        </w:rPr>
        <w:t>,</w:t>
      </w:r>
      <w:r w:rsidR="006322F2" w:rsidRPr="00AE4CCC">
        <w:rPr>
          <w:szCs w:val="28"/>
        </w:rPr>
        <w:t xml:space="preserve"> </w:t>
      </w:r>
      <w:r w:rsidR="00F600B5" w:rsidRPr="00AE4CCC">
        <w:rPr>
          <w:szCs w:val="28"/>
        </w:rPr>
        <w:t>ТЕЛЕВИДЕНИЕ</w:t>
      </w:r>
    </w:p>
    <w:p w:rsidR="00AE4CCC" w:rsidRDefault="00F600B5" w:rsidP="00AE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4CCC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мы с Вами пережили замену </w:t>
      </w:r>
      <w:proofErr w:type="spellStart"/>
      <w:r w:rsidRPr="00AE4CCC">
        <w:rPr>
          <w:rFonts w:ascii="Times New Roman" w:hAnsi="Times New Roman" w:cs="Times New Roman"/>
          <w:sz w:val="28"/>
          <w:szCs w:val="28"/>
          <w:lang w:eastAsia="ru-RU"/>
        </w:rPr>
        <w:t>аналового</w:t>
      </w:r>
      <w:proofErr w:type="spellEnd"/>
      <w:r w:rsidRPr="00AE4CCC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телевидения на цифровое вещание. Значительная работа была проведена с населением весной 2019 года. Сейчас вопросы решаются точечно.</w:t>
      </w:r>
    </w:p>
    <w:p w:rsidR="00AE4CCC" w:rsidRPr="00AE4CCC" w:rsidRDefault="00AE4CCC" w:rsidP="00AE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D9B" w:rsidRPr="00AE4CCC" w:rsidRDefault="00590D9B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>ОТСЕЛЕНИЕ ИЗ АВАРИЙНОГО ФОНДА</w:t>
      </w:r>
    </w:p>
    <w:p w:rsidR="00E17659" w:rsidRDefault="00AF5D54" w:rsidP="008B53E1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  <w:szCs w:val="28"/>
          <w:shd w:val="clear" w:color="auto" w:fill="FFFFFF" w:themeFill="background1"/>
        </w:rPr>
      </w:pPr>
      <w:r w:rsidRPr="00AE4CCC">
        <w:rPr>
          <w:szCs w:val="28"/>
          <w:shd w:val="clear" w:color="auto" w:fill="FFFFFF" w:themeFill="background1"/>
        </w:rPr>
        <w:t>В настоящее время реализуется муниципальная адресная программа</w:t>
      </w:r>
      <w:r w:rsidRPr="00AE4CCC">
        <w:rPr>
          <w:szCs w:val="28"/>
        </w:rPr>
        <w:t xml:space="preserve"> </w:t>
      </w:r>
      <w:r w:rsidR="00AE4CCC">
        <w:rPr>
          <w:szCs w:val="28"/>
        </w:rPr>
        <w:t>«</w:t>
      </w:r>
      <w:r w:rsidRPr="00AE4CCC">
        <w:rPr>
          <w:szCs w:val="28"/>
        </w:rPr>
        <w:t xml:space="preserve">Переселение граждан из многоквартирных домов, признанных аварийными после 01.01.2012 года, </w:t>
      </w:r>
      <w:r w:rsidR="00E17659" w:rsidRPr="00AE4CCC">
        <w:rPr>
          <w:color w:val="000000" w:themeColor="text1"/>
          <w:szCs w:val="28"/>
          <w:shd w:val="clear" w:color="auto" w:fill="FFFFFF" w:themeFill="background1"/>
        </w:rPr>
        <w:t xml:space="preserve">на 2019 год запланировано 21 597 770 рублей для переселения аварийного жилищного фонда. На данный момент расселено 11 семей это 23 человека, площадь отселения составляет 614,70 </w:t>
      </w:r>
      <w:proofErr w:type="spellStart"/>
      <w:r w:rsidR="00E17659" w:rsidRPr="00AE4CCC">
        <w:rPr>
          <w:color w:val="000000" w:themeColor="text1"/>
          <w:szCs w:val="28"/>
          <w:shd w:val="clear" w:color="auto" w:fill="FFFFFF" w:themeFill="background1"/>
        </w:rPr>
        <w:t>кв.м</w:t>
      </w:r>
      <w:proofErr w:type="spellEnd"/>
      <w:r w:rsidR="00E17659" w:rsidRPr="00AE4CCC">
        <w:rPr>
          <w:color w:val="000000" w:themeColor="text1"/>
          <w:szCs w:val="28"/>
          <w:shd w:val="clear" w:color="auto" w:fill="FFFFFF" w:themeFill="background1"/>
        </w:rPr>
        <w:t>.</w:t>
      </w:r>
      <w:r w:rsidR="00F600B5" w:rsidRPr="00AE4CCC">
        <w:rPr>
          <w:color w:val="000000" w:themeColor="text1"/>
          <w:szCs w:val="28"/>
          <w:shd w:val="clear" w:color="auto" w:fill="FFFFFF" w:themeFill="background1"/>
        </w:rPr>
        <w:t xml:space="preserve"> </w:t>
      </w:r>
      <w:proofErr w:type="gramStart"/>
      <w:r w:rsidR="008B53E1" w:rsidRPr="00AE4CCC">
        <w:rPr>
          <w:color w:val="000000" w:themeColor="text1"/>
          <w:szCs w:val="28"/>
          <w:shd w:val="clear" w:color="auto" w:fill="FFFFFF" w:themeFill="background1"/>
        </w:rPr>
        <w:t>-</w:t>
      </w:r>
      <w:r w:rsidR="00F600B5" w:rsidRPr="00AE4CCC">
        <w:rPr>
          <w:color w:val="000000" w:themeColor="text1"/>
          <w:szCs w:val="28"/>
          <w:shd w:val="clear" w:color="auto" w:fill="FFFFFF" w:themeFill="background1"/>
        </w:rPr>
        <w:t xml:space="preserve"> это</w:t>
      </w:r>
      <w:proofErr w:type="gramEnd"/>
      <w:r w:rsidR="00F600B5" w:rsidRPr="00AE4CCC">
        <w:rPr>
          <w:color w:val="000000" w:themeColor="text1"/>
          <w:szCs w:val="28"/>
          <w:shd w:val="clear" w:color="auto" w:fill="FFFFFF" w:themeFill="background1"/>
        </w:rPr>
        <w:t xml:space="preserve"> дом 15 по улице Центральная п. Горняцкий.</w:t>
      </w:r>
    </w:p>
    <w:p w:rsidR="00AE4CCC" w:rsidRPr="00AE4CCC" w:rsidRDefault="00AE4CCC" w:rsidP="00AE4CCC">
      <w:pPr>
        <w:rPr>
          <w:lang w:eastAsia="ru-RU"/>
        </w:rPr>
      </w:pPr>
    </w:p>
    <w:p w:rsidR="00722535" w:rsidRPr="00AE4CCC" w:rsidRDefault="00F600B5" w:rsidP="008B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программе ГУРШ расселено </w:t>
      </w:r>
      <w:r w:rsidR="008B53E1" w:rsidRPr="00AE4CC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E4C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0343" w:rsidRPr="00AE4CCC">
        <w:rPr>
          <w:rFonts w:ascii="Times New Roman" w:hAnsi="Times New Roman" w:cs="Times New Roman"/>
          <w:sz w:val="28"/>
          <w:szCs w:val="28"/>
          <w:lang w:eastAsia="ru-RU"/>
        </w:rPr>
        <w:t>29 домов по адресам ул.</w:t>
      </w:r>
      <w:r w:rsidR="008B53E1" w:rsidRPr="00AE4C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29D3" w:rsidRPr="00AE4CCC">
        <w:rPr>
          <w:rFonts w:ascii="Times New Roman" w:hAnsi="Times New Roman" w:cs="Times New Roman"/>
          <w:sz w:val="28"/>
          <w:szCs w:val="28"/>
          <w:lang w:eastAsia="ru-RU"/>
        </w:rPr>
        <w:t>Восточная, д.219, Горная, д.63, Мира, д.11, Балочная, д.15, Шахтная, д.108, Шахтная, 110, Советская, д.3, Восточная, д13, Советская, д.44, Гагарина, д.58, Радищева, д.20, Советская, д.6, Островского, д.11, кв.8, Шахтная, д.121, Восточная, д.17, Телеграфная, д.27, Путевая, д.17, кв.1, Шахтная, д.51, Шахтная, д.211, Вдовенко, д.40, Шахтная, д.81, Гагарина, д.36, Путевая, д.23, кв.3, Восточная, д.26, Путевая, д.19, кв.1, Путевая, д.1, кв.1, Телеграфная, д.16, Обрывная, д.11, Коммунистическая, д.21.</w:t>
      </w:r>
      <w:r w:rsidR="001B71DD" w:rsidRPr="00AE4C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3E1" w:rsidRPr="00AE4CCC" w:rsidRDefault="008B53E1" w:rsidP="0039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8B8" w:rsidRPr="00AE4CCC" w:rsidRDefault="00B6538F" w:rsidP="003923C1">
      <w:pPr>
        <w:pStyle w:val="1"/>
        <w:rPr>
          <w:szCs w:val="28"/>
        </w:rPr>
      </w:pPr>
      <w:r w:rsidRPr="00AE4CCC">
        <w:rPr>
          <w:szCs w:val="28"/>
        </w:rPr>
        <w:t>ДОРОЖНОЕ ХОЗЯЙСТВО</w:t>
      </w:r>
    </w:p>
    <w:p w:rsidR="00B56314" w:rsidRPr="00AE4CCC" w:rsidRDefault="00CC18B7" w:rsidP="003923C1">
      <w:pPr>
        <w:pStyle w:val="1"/>
        <w:tabs>
          <w:tab w:val="left" w:pos="874"/>
          <w:tab w:val="center" w:pos="4818"/>
        </w:tabs>
        <w:jc w:val="both"/>
        <w:rPr>
          <w:szCs w:val="28"/>
          <w:highlight w:val="yellow"/>
        </w:rPr>
      </w:pPr>
      <w:r w:rsidRPr="00AE4CCC">
        <w:rPr>
          <w:szCs w:val="28"/>
        </w:rPr>
        <w:tab/>
        <w:t>Благодаря выделенным денежным средствам Главы Администрации Белокалитвинского района О.А. Мельниковой был</w:t>
      </w:r>
      <w:r w:rsidR="00B56314" w:rsidRPr="00AE4CCC">
        <w:rPr>
          <w:szCs w:val="28"/>
        </w:rPr>
        <w:t xml:space="preserve"> </w:t>
      </w:r>
      <w:r w:rsidR="00B56314" w:rsidRPr="00AE4CCC">
        <w:rPr>
          <w:color w:val="000000" w:themeColor="text1"/>
          <w:szCs w:val="28"/>
        </w:rPr>
        <w:t xml:space="preserve">проведен ремонт участка асфальтированной автомобильной дороги ул. Центральная на сумму более 900,0 тыс. руб., </w:t>
      </w:r>
    </w:p>
    <w:p w:rsidR="00E17659" w:rsidRPr="00AE4CCC" w:rsidRDefault="00B56314" w:rsidP="003923C1">
      <w:pPr>
        <w:pStyle w:val="1"/>
        <w:tabs>
          <w:tab w:val="left" w:pos="874"/>
          <w:tab w:val="center" w:pos="4818"/>
        </w:tabs>
        <w:jc w:val="both"/>
        <w:rPr>
          <w:szCs w:val="28"/>
          <w:highlight w:val="yellow"/>
        </w:rPr>
      </w:pPr>
      <w:r w:rsidRPr="00AE4CCC">
        <w:rPr>
          <w:szCs w:val="28"/>
        </w:rPr>
        <w:t xml:space="preserve">          </w:t>
      </w:r>
      <w:r w:rsidR="00E17659" w:rsidRPr="00AE4CCC">
        <w:rPr>
          <w:color w:val="000000" w:themeColor="text1"/>
          <w:szCs w:val="28"/>
        </w:rPr>
        <w:t>Проведен ремонт участка асфальтированной автомобильной дороги ул. Центральная на сумму более 900,0 тыс.</w:t>
      </w:r>
      <w:r w:rsidRPr="00AE4CCC">
        <w:rPr>
          <w:color w:val="000000" w:themeColor="text1"/>
          <w:szCs w:val="28"/>
        </w:rPr>
        <w:t xml:space="preserve"> </w:t>
      </w:r>
      <w:r w:rsidR="00E17659" w:rsidRPr="00AE4CCC">
        <w:rPr>
          <w:color w:val="000000" w:themeColor="text1"/>
          <w:szCs w:val="28"/>
        </w:rPr>
        <w:t xml:space="preserve">руб., 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восстановлению поперечного профиля грунтовых дорог (ГРЕЙДИРОВАНИЕ) на общую сумму 112,0 тыс. руб.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Также пр</w:t>
      </w:r>
      <w:r w:rsidR="00B56314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 ямочный ремонт ул. Новая,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Горького, пер. Комсомольский в районе д/с </w:t>
      </w:r>
      <w:r w:rsidR="00AE4C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Росинка</w:t>
      </w:r>
      <w:r w:rsidR="00AE4C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67,0 тыс.</w:t>
      </w:r>
      <w:r w:rsidR="00B56314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17659" w:rsidRPr="00AE4CCC" w:rsidRDefault="00CC18B7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Был установлен светофор возле</w:t>
      </w:r>
      <w:r w:rsidR="00E17659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д/с </w:t>
      </w:r>
      <w:r w:rsidR="00AE4C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7659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Росинка</w:t>
      </w:r>
      <w:r w:rsidR="00AE4C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E17659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99,0 тыс</w:t>
      </w:r>
      <w:r w:rsidR="00B56314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7659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7659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E17659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Обновлены пешеходные переходы вблизи общеобразовательных учрежден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ий на сумму 19,8 тыс.</w:t>
      </w:r>
      <w:r w:rsidR="00B56314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работы по замене дорожных знаков на территории поселения 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на сумму 45,0 тыс.</w:t>
      </w:r>
      <w:r w:rsidR="00B56314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17659" w:rsidRPr="00AE4CCC" w:rsidRDefault="00E17659" w:rsidP="008B53E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содержание автомобильных дорог 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выделено </w:t>
      </w:r>
      <w:r w:rsidR="008B53E1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500,00 тыс. рублей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1B20" w:rsidRPr="00AE4CCC" w:rsidRDefault="00482350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EB" w:rsidRPr="00AE4CCC" w:rsidRDefault="00D67DEB" w:rsidP="008B53E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Мусор</w:t>
      </w:r>
    </w:p>
    <w:p w:rsidR="00D67DEB" w:rsidRPr="00AE4CCC" w:rsidRDefault="00D67DEB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4CCC">
        <w:rPr>
          <w:rFonts w:ascii="Times New Roman" w:hAnsi="Times New Roman" w:cs="Times New Roman"/>
          <w:b/>
          <w:sz w:val="28"/>
          <w:szCs w:val="28"/>
        </w:rPr>
        <w:t>Сбор ТКО</w:t>
      </w:r>
    </w:p>
    <w:p w:rsidR="00D67DEB" w:rsidRPr="00AE4CCC" w:rsidRDefault="00D67DEB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Во исполнении ФЗ № 89-ФЗ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От отходах производства и потребления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РФ от 12.11.2016 г. № 1156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Об обращении с твердыми коммунальными отходами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, с 01 января 2019 года на территории Белокалитвинского района обращение с твердыми коммунальными отходами осуществляет Региональный оператор ООО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-Дон!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EB" w:rsidRPr="00AE4CCC" w:rsidRDefault="00D67DEB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Юридическими лицами, бюджетными организациями заключены договора на оказание услуг по обращению с твердыми коммунальными отходами с региональным оператором, по адресу: г. Белая Калитва ул.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д. 57-а.</w:t>
      </w:r>
    </w:p>
    <w:p w:rsidR="00D67DEB" w:rsidRPr="00AE4CCC" w:rsidRDefault="00D67DEB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Что касается физических лиц, то с 01.01.2019 года начисление производится всем жителям без исключения в соответствии с действующим законодательством. </w:t>
      </w:r>
    </w:p>
    <w:p w:rsidR="00D67DEB" w:rsidRPr="00AE4CCC" w:rsidRDefault="00D67DEB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Реестр мест (площадок) сбора ТКО в январе 2019 года был утверждён региональным оператором. При сборе твёрдых коммунальных отходов региональный оператор руководствуется в работе данными реестра.</w:t>
      </w:r>
    </w:p>
    <w:p w:rsidR="00D67DEB" w:rsidRPr="00AE4CCC" w:rsidRDefault="00D67DEB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Жители улиц, которые не были охвачены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поведерным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вывозом ТКО были оповещены о местах сбора ТКО, а в труднодоступном для сбора месте определены площадки для накопления с последующим вывозом ТКО, в п.   В-</w:t>
      </w:r>
      <w:r w:rsidRPr="00AE4CCC">
        <w:rPr>
          <w:rFonts w:ascii="Times New Roman" w:hAnsi="Times New Roman" w:cs="Times New Roman"/>
          <w:sz w:val="28"/>
          <w:szCs w:val="28"/>
        </w:rPr>
        <w:lastRenderedPageBreak/>
        <w:t xml:space="preserve">Горняцкий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поведёрный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вывоз осуществляется вторник, пятница. В п. Горняцкий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поведёрный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вывоз осуществляется понедельник, четверг.</w:t>
      </w:r>
    </w:p>
    <w:p w:rsidR="00D67DEB" w:rsidRPr="00AE4CCC" w:rsidRDefault="00D67DEB" w:rsidP="003923C1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Вывоз с контейнерных площадок производится понедельник, вторник, четверг, пятница. Ст. Грачи, х. Крутинский, х. Погорелов-вывоз ТКО среда.</w:t>
      </w:r>
    </w:p>
    <w:p w:rsidR="006960C0" w:rsidRPr="00AE4CCC" w:rsidRDefault="006960C0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на территории расставлено 115 контейнеров, к 3-м имеющимся, оборудованы ещё 3 площадки для сбора ТКО.</w:t>
      </w:r>
    </w:p>
    <w:p w:rsidR="006960C0" w:rsidRPr="00AE4CCC" w:rsidRDefault="006960C0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Тариф с 1.08.2019г. за ТКО с 1-го человека проживающего в МКД составил 85,49 руб., в частном секторе 78,72 руб. Данный вид услуг является коммунальным, а значит, на неё распространяются все имеющиеся льготы, в том числе жилищная субсидия.</w:t>
      </w:r>
    </w:p>
    <w:p w:rsidR="006960C0" w:rsidRPr="00AE4CCC" w:rsidRDefault="006960C0" w:rsidP="003923C1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Порубочный материал вывозится региональным оператором только в случае, если длина веток не превышает 70 см и ветки скреплены в вязанки скотчем или бечёвкой.</w:t>
      </w:r>
    </w:p>
    <w:p w:rsidR="006960C0" w:rsidRPr="00AE4CCC" w:rsidRDefault="006960C0" w:rsidP="003923C1">
      <w:pPr>
        <w:shd w:val="clear" w:color="auto" w:fill="FFFFFF" w:themeFill="background1"/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333A6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 месяце Администрация Б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елокалитвинского района были выделены денежные средства в сумме</w:t>
      </w:r>
      <w:r w:rsidR="004A0469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88 968,00 тыс. рублей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CCC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обустройство 3-х контейнерных площадок. Площадки по адресам</w:t>
      </w:r>
      <w:r w:rsidR="00890343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Путевая 31 м к</w:t>
      </w:r>
      <w:r w:rsidR="007333A6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юго-западу от дома № 49, пер. С</w:t>
      </w:r>
      <w:r w:rsidR="00890343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вободный 54 м к северо-востоку от дома №</w:t>
      </w:r>
      <w:r w:rsidR="00AE4CCC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343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9, ул. Садовая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AE4CCC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прошлой</w:t>
      </w:r>
      <w:r w:rsidR="00AE4CCC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недел</w:t>
      </w:r>
      <w:r w:rsidR="00AE4CCC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18B7"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7DEB" w:rsidRPr="00AE4CCC" w:rsidRDefault="006960C0" w:rsidP="003923C1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67DEB" w:rsidRPr="00AE4CCC" w:rsidRDefault="00D67DEB" w:rsidP="00AE4CCC">
      <w:pPr>
        <w:shd w:val="clear" w:color="auto" w:fill="FFFFFF" w:themeFill="background1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ОТОПИТЕЛЬНЫЙ СЕЗОН</w:t>
      </w:r>
    </w:p>
    <w:p w:rsidR="006960C0" w:rsidRPr="00AE4CCC" w:rsidRDefault="006960C0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программой проведения оценки готовности, теплоснабжающих организаций и потребителей тепловой энергии к отопительному периоду 2019-2020 годов на территории поселения 67 объектов подлежащих проверке.</w:t>
      </w:r>
    </w:p>
    <w:p w:rsidR="00D67DEB" w:rsidRPr="00AE4CCC" w:rsidRDefault="006960C0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подготовке к отопительному периоду 2019-2020 годов по объектам бюджетной сферы, а также инфраструктуры выполнены согласно планируемого графика. Также ведется работа по снижению задолженности потребителями за тепловую энергию.</w:t>
      </w:r>
    </w:p>
    <w:p w:rsidR="00D67DEB" w:rsidRPr="00AE4CCC" w:rsidRDefault="00D67DEB" w:rsidP="003923C1">
      <w:pPr>
        <w:pStyle w:val="1"/>
        <w:shd w:val="clear" w:color="auto" w:fill="FFFFFF" w:themeFill="background1"/>
        <w:jc w:val="left"/>
        <w:rPr>
          <w:szCs w:val="28"/>
        </w:rPr>
      </w:pPr>
    </w:p>
    <w:p w:rsidR="007A18B8" w:rsidRPr="00AE4CCC" w:rsidRDefault="00D439CF" w:rsidP="003923C1">
      <w:pPr>
        <w:pStyle w:val="1"/>
        <w:shd w:val="clear" w:color="auto" w:fill="FFFFFF" w:themeFill="background1"/>
        <w:rPr>
          <w:szCs w:val="28"/>
        </w:rPr>
      </w:pPr>
      <w:r w:rsidRPr="00AE4CCC">
        <w:rPr>
          <w:szCs w:val="28"/>
        </w:rPr>
        <w:t xml:space="preserve">БЛАГОУСТРОЙСТВО, </w:t>
      </w:r>
      <w:proofErr w:type="gramStart"/>
      <w:r w:rsidRPr="00AE4CCC">
        <w:rPr>
          <w:szCs w:val="28"/>
        </w:rPr>
        <w:t>ВОПРОСЫ  ГО</w:t>
      </w:r>
      <w:proofErr w:type="gramEnd"/>
      <w:r w:rsidRPr="00AE4CCC">
        <w:rPr>
          <w:szCs w:val="28"/>
        </w:rPr>
        <w:t xml:space="preserve"> и ЧС, ПБ</w:t>
      </w:r>
    </w:p>
    <w:p w:rsidR="007A18B8" w:rsidRPr="00AE4CCC" w:rsidRDefault="007A18B8" w:rsidP="00AE4C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7A18B8" w:rsidRPr="00AE4CCC" w:rsidRDefault="007A18B8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Хотелось бы лишний раз не напоминать о мероприятиях по благоустройству, о сроках по уборке закреплённых территорий, не запугивать протоколами, штрафами и угрожающими нормативными документами об административной ответственности. Это наш посёлок, наша земля, здесь мы живём. Чистота, порядок и санитарное благополучие окружающей среды – это несомненно наш долг, наше здоровье.  Жители у нас, конечно, ещё не сознательные, хотя проводится массовая работа с населением. Но результата пока ещё нет.</w:t>
      </w:r>
    </w:p>
    <w:p w:rsidR="007A18B8" w:rsidRPr="00AE4CCC" w:rsidRDefault="007A18B8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Давайте помогать друг другу наводить порядок на территории</w:t>
      </w:r>
      <w:r w:rsidR="00AE4CCC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её благоустраивать. </w:t>
      </w:r>
    </w:p>
    <w:p w:rsidR="007A18B8" w:rsidRPr="00AE4CCC" w:rsidRDefault="007A18B8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На территории поселения регулярно проводится работа с населением через учебно-консультационные пункты, информационные стенды, сайт администрации,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территории: о необходимости уборки коммунального мусора, опавшей листвы; о своевременном </w:t>
      </w:r>
      <w:r w:rsidRPr="00AE4CCC">
        <w:rPr>
          <w:rFonts w:ascii="Times New Roman" w:hAnsi="Times New Roman" w:cs="Times New Roman"/>
          <w:sz w:val="28"/>
          <w:szCs w:val="28"/>
        </w:rPr>
        <w:lastRenderedPageBreak/>
        <w:t xml:space="preserve">уничтожении сорной растительности,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карантийных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, опасных и особо-опасных сорняков,  производить своевременно покос травы; о необходимости заключения договоров по вывозу мусора (ТКО); о запрете сжигания отходов, мусора, листьев, сухой растительности, обрезков деревьев, как в пределах границ участка, так и на улицах, во дворах индивидуальных домовладений, 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</w:t>
      </w:r>
      <w:r w:rsidR="00AE4CCC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согласно Областного закона от 25.10.2002 № 273-ЗС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18B8" w:rsidRPr="00AE4CCC" w:rsidRDefault="007A18B8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неотведённом для этой цели месте.</w:t>
      </w:r>
    </w:p>
    <w:p w:rsidR="00E17659" w:rsidRPr="00AE4CCC" w:rsidRDefault="007A18B8" w:rsidP="003923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7659" w:rsidRPr="00AE4CCC">
        <w:rPr>
          <w:rFonts w:ascii="Times New Roman" w:hAnsi="Times New Roman" w:cs="Times New Roman"/>
          <w:sz w:val="28"/>
          <w:szCs w:val="28"/>
        </w:rPr>
        <w:t>За 2019 год администрацией поселения по фактам несоблюдения и нарушения правил благоустройства и санитарного содержания терр</w:t>
      </w:r>
      <w:r w:rsidR="00CC18B7" w:rsidRPr="00AE4CCC">
        <w:rPr>
          <w:rFonts w:ascii="Times New Roman" w:hAnsi="Times New Roman" w:cs="Times New Roman"/>
          <w:sz w:val="28"/>
          <w:szCs w:val="28"/>
        </w:rPr>
        <w:t>иторий составлено 21 протокол</w:t>
      </w:r>
      <w:r w:rsidR="00E17659" w:rsidRPr="00AE4CCC">
        <w:rPr>
          <w:rFonts w:ascii="Times New Roman" w:hAnsi="Times New Roman" w:cs="Times New Roman"/>
          <w:sz w:val="28"/>
          <w:szCs w:val="28"/>
        </w:rPr>
        <w:t>, выдано 7 предупреждений под роспись, 1 протокола за выжигание сухой растительности в период действия особого противопожарного режима.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В летне-осенний период ежедневно производ</w:t>
      </w:r>
      <w:r w:rsidR="00CC18B7" w:rsidRPr="00AE4CCC">
        <w:rPr>
          <w:rFonts w:ascii="Times New Roman" w:hAnsi="Times New Roman" w:cs="Times New Roman"/>
          <w:sz w:val="28"/>
          <w:szCs w:val="28"/>
        </w:rPr>
        <w:t>ится покос</w:t>
      </w:r>
      <w:r w:rsidRPr="00AE4CCC">
        <w:rPr>
          <w:rFonts w:ascii="Times New Roman" w:hAnsi="Times New Roman" w:cs="Times New Roman"/>
          <w:sz w:val="28"/>
          <w:szCs w:val="28"/>
        </w:rPr>
        <w:t xml:space="preserve"> сорной и карантинной растительности</w:t>
      </w:r>
      <w:r w:rsidR="00CC18B7" w:rsidRPr="00AE4CCC">
        <w:rPr>
          <w:rFonts w:ascii="Times New Roman" w:hAnsi="Times New Roman" w:cs="Times New Roman"/>
          <w:sz w:val="28"/>
          <w:szCs w:val="28"/>
        </w:rPr>
        <w:t xml:space="preserve"> на обочинах автомобильных дорог, парках, скверах,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периодически во всех населённых пунктах поселения. Наличие благоприятных климатических условий в летне-осенний период способствует произрастанию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растений (дикая конопля, мак) на приусадебных участках граждан, а также на сельскохозяйственных угодьях и бесхозных земельных участках.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В связи с чем неоднократно проводились рейды по борьбе с дикорастущей коноплей, в которых активное участие приняли казаки (атаман Черников В.Н.) и члены Народной Добровольной Дружины (командир Гамалеев А.С.). Всего во втором полугодии было убрано 32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 xml:space="preserve">кг дикорастущей конопли на площади 56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Вред, наносимый наркотиками, чрезвычайно велик - от них страдает всё общество, прежде всего молодёжь. 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Предприятиям всех форм собственности, учреждениям, организациям, УК, ТСЖ, садоводческим товариществам, жителям частных домовладений  необходимо своевременно проводить на своих и прилегающих территориях мероприятия по уничтожению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растений, оказывать помощь в выявлении очагов произрастания дикорастущей конопли и карантинной растительности.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Администрацией Горняцкого сельского поселения разработан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План мероприятий по координации деятельности, направленной на выявление и уничтожение наркосодержащих растений и дикорастущей конопли, карантинной сорной растительности на территории Горняцкого сельского поселения на 2019 год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Информация о вреде наркотиков, о  необходимости своевременного уничтожения дикорастущей конопли, карантинных, опасных и особо опасных </w:t>
      </w:r>
      <w:r w:rsidRPr="00AE4CCC">
        <w:rPr>
          <w:rFonts w:ascii="Times New Roman" w:hAnsi="Times New Roman" w:cs="Times New Roman"/>
          <w:sz w:val="28"/>
          <w:szCs w:val="28"/>
        </w:rPr>
        <w:lastRenderedPageBreak/>
        <w:t xml:space="preserve">сорняков, телефоны доверия (полиция 02; 2-53-90; 69-3-18; 69-2-70; 69-2-47 или Белокалитвинский МРОН УФСКН РФ по РО 2-60-93)  доводится до населения через учебно-консультационные пункты (п. Горняцкий ул. Центральная, 8; х. Крутинский ул. Центральная, 40) доски объявлений,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обход, сайт администрации.  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Но своими силами Администрации Горняцкого сельского поселения не справиться с этой проблемой. Нужна помощь местных жителей, заинтересованы в этом вопросе должны быть все!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Весной 2019 года приобретены детские игровые элементы на сумму более 70,0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руб., которые были установлены на площади ДК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>Шахтер</w:t>
      </w:r>
      <w:r w:rsidR="00AE4CCC">
        <w:rPr>
          <w:rFonts w:ascii="Times New Roman" w:hAnsi="Times New Roman" w:cs="Times New Roman"/>
          <w:sz w:val="28"/>
          <w:szCs w:val="28"/>
        </w:rPr>
        <w:t>»</w:t>
      </w:r>
      <w:r w:rsidRPr="00AE4CCC">
        <w:rPr>
          <w:rFonts w:ascii="Times New Roman" w:hAnsi="Times New Roman" w:cs="Times New Roman"/>
          <w:sz w:val="28"/>
          <w:szCs w:val="28"/>
        </w:rPr>
        <w:t xml:space="preserve"> п. Горняцкий.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Выполнены работы по текущему ремонту скамеек</w:t>
      </w:r>
      <w:r w:rsidR="00CC18B7" w:rsidRPr="00AE4CCC">
        <w:rPr>
          <w:rFonts w:ascii="Times New Roman" w:hAnsi="Times New Roman" w:cs="Times New Roman"/>
          <w:sz w:val="28"/>
          <w:szCs w:val="28"/>
        </w:rPr>
        <w:t xml:space="preserve"> и детских площадок </w:t>
      </w:r>
      <w:r w:rsidRPr="00AE4CCC">
        <w:rPr>
          <w:rFonts w:ascii="Times New Roman" w:hAnsi="Times New Roman" w:cs="Times New Roman"/>
          <w:sz w:val="28"/>
          <w:szCs w:val="28"/>
        </w:rPr>
        <w:t>на сумму 99,0</w:t>
      </w:r>
      <w:r w:rsidR="00CC18B7" w:rsidRPr="00AE4C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22F2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Под</w:t>
      </w:r>
      <w:r w:rsidR="00CC18B7" w:rsidRPr="00AE4CCC">
        <w:rPr>
          <w:rFonts w:ascii="Times New Roman" w:hAnsi="Times New Roman" w:cs="Times New Roman"/>
          <w:sz w:val="28"/>
          <w:szCs w:val="28"/>
        </w:rPr>
        <w:t>рядной организацией</w:t>
      </w:r>
      <w:r w:rsidRPr="00AE4CCC">
        <w:rPr>
          <w:rFonts w:ascii="Times New Roman" w:hAnsi="Times New Roman" w:cs="Times New Roman"/>
          <w:sz w:val="28"/>
          <w:szCs w:val="28"/>
        </w:rPr>
        <w:t xml:space="preserve"> произведена обрезка сухостойных деревьев на сумму 200,0 тыс. руб. </w:t>
      </w:r>
    </w:p>
    <w:p w:rsidR="00E17659" w:rsidRPr="00AE4CCC" w:rsidRDefault="006322F2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П</w:t>
      </w:r>
      <w:r w:rsidR="00E17659" w:rsidRPr="00AE4CCC">
        <w:rPr>
          <w:rFonts w:ascii="Times New Roman" w:hAnsi="Times New Roman" w:cs="Times New Roman"/>
          <w:sz w:val="28"/>
          <w:szCs w:val="28"/>
        </w:rPr>
        <w:t xml:space="preserve">роизведен вывоз веток на сумму 226,0 </w:t>
      </w:r>
      <w:proofErr w:type="spellStart"/>
      <w:r w:rsidR="00E17659" w:rsidRPr="00AE4C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17659" w:rsidRPr="00AE4CCC">
        <w:rPr>
          <w:rFonts w:ascii="Times New Roman" w:hAnsi="Times New Roman" w:cs="Times New Roman"/>
          <w:sz w:val="28"/>
          <w:szCs w:val="28"/>
        </w:rPr>
        <w:t>.</w:t>
      </w:r>
      <w:r w:rsidRPr="00AE4CCC">
        <w:rPr>
          <w:rFonts w:ascii="Times New Roman" w:hAnsi="Times New Roman" w:cs="Times New Roman"/>
          <w:sz w:val="28"/>
          <w:szCs w:val="28"/>
        </w:rPr>
        <w:t>, но это проблема остается и требует дальнейшего решения.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работы в парке Дзержинского-Театральная н</w:t>
      </w:r>
      <w:r w:rsidR="006322F2" w:rsidRPr="00AE4CCC">
        <w:rPr>
          <w:rFonts w:ascii="Times New Roman" w:hAnsi="Times New Roman" w:cs="Times New Roman"/>
          <w:sz w:val="28"/>
          <w:szCs w:val="28"/>
        </w:rPr>
        <w:t xml:space="preserve">а сумму 100,0 </w:t>
      </w:r>
      <w:proofErr w:type="spellStart"/>
      <w:r w:rsidR="006322F2" w:rsidRPr="00AE4CC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322F2" w:rsidRPr="00AE4CC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На покос сорной растительности израсходовано 200,0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Особое внимание хочется уделить отлову безнадзорных животных (собак), за прошедший период 2019 года их число увеличилось в разы по сравнению с 2017-2018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>. отловлено 85 голов на сумму контрактов</w:t>
      </w:r>
      <w:r w:rsidR="003923C1" w:rsidRPr="00AE4CCC">
        <w:rPr>
          <w:rFonts w:ascii="Times New Roman" w:hAnsi="Times New Roman" w:cs="Times New Roman"/>
          <w:sz w:val="28"/>
          <w:szCs w:val="28"/>
        </w:rPr>
        <w:t xml:space="preserve"> </w:t>
      </w:r>
      <w:r w:rsidRPr="00AE4CCC">
        <w:rPr>
          <w:rFonts w:ascii="Times New Roman" w:hAnsi="Times New Roman" w:cs="Times New Roman"/>
          <w:sz w:val="28"/>
          <w:szCs w:val="28"/>
        </w:rPr>
        <w:t>422,8 тыс. руб.</w:t>
      </w:r>
    </w:p>
    <w:p w:rsidR="00E26DC6" w:rsidRPr="00AE4CCC" w:rsidRDefault="00E26DC6" w:rsidP="003923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22F2" w:rsidRPr="00AE4CCC" w:rsidRDefault="007A18B8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CCC">
        <w:rPr>
          <w:rFonts w:ascii="Times New Roman" w:hAnsi="Times New Roman" w:cs="Times New Roman"/>
          <w:sz w:val="28"/>
          <w:szCs w:val="28"/>
          <w:u w:val="single"/>
        </w:rPr>
        <w:t>Кладбища</w:t>
      </w:r>
    </w:p>
    <w:p w:rsidR="00E17659" w:rsidRPr="00AE4CCC" w:rsidRDefault="00E17659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весенне-осенний период проводятся работы по вывозу мусора с территории кладбищ в 2019 году на эти мероприятия израсходованы </w:t>
      </w:r>
      <w:r w:rsidRPr="00AE4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270,0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завоза песка.</w:t>
      </w:r>
    </w:p>
    <w:p w:rsidR="00AE4CCC" w:rsidRPr="00AE4CCC" w:rsidRDefault="00E17659" w:rsidP="00AE4CC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>Убедительная просьба к жителям нашего поселения, выносите мусор и порубочные остатки на окраины кладбища, в связи с отсутствием технической возможности прохождения единиц техники по узким дорогам кладбищ</w:t>
      </w:r>
      <w:r w:rsidRPr="00AE4CCC">
        <w:rPr>
          <w:rFonts w:ascii="Times New Roman" w:hAnsi="Times New Roman" w:cs="Times New Roman"/>
          <w:sz w:val="28"/>
          <w:szCs w:val="28"/>
        </w:rPr>
        <w:t>.</w:t>
      </w:r>
    </w:p>
    <w:p w:rsidR="00AE4CCC" w:rsidRPr="00AE4CCC" w:rsidRDefault="00AE4CCC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BDD" w:rsidRPr="00AE4CCC" w:rsidRDefault="009B5BDD" w:rsidP="003923C1">
      <w:pPr>
        <w:shd w:val="clear" w:color="auto" w:fill="FFFFFF" w:themeFill="background1"/>
        <w:tabs>
          <w:tab w:val="left" w:pos="32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ПОЖАРЫ</w:t>
      </w:r>
    </w:p>
    <w:p w:rsidR="006322F2" w:rsidRPr="00AE4CCC" w:rsidRDefault="006322F2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проводится опашка всех территорий населенных пунктов. На данные мероприятия было израсходовано </w:t>
      </w:r>
      <w:r w:rsidRPr="00AE4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300,0</w:t>
      </w:r>
      <w:r w:rsidRPr="00AE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6B69FF" w:rsidRPr="00AE4CCC" w:rsidRDefault="009B5BDD" w:rsidP="003923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Не лишним будет напомнить о соблюдении мер пожарной безопасности. В основном причиной пожаров является человеческий фактор </w:t>
      </w:r>
      <w:r w:rsidR="00AE4CCC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поэтому напоминаем о том, чтобы население </w:t>
      </w:r>
      <w:r w:rsidR="00AE4CCC" w:rsidRPr="00AE4CCC">
        <w:rPr>
          <w:rFonts w:ascii="Times New Roman" w:hAnsi="Times New Roman" w:cs="Times New Roman"/>
          <w:sz w:val="28"/>
          <w:szCs w:val="28"/>
        </w:rPr>
        <w:t>вовремя</w:t>
      </w:r>
      <w:r w:rsidRPr="00AE4CCC">
        <w:rPr>
          <w:rFonts w:ascii="Times New Roman" w:hAnsi="Times New Roman" w:cs="Times New Roman"/>
          <w:sz w:val="28"/>
          <w:szCs w:val="28"/>
        </w:rPr>
        <w:t xml:space="preserve"> убирали свои земельные </w:t>
      </w:r>
      <w:r w:rsidR="00C23BE5" w:rsidRPr="00AE4CCC"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AE4CCC">
        <w:rPr>
          <w:rFonts w:ascii="Times New Roman" w:hAnsi="Times New Roman" w:cs="Times New Roman"/>
          <w:sz w:val="28"/>
          <w:szCs w:val="28"/>
        </w:rPr>
        <w:t>от сорной растительности, мусора.</w:t>
      </w:r>
      <w:r w:rsidR="004E6035" w:rsidRPr="00AE4CCC">
        <w:rPr>
          <w:rFonts w:ascii="Times New Roman" w:hAnsi="Times New Roman" w:cs="Times New Roman"/>
          <w:sz w:val="28"/>
          <w:szCs w:val="28"/>
        </w:rPr>
        <w:t xml:space="preserve"> Пожары были Балка </w:t>
      </w:r>
      <w:r w:rsidR="007333A6" w:rsidRPr="00AE4CCC">
        <w:rPr>
          <w:rFonts w:ascii="Times New Roman" w:hAnsi="Times New Roman" w:cs="Times New Roman"/>
          <w:sz w:val="28"/>
          <w:szCs w:val="28"/>
        </w:rPr>
        <w:t>Обливская, в районе</w:t>
      </w:r>
      <w:r w:rsidR="004E6035" w:rsidRPr="00AE4CCC">
        <w:rPr>
          <w:rFonts w:ascii="Times New Roman" w:hAnsi="Times New Roman" w:cs="Times New Roman"/>
          <w:sz w:val="28"/>
          <w:szCs w:val="28"/>
        </w:rPr>
        <w:t xml:space="preserve"> район кладбища, ул. Театральная (район 10 школы), ул. Садовая, ул. Родниковая, </w:t>
      </w:r>
      <w:proofErr w:type="spellStart"/>
      <w:r w:rsidR="004E6035" w:rsidRPr="00AE4CCC">
        <w:rPr>
          <w:rFonts w:ascii="Times New Roman" w:hAnsi="Times New Roman" w:cs="Times New Roman"/>
          <w:sz w:val="28"/>
          <w:szCs w:val="28"/>
        </w:rPr>
        <w:t>Буденого</w:t>
      </w:r>
      <w:proofErr w:type="spellEnd"/>
      <w:r w:rsidR="004E6035" w:rsidRPr="00AE4CCC">
        <w:rPr>
          <w:rFonts w:ascii="Times New Roman" w:hAnsi="Times New Roman" w:cs="Times New Roman"/>
          <w:sz w:val="28"/>
          <w:szCs w:val="28"/>
        </w:rPr>
        <w:t>, кладбище, ул. Степная (</w:t>
      </w:r>
      <w:proofErr w:type="spellStart"/>
      <w:r w:rsidR="004E6035" w:rsidRPr="00AE4CCC">
        <w:rPr>
          <w:rFonts w:ascii="Times New Roman" w:hAnsi="Times New Roman" w:cs="Times New Roman"/>
          <w:sz w:val="28"/>
          <w:szCs w:val="28"/>
        </w:rPr>
        <w:t>пятихатки</w:t>
      </w:r>
      <w:proofErr w:type="spellEnd"/>
      <w:r w:rsidR="004E6035" w:rsidRPr="00AE4CCC">
        <w:rPr>
          <w:rFonts w:ascii="Times New Roman" w:hAnsi="Times New Roman" w:cs="Times New Roman"/>
          <w:sz w:val="28"/>
          <w:szCs w:val="28"/>
        </w:rPr>
        <w:t>).</w:t>
      </w:r>
      <w:r w:rsidRPr="00AE4CCC">
        <w:rPr>
          <w:rFonts w:ascii="Times New Roman" w:hAnsi="Times New Roman" w:cs="Times New Roman"/>
          <w:sz w:val="28"/>
          <w:szCs w:val="28"/>
        </w:rPr>
        <w:t xml:space="preserve"> В тушении пожаров а</w:t>
      </w:r>
      <w:r w:rsidR="004E6035" w:rsidRPr="00AE4CCC">
        <w:rPr>
          <w:rFonts w:ascii="Times New Roman" w:hAnsi="Times New Roman" w:cs="Times New Roman"/>
          <w:sz w:val="28"/>
          <w:szCs w:val="28"/>
        </w:rPr>
        <w:t xml:space="preserve">ктивно нам помогают добровольцы такие, как Дикий Д.С., Егоров И.А., Антонов Д.Н., Катасонова В.И. Кондратович В. Сысоев С. </w:t>
      </w:r>
      <w:proofErr w:type="spellStart"/>
      <w:r w:rsidR="004E6035" w:rsidRPr="00AE4CCC">
        <w:rPr>
          <w:rFonts w:ascii="Times New Roman" w:hAnsi="Times New Roman" w:cs="Times New Roman"/>
          <w:sz w:val="28"/>
          <w:szCs w:val="28"/>
        </w:rPr>
        <w:t>Сошкин</w:t>
      </w:r>
      <w:proofErr w:type="spellEnd"/>
      <w:r w:rsidR="004E6035" w:rsidRPr="00AE4CCC">
        <w:rPr>
          <w:rFonts w:ascii="Times New Roman" w:hAnsi="Times New Roman" w:cs="Times New Roman"/>
          <w:sz w:val="28"/>
          <w:szCs w:val="28"/>
        </w:rPr>
        <w:t xml:space="preserve"> А. Полуэктов И.</w:t>
      </w:r>
    </w:p>
    <w:p w:rsidR="00D67DEB" w:rsidRDefault="00D67DEB" w:rsidP="003923C1">
      <w:pPr>
        <w:tabs>
          <w:tab w:val="left" w:pos="2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CCC" w:rsidRPr="00AE4CCC" w:rsidRDefault="00AE4CCC" w:rsidP="003923C1">
      <w:pPr>
        <w:tabs>
          <w:tab w:val="left" w:pos="2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99" w:rsidRPr="00AE4CCC" w:rsidRDefault="00513D99" w:rsidP="00AE4CCC">
      <w:pPr>
        <w:tabs>
          <w:tab w:val="left" w:pos="2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lastRenderedPageBreak/>
        <w:t>ПРИРОДНО-ОЧАГОВЫЕ ИНФЕКЦИИ</w:t>
      </w:r>
    </w:p>
    <w:p w:rsidR="00513D99" w:rsidRPr="00AE4CCC" w:rsidRDefault="00513D99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В администрации поселения неоднократно проводились экстренные заседания комиссии по предупреждению и ликвидации чрезвычайных ситуаций (КЧС) по вопросу о мерах по предупреждению возникновения и распространения природно-очаговых инфекционных заболеваний на территории горняцкого сельского поселения, об организации работы по профилактике природн</w:t>
      </w:r>
      <w:r w:rsidR="00C76A2E" w:rsidRPr="00AE4CCC">
        <w:rPr>
          <w:rFonts w:ascii="Times New Roman" w:hAnsi="Times New Roman" w:cs="Times New Roman"/>
          <w:sz w:val="28"/>
          <w:szCs w:val="28"/>
        </w:rPr>
        <w:t>о-очаговых инфекций в сезон 2019</w:t>
      </w:r>
      <w:r w:rsidRPr="00AE4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BDD" w:rsidRPr="00AE4CCC" w:rsidRDefault="00513D99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Разработан и утвержден </w:t>
      </w:r>
      <w:r w:rsidR="00AE4CCC">
        <w:rPr>
          <w:rFonts w:ascii="Times New Roman" w:hAnsi="Times New Roman" w:cs="Times New Roman"/>
          <w:sz w:val="28"/>
          <w:szCs w:val="28"/>
        </w:rPr>
        <w:t>«</w:t>
      </w:r>
      <w:r w:rsidRPr="00AE4CCC">
        <w:rPr>
          <w:rFonts w:ascii="Times New Roman" w:hAnsi="Times New Roman" w:cs="Times New Roman"/>
          <w:sz w:val="28"/>
          <w:szCs w:val="28"/>
        </w:rPr>
        <w:t xml:space="preserve">Комплексный план по предупреждению возникновения африканской чумы свиней (АЧС) на территории Горняцкого сельского поселения. </w:t>
      </w:r>
    </w:p>
    <w:p w:rsidR="00513D99" w:rsidRPr="00AE4CCC" w:rsidRDefault="00513D99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Надо добавить, что на территории Белокалитвинского района был обнаружен очаг гриппа птиц, в связи с чем приняты исчерпывающие меры по недопущения заноса на территорию Горняцкого сельского поселения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особоопасных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и заразных болезней животных.</w:t>
      </w:r>
    </w:p>
    <w:p w:rsidR="002A769C" w:rsidRPr="00AE4CCC" w:rsidRDefault="002A769C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Для этого необходимо активизированная работа совместно с органами внутренних дел по проведению мероприятий по выявлению и пресечению фактов свободного выгула птиц, учета поголовья. Регулярно проводится работа по усилению проведения профилактических мероприятий, включающих распространение знаний различными способами ( на собраниях и сходах граждан, в личных беседах, при проведении занятий в учебно-консультационных пунктах по адресам п. Горняцкий ул. Центральная, 8; х. Крутинский ул. Центральная, 40, </w:t>
      </w:r>
      <w:proofErr w:type="spellStart"/>
      <w:r w:rsidRPr="00AE4CCC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AE4CCC">
        <w:rPr>
          <w:rFonts w:ascii="Times New Roman" w:hAnsi="Times New Roman" w:cs="Times New Roman"/>
          <w:sz w:val="28"/>
          <w:szCs w:val="28"/>
        </w:rPr>
        <w:t xml:space="preserve"> обходы, посредством распространения памяток и листовок, размещением информации на стендах и плакатах, сайте администрации по разъяснению населению необходимости жёстких мер по ликвидации угрозы возникновения природно-очаговых заболеваний, о необходимости обязательного проведения комплекса мероприятий по профилактике АЧС, заболеваний КГЛ, а также о первоочере</w:t>
      </w:r>
      <w:r w:rsidR="003B0BEF" w:rsidRPr="00AE4CCC">
        <w:rPr>
          <w:rFonts w:ascii="Times New Roman" w:hAnsi="Times New Roman" w:cs="Times New Roman"/>
          <w:sz w:val="28"/>
          <w:szCs w:val="28"/>
        </w:rPr>
        <w:t>дных мерах при возникновении заболевания, обоснованности принимаемых мер и доведению до населения складывающейся обстановки с АЧС, КГЛ и др. природн</w:t>
      </w:r>
      <w:bookmarkStart w:id="10" w:name="_GoBack"/>
      <w:bookmarkEnd w:id="10"/>
      <w:r w:rsidR="003B0BEF" w:rsidRPr="00AE4CCC">
        <w:rPr>
          <w:rFonts w:ascii="Times New Roman" w:hAnsi="Times New Roman" w:cs="Times New Roman"/>
          <w:sz w:val="28"/>
          <w:szCs w:val="28"/>
        </w:rPr>
        <w:t>о-очаговых заболеваний.</w:t>
      </w:r>
    </w:p>
    <w:p w:rsidR="00AE4CCC" w:rsidRPr="00AE4CCC" w:rsidRDefault="003B0BEF" w:rsidP="0039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2985" w:rsidRPr="00AE4C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0BEF" w:rsidRPr="00AE4CCC" w:rsidRDefault="00292985" w:rsidP="00AE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ЗИМНИЙ ПЕРИОД</w:t>
      </w:r>
    </w:p>
    <w:p w:rsidR="00556C8A" w:rsidRPr="00AE4CCC" w:rsidRDefault="00292985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 xml:space="preserve">Впереди нас ждет зимний период, очередной раз напоминаю о запрете выхода на лёд, ловли рыбы подо льдом. Будьте осторожны с печами в своих домах </w:t>
      </w:r>
      <w:r w:rsidR="00AE4CCC" w:rsidRPr="00AE4CCC">
        <w:rPr>
          <w:rFonts w:ascii="Times New Roman" w:hAnsi="Times New Roman" w:cs="Times New Roman"/>
          <w:sz w:val="28"/>
          <w:szCs w:val="28"/>
        </w:rPr>
        <w:t>-</w:t>
      </w:r>
      <w:r w:rsidRPr="00AE4CCC">
        <w:rPr>
          <w:rFonts w:ascii="Times New Roman" w:hAnsi="Times New Roman" w:cs="Times New Roman"/>
          <w:sz w:val="28"/>
          <w:szCs w:val="28"/>
        </w:rPr>
        <w:t xml:space="preserve"> будьте бдительны и берегите себя.</w:t>
      </w:r>
    </w:p>
    <w:p w:rsidR="00556C8A" w:rsidRPr="00AE4CCC" w:rsidRDefault="00556C8A" w:rsidP="0039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Среди населения о запрете выхода на лед в зимнее время по прибрежной зоне р. Калитва в х. Крутинский и х. Погорелов были размещены памятки и объявления о недопущении выхода на лед.</w:t>
      </w:r>
    </w:p>
    <w:p w:rsidR="00513D99" w:rsidRPr="00AE4CCC" w:rsidRDefault="00A91503" w:rsidP="00392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CCC">
        <w:rPr>
          <w:rFonts w:ascii="Times New Roman" w:hAnsi="Times New Roman" w:cs="Times New Roman"/>
          <w:sz w:val="28"/>
          <w:szCs w:val="28"/>
        </w:rPr>
        <w:t>Хотелось бы, чтобы озвученные задачи и цели были не только услышаны нашими жителями, но и приняты к руководству.</w:t>
      </w:r>
    </w:p>
    <w:sectPr w:rsidR="00513D99" w:rsidRPr="00AE4CCC" w:rsidSect="00AE4CCC">
      <w:pgSz w:w="11906" w:h="16838"/>
      <w:pgMar w:top="737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0B1" w:rsidRDefault="00C020B1" w:rsidP="00226199">
      <w:pPr>
        <w:spacing w:after="0" w:line="240" w:lineRule="auto"/>
      </w:pPr>
      <w:r>
        <w:separator/>
      </w:r>
    </w:p>
  </w:endnote>
  <w:endnote w:type="continuationSeparator" w:id="0">
    <w:p w:rsidR="00C020B1" w:rsidRDefault="00C020B1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0B1" w:rsidRDefault="00C020B1" w:rsidP="00226199">
      <w:pPr>
        <w:spacing w:after="0" w:line="240" w:lineRule="auto"/>
      </w:pPr>
      <w:r>
        <w:separator/>
      </w:r>
    </w:p>
  </w:footnote>
  <w:footnote w:type="continuationSeparator" w:id="0">
    <w:p w:rsidR="00C020B1" w:rsidRDefault="00C020B1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 w15:restartNumberingAfterBreak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 w15:restartNumberingAfterBreak="0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65"/>
    <w:rsid w:val="00001C08"/>
    <w:rsid w:val="00004DFD"/>
    <w:rsid w:val="00006A11"/>
    <w:rsid w:val="000129AE"/>
    <w:rsid w:val="00014A9A"/>
    <w:rsid w:val="00016CB7"/>
    <w:rsid w:val="0002129F"/>
    <w:rsid w:val="00021EE5"/>
    <w:rsid w:val="00035F12"/>
    <w:rsid w:val="000365B8"/>
    <w:rsid w:val="00040B98"/>
    <w:rsid w:val="00046752"/>
    <w:rsid w:val="000477F2"/>
    <w:rsid w:val="00047D01"/>
    <w:rsid w:val="0005168F"/>
    <w:rsid w:val="00052C30"/>
    <w:rsid w:val="000542D0"/>
    <w:rsid w:val="000550FD"/>
    <w:rsid w:val="000613D9"/>
    <w:rsid w:val="00075ACC"/>
    <w:rsid w:val="00083433"/>
    <w:rsid w:val="0008626C"/>
    <w:rsid w:val="00086CB5"/>
    <w:rsid w:val="00086D47"/>
    <w:rsid w:val="00090565"/>
    <w:rsid w:val="0009120A"/>
    <w:rsid w:val="0009142F"/>
    <w:rsid w:val="00093633"/>
    <w:rsid w:val="000A173F"/>
    <w:rsid w:val="000B2ACD"/>
    <w:rsid w:val="000B4AB4"/>
    <w:rsid w:val="000C4F21"/>
    <w:rsid w:val="000C65DC"/>
    <w:rsid w:val="000D0D62"/>
    <w:rsid w:val="000D152B"/>
    <w:rsid w:val="000D29FD"/>
    <w:rsid w:val="000D715F"/>
    <w:rsid w:val="000D723D"/>
    <w:rsid w:val="000E3D5F"/>
    <w:rsid w:val="000E5DA0"/>
    <w:rsid w:val="000E6C74"/>
    <w:rsid w:val="000E7906"/>
    <w:rsid w:val="000F0EE7"/>
    <w:rsid w:val="000F19DF"/>
    <w:rsid w:val="000F299B"/>
    <w:rsid w:val="000F4CB0"/>
    <w:rsid w:val="00100B0C"/>
    <w:rsid w:val="00101883"/>
    <w:rsid w:val="001032E1"/>
    <w:rsid w:val="00104047"/>
    <w:rsid w:val="00107130"/>
    <w:rsid w:val="00114BAF"/>
    <w:rsid w:val="0011542F"/>
    <w:rsid w:val="00122630"/>
    <w:rsid w:val="0012585C"/>
    <w:rsid w:val="00126BCF"/>
    <w:rsid w:val="00127310"/>
    <w:rsid w:val="00133FB7"/>
    <w:rsid w:val="00143112"/>
    <w:rsid w:val="001509C6"/>
    <w:rsid w:val="001527CA"/>
    <w:rsid w:val="00157608"/>
    <w:rsid w:val="00157EEF"/>
    <w:rsid w:val="00161426"/>
    <w:rsid w:val="00170D09"/>
    <w:rsid w:val="00172914"/>
    <w:rsid w:val="001734FF"/>
    <w:rsid w:val="00175A34"/>
    <w:rsid w:val="00180781"/>
    <w:rsid w:val="001812B9"/>
    <w:rsid w:val="00186DE0"/>
    <w:rsid w:val="00190DB5"/>
    <w:rsid w:val="00192C64"/>
    <w:rsid w:val="0019511A"/>
    <w:rsid w:val="001A0416"/>
    <w:rsid w:val="001A4D72"/>
    <w:rsid w:val="001B71DD"/>
    <w:rsid w:val="001C7834"/>
    <w:rsid w:val="001D11B6"/>
    <w:rsid w:val="001D4240"/>
    <w:rsid w:val="001D45CB"/>
    <w:rsid w:val="001D7329"/>
    <w:rsid w:val="001E0272"/>
    <w:rsid w:val="001E3E21"/>
    <w:rsid w:val="001E69A7"/>
    <w:rsid w:val="001F0EEA"/>
    <w:rsid w:val="00203582"/>
    <w:rsid w:val="002067EB"/>
    <w:rsid w:val="0020742C"/>
    <w:rsid w:val="00211430"/>
    <w:rsid w:val="00211A34"/>
    <w:rsid w:val="00212024"/>
    <w:rsid w:val="002129D3"/>
    <w:rsid w:val="00214F93"/>
    <w:rsid w:val="00215C1B"/>
    <w:rsid w:val="00225521"/>
    <w:rsid w:val="002260EA"/>
    <w:rsid w:val="00226199"/>
    <w:rsid w:val="002267D1"/>
    <w:rsid w:val="00226CA1"/>
    <w:rsid w:val="00231412"/>
    <w:rsid w:val="00233B25"/>
    <w:rsid w:val="00244951"/>
    <w:rsid w:val="002477B5"/>
    <w:rsid w:val="0025126F"/>
    <w:rsid w:val="0025152C"/>
    <w:rsid w:val="00251652"/>
    <w:rsid w:val="0025184A"/>
    <w:rsid w:val="00253C37"/>
    <w:rsid w:val="00254154"/>
    <w:rsid w:val="00257058"/>
    <w:rsid w:val="002607D6"/>
    <w:rsid w:val="00261B39"/>
    <w:rsid w:val="002649F5"/>
    <w:rsid w:val="00271232"/>
    <w:rsid w:val="00272DD8"/>
    <w:rsid w:val="0027387E"/>
    <w:rsid w:val="0027419E"/>
    <w:rsid w:val="00274B2E"/>
    <w:rsid w:val="00280396"/>
    <w:rsid w:val="00280B22"/>
    <w:rsid w:val="00280FA8"/>
    <w:rsid w:val="00282CA0"/>
    <w:rsid w:val="00282D58"/>
    <w:rsid w:val="0028472D"/>
    <w:rsid w:val="002862DF"/>
    <w:rsid w:val="00286E39"/>
    <w:rsid w:val="00286F78"/>
    <w:rsid w:val="00290ED1"/>
    <w:rsid w:val="0029194D"/>
    <w:rsid w:val="00292985"/>
    <w:rsid w:val="0029594A"/>
    <w:rsid w:val="00296C8A"/>
    <w:rsid w:val="002976AC"/>
    <w:rsid w:val="00297EB3"/>
    <w:rsid w:val="002A0FC9"/>
    <w:rsid w:val="002A1B7B"/>
    <w:rsid w:val="002A22F6"/>
    <w:rsid w:val="002A5BA5"/>
    <w:rsid w:val="002A7487"/>
    <w:rsid w:val="002A769C"/>
    <w:rsid w:val="002A7B39"/>
    <w:rsid w:val="002B4D3A"/>
    <w:rsid w:val="002B62FD"/>
    <w:rsid w:val="002B7E11"/>
    <w:rsid w:val="002C2124"/>
    <w:rsid w:val="002C3060"/>
    <w:rsid w:val="002D32B2"/>
    <w:rsid w:val="002D3307"/>
    <w:rsid w:val="002D6713"/>
    <w:rsid w:val="002E1016"/>
    <w:rsid w:val="002F17EF"/>
    <w:rsid w:val="002F2562"/>
    <w:rsid w:val="002F54C8"/>
    <w:rsid w:val="002F6DE7"/>
    <w:rsid w:val="00300FB3"/>
    <w:rsid w:val="00304AFA"/>
    <w:rsid w:val="0030568A"/>
    <w:rsid w:val="0030724F"/>
    <w:rsid w:val="00313590"/>
    <w:rsid w:val="00313AE9"/>
    <w:rsid w:val="00313AF7"/>
    <w:rsid w:val="00314BCD"/>
    <w:rsid w:val="00317133"/>
    <w:rsid w:val="003176E1"/>
    <w:rsid w:val="00323C36"/>
    <w:rsid w:val="00323E40"/>
    <w:rsid w:val="003254D1"/>
    <w:rsid w:val="00327936"/>
    <w:rsid w:val="003349A9"/>
    <w:rsid w:val="00334D2C"/>
    <w:rsid w:val="00334E07"/>
    <w:rsid w:val="00337494"/>
    <w:rsid w:val="003379DA"/>
    <w:rsid w:val="00342325"/>
    <w:rsid w:val="0034421D"/>
    <w:rsid w:val="00344BA6"/>
    <w:rsid w:val="003503DA"/>
    <w:rsid w:val="003507DC"/>
    <w:rsid w:val="00350C6E"/>
    <w:rsid w:val="00351907"/>
    <w:rsid w:val="00353153"/>
    <w:rsid w:val="00355CF9"/>
    <w:rsid w:val="00356B62"/>
    <w:rsid w:val="00364561"/>
    <w:rsid w:val="00364EDA"/>
    <w:rsid w:val="00372B64"/>
    <w:rsid w:val="00380E91"/>
    <w:rsid w:val="0038194E"/>
    <w:rsid w:val="00386A4A"/>
    <w:rsid w:val="00392249"/>
    <w:rsid w:val="003923C1"/>
    <w:rsid w:val="003A5CDC"/>
    <w:rsid w:val="003A5F96"/>
    <w:rsid w:val="003A6DBE"/>
    <w:rsid w:val="003A748D"/>
    <w:rsid w:val="003A7C9A"/>
    <w:rsid w:val="003B0915"/>
    <w:rsid w:val="003B0BEF"/>
    <w:rsid w:val="003B109B"/>
    <w:rsid w:val="003B1917"/>
    <w:rsid w:val="003C0EFC"/>
    <w:rsid w:val="003C257B"/>
    <w:rsid w:val="003C2D65"/>
    <w:rsid w:val="003C55B6"/>
    <w:rsid w:val="003D3F41"/>
    <w:rsid w:val="003D40A4"/>
    <w:rsid w:val="003D7C79"/>
    <w:rsid w:val="003E004D"/>
    <w:rsid w:val="003E0745"/>
    <w:rsid w:val="003E26A0"/>
    <w:rsid w:val="003E4145"/>
    <w:rsid w:val="003E4F84"/>
    <w:rsid w:val="003E6016"/>
    <w:rsid w:val="003E79CE"/>
    <w:rsid w:val="003F0994"/>
    <w:rsid w:val="003F1119"/>
    <w:rsid w:val="003F3F4A"/>
    <w:rsid w:val="003F482B"/>
    <w:rsid w:val="00403E75"/>
    <w:rsid w:val="004050C7"/>
    <w:rsid w:val="00407761"/>
    <w:rsid w:val="0040779D"/>
    <w:rsid w:val="00413DBA"/>
    <w:rsid w:val="00414A50"/>
    <w:rsid w:val="00414C73"/>
    <w:rsid w:val="004150C3"/>
    <w:rsid w:val="00417DF1"/>
    <w:rsid w:val="004201A9"/>
    <w:rsid w:val="004246E0"/>
    <w:rsid w:val="00425F38"/>
    <w:rsid w:val="004273AD"/>
    <w:rsid w:val="00430B00"/>
    <w:rsid w:val="004313B0"/>
    <w:rsid w:val="0043584D"/>
    <w:rsid w:val="004377C5"/>
    <w:rsid w:val="004434EB"/>
    <w:rsid w:val="0045206B"/>
    <w:rsid w:val="004526FE"/>
    <w:rsid w:val="004573FC"/>
    <w:rsid w:val="00460B98"/>
    <w:rsid w:val="00460F8A"/>
    <w:rsid w:val="00472116"/>
    <w:rsid w:val="004721FF"/>
    <w:rsid w:val="00482350"/>
    <w:rsid w:val="004861DD"/>
    <w:rsid w:val="00487D57"/>
    <w:rsid w:val="00490522"/>
    <w:rsid w:val="0049055C"/>
    <w:rsid w:val="004935D2"/>
    <w:rsid w:val="004A0469"/>
    <w:rsid w:val="004A047A"/>
    <w:rsid w:val="004A54E3"/>
    <w:rsid w:val="004A7250"/>
    <w:rsid w:val="004B285B"/>
    <w:rsid w:val="004B7D9E"/>
    <w:rsid w:val="004C21EB"/>
    <w:rsid w:val="004C24D4"/>
    <w:rsid w:val="004C3072"/>
    <w:rsid w:val="004C58EC"/>
    <w:rsid w:val="004C68D0"/>
    <w:rsid w:val="004D0229"/>
    <w:rsid w:val="004D0956"/>
    <w:rsid w:val="004D17D5"/>
    <w:rsid w:val="004D327B"/>
    <w:rsid w:val="004D332F"/>
    <w:rsid w:val="004D3AA7"/>
    <w:rsid w:val="004D4A4D"/>
    <w:rsid w:val="004D5286"/>
    <w:rsid w:val="004E168F"/>
    <w:rsid w:val="004E244D"/>
    <w:rsid w:val="004E6035"/>
    <w:rsid w:val="004E7E0D"/>
    <w:rsid w:val="004F68DE"/>
    <w:rsid w:val="0050154E"/>
    <w:rsid w:val="00504D8B"/>
    <w:rsid w:val="00505D6C"/>
    <w:rsid w:val="005079C3"/>
    <w:rsid w:val="00510E89"/>
    <w:rsid w:val="00513D99"/>
    <w:rsid w:val="00516ED5"/>
    <w:rsid w:val="00524B83"/>
    <w:rsid w:val="00525ECF"/>
    <w:rsid w:val="00527100"/>
    <w:rsid w:val="0053284D"/>
    <w:rsid w:val="0053786A"/>
    <w:rsid w:val="0054047C"/>
    <w:rsid w:val="00552C26"/>
    <w:rsid w:val="00556C8A"/>
    <w:rsid w:val="0055754B"/>
    <w:rsid w:val="00561ABA"/>
    <w:rsid w:val="00562611"/>
    <w:rsid w:val="005638CD"/>
    <w:rsid w:val="005652AF"/>
    <w:rsid w:val="005666BE"/>
    <w:rsid w:val="00570DC1"/>
    <w:rsid w:val="00572D7E"/>
    <w:rsid w:val="005739E1"/>
    <w:rsid w:val="0057580B"/>
    <w:rsid w:val="00581AC9"/>
    <w:rsid w:val="00583EED"/>
    <w:rsid w:val="00587A8E"/>
    <w:rsid w:val="00590D9B"/>
    <w:rsid w:val="00595355"/>
    <w:rsid w:val="005A15EA"/>
    <w:rsid w:val="005A29F5"/>
    <w:rsid w:val="005A60B6"/>
    <w:rsid w:val="005A65CD"/>
    <w:rsid w:val="005B3409"/>
    <w:rsid w:val="005B6045"/>
    <w:rsid w:val="005B6B79"/>
    <w:rsid w:val="005B7307"/>
    <w:rsid w:val="005C0384"/>
    <w:rsid w:val="005C05D9"/>
    <w:rsid w:val="005C2497"/>
    <w:rsid w:val="005C42B0"/>
    <w:rsid w:val="005D0E63"/>
    <w:rsid w:val="005D544B"/>
    <w:rsid w:val="005D773B"/>
    <w:rsid w:val="005E5403"/>
    <w:rsid w:val="005F0E65"/>
    <w:rsid w:val="005F33D3"/>
    <w:rsid w:val="005F40AC"/>
    <w:rsid w:val="0060049A"/>
    <w:rsid w:val="00611620"/>
    <w:rsid w:val="00613496"/>
    <w:rsid w:val="00615433"/>
    <w:rsid w:val="006171C8"/>
    <w:rsid w:val="0062076A"/>
    <w:rsid w:val="006229BF"/>
    <w:rsid w:val="00623309"/>
    <w:rsid w:val="00626750"/>
    <w:rsid w:val="00627290"/>
    <w:rsid w:val="00630312"/>
    <w:rsid w:val="006322F2"/>
    <w:rsid w:val="00636D23"/>
    <w:rsid w:val="0063702D"/>
    <w:rsid w:val="00637A7C"/>
    <w:rsid w:val="006420B8"/>
    <w:rsid w:val="00643105"/>
    <w:rsid w:val="00643F1A"/>
    <w:rsid w:val="0064460E"/>
    <w:rsid w:val="00646E75"/>
    <w:rsid w:val="00650403"/>
    <w:rsid w:val="00650506"/>
    <w:rsid w:val="00650EC1"/>
    <w:rsid w:val="00652A2D"/>
    <w:rsid w:val="00662729"/>
    <w:rsid w:val="0066329A"/>
    <w:rsid w:val="00665546"/>
    <w:rsid w:val="006708E2"/>
    <w:rsid w:val="006728E0"/>
    <w:rsid w:val="00674F0E"/>
    <w:rsid w:val="00675476"/>
    <w:rsid w:val="0068012F"/>
    <w:rsid w:val="00682D4C"/>
    <w:rsid w:val="00683A0A"/>
    <w:rsid w:val="00684FC2"/>
    <w:rsid w:val="00693B30"/>
    <w:rsid w:val="006945DC"/>
    <w:rsid w:val="006956C6"/>
    <w:rsid w:val="006960C0"/>
    <w:rsid w:val="006A023D"/>
    <w:rsid w:val="006A221F"/>
    <w:rsid w:val="006A2E25"/>
    <w:rsid w:val="006A5779"/>
    <w:rsid w:val="006A6833"/>
    <w:rsid w:val="006B4E94"/>
    <w:rsid w:val="006B5442"/>
    <w:rsid w:val="006B69FF"/>
    <w:rsid w:val="006C1099"/>
    <w:rsid w:val="006C2215"/>
    <w:rsid w:val="006C2B79"/>
    <w:rsid w:val="006C5A64"/>
    <w:rsid w:val="006C6E57"/>
    <w:rsid w:val="006D262E"/>
    <w:rsid w:val="006D3255"/>
    <w:rsid w:val="006D3380"/>
    <w:rsid w:val="006D741F"/>
    <w:rsid w:val="006D7667"/>
    <w:rsid w:val="006E0E0C"/>
    <w:rsid w:val="006E1E28"/>
    <w:rsid w:val="006E24A0"/>
    <w:rsid w:val="006E2D55"/>
    <w:rsid w:val="006E57D5"/>
    <w:rsid w:val="006E6407"/>
    <w:rsid w:val="006E680D"/>
    <w:rsid w:val="006E7593"/>
    <w:rsid w:val="006F0860"/>
    <w:rsid w:val="006F25C3"/>
    <w:rsid w:val="006F2693"/>
    <w:rsid w:val="006F7515"/>
    <w:rsid w:val="007001D6"/>
    <w:rsid w:val="0070637F"/>
    <w:rsid w:val="0070690D"/>
    <w:rsid w:val="007079ED"/>
    <w:rsid w:val="00714161"/>
    <w:rsid w:val="0071454E"/>
    <w:rsid w:val="0071553C"/>
    <w:rsid w:val="00717471"/>
    <w:rsid w:val="007205A2"/>
    <w:rsid w:val="0072075D"/>
    <w:rsid w:val="0072098D"/>
    <w:rsid w:val="0072146F"/>
    <w:rsid w:val="00722535"/>
    <w:rsid w:val="007333A6"/>
    <w:rsid w:val="00733CF3"/>
    <w:rsid w:val="00737C60"/>
    <w:rsid w:val="00742F30"/>
    <w:rsid w:val="0074654D"/>
    <w:rsid w:val="007619E9"/>
    <w:rsid w:val="007640F4"/>
    <w:rsid w:val="00767AE8"/>
    <w:rsid w:val="00771DEA"/>
    <w:rsid w:val="007841E6"/>
    <w:rsid w:val="00784CC4"/>
    <w:rsid w:val="007871A3"/>
    <w:rsid w:val="00787A77"/>
    <w:rsid w:val="00793D88"/>
    <w:rsid w:val="007A011F"/>
    <w:rsid w:val="007A18B8"/>
    <w:rsid w:val="007B2D09"/>
    <w:rsid w:val="007B4951"/>
    <w:rsid w:val="007C070D"/>
    <w:rsid w:val="007C1777"/>
    <w:rsid w:val="007C4A69"/>
    <w:rsid w:val="007C7166"/>
    <w:rsid w:val="007D420C"/>
    <w:rsid w:val="007D79B5"/>
    <w:rsid w:val="007E0C5A"/>
    <w:rsid w:val="007E11AA"/>
    <w:rsid w:val="007F376C"/>
    <w:rsid w:val="007F4D42"/>
    <w:rsid w:val="007F6873"/>
    <w:rsid w:val="008028CC"/>
    <w:rsid w:val="0080332A"/>
    <w:rsid w:val="0081148B"/>
    <w:rsid w:val="00815A09"/>
    <w:rsid w:val="00816912"/>
    <w:rsid w:val="00817E5B"/>
    <w:rsid w:val="00820180"/>
    <w:rsid w:val="0082618B"/>
    <w:rsid w:val="00827400"/>
    <w:rsid w:val="00830057"/>
    <w:rsid w:val="00836F09"/>
    <w:rsid w:val="00840541"/>
    <w:rsid w:val="0084170C"/>
    <w:rsid w:val="008440ED"/>
    <w:rsid w:val="0084768F"/>
    <w:rsid w:val="008519B9"/>
    <w:rsid w:val="008526DF"/>
    <w:rsid w:val="00856B95"/>
    <w:rsid w:val="00861324"/>
    <w:rsid w:val="0086732F"/>
    <w:rsid w:val="00870D7F"/>
    <w:rsid w:val="00873154"/>
    <w:rsid w:val="00880BA2"/>
    <w:rsid w:val="0088456A"/>
    <w:rsid w:val="00890343"/>
    <w:rsid w:val="008A08C7"/>
    <w:rsid w:val="008A3EBD"/>
    <w:rsid w:val="008B2975"/>
    <w:rsid w:val="008B53E1"/>
    <w:rsid w:val="008C29A6"/>
    <w:rsid w:val="008C30AA"/>
    <w:rsid w:val="008C5807"/>
    <w:rsid w:val="008C60A1"/>
    <w:rsid w:val="008C6C23"/>
    <w:rsid w:val="008C7C88"/>
    <w:rsid w:val="008D0AE1"/>
    <w:rsid w:val="008D13D5"/>
    <w:rsid w:val="008D178B"/>
    <w:rsid w:val="008F1B6E"/>
    <w:rsid w:val="008F3F85"/>
    <w:rsid w:val="008F599D"/>
    <w:rsid w:val="00900BF1"/>
    <w:rsid w:val="00910ED9"/>
    <w:rsid w:val="00911CC5"/>
    <w:rsid w:val="00917A1B"/>
    <w:rsid w:val="00920A93"/>
    <w:rsid w:val="00920E89"/>
    <w:rsid w:val="00921DB5"/>
    <w:rsid w:val="00926323"/>
    <w:rsid w:val="00936C15"/>
    <w:rsid w:val="00942056"/>
    <w:rsid w:val="00943753"/>
    <w:rsid w:val="0094524C"/>
    <w:rsid w:val="009469E3"/>
    <w:rsid w:val="009516CF"/>
    <w:rsid w:val="00955068"/>
    <w:rsid w:val="00955AFD"/>
    <w:rsid w:val="00963426"/>
    <w:rsid w:val="00971A5D"/>
    <w:rsid w:val="009730FB"/>
    <w:rsid w:val="0097580C"/>
    <w:rsid w:val="00975E79"/>
    <w:rsid w:val="009831EB"/>
    <w:rsid w:val="009835A0"/>
    <w:rsid w:val="00986329"/>
    <w:rsid w:val="0098736B"/>
    <w:rsid w:val="0099114C"/>
    <w:rsid w:val="00991BA5"/>
    <w:rsid w:val="00994034"/>
    <w:rsid w:val="009A33D3"/>
    <w:rsid w:val="009A35A4"/>
    <w:rsid w:val="009A3E7D"/>
    <w:rsid w:val="009A640C"/>
    <w:rsid w:val="009B4AB5"/>
    <w:rsid w:val="009B5BDD"/>
    <w:rsid w:val="009B5F20"/>
    <w:rsid w:val="009C0127"/>
    <w:rsid w:val="009C0B8C"/>
    <w:rsid w:val="009C1442"/>
    <w:rsid w:val="009C3017"/>
    <w:rsid w:val="009C6735"/>
    <w:rsid w:val="009D13BD"/>
    <w:rsid w:val="009D692E"/>
    <w:rsid w:val="009D7AA7"/>
    <w:rsid w:val="009E4ACE"/>
    <w:rsid w:val="009E6962"/>
    <w:rsid w:val="009F297E"/>
    <w:rsid w:val="009F6D65"/>
    <w:rsid w:val="009F7B82"/>
    <w:rsid w:val="00A00BFD"/>
    <w:rsid w:val="00A01FBC"/>
    <w:rsid w:val="00A034FF"/>
    <w:rsid w:val="00A03AAC"/>
    <w:rsid w:val="00A03D5A"/>
    <w:rsid w:val="00A05B60"/>
    <w:rsid w:val="00A077C3"/>
    <w:rsid w:val="00A10825"/>
    <w:rsid w:val="00A120C1"/>
    <w:rsid w:val="00A1457C"/>
    <w:rsid w:val="00A1561F"/>
    <w:rsid w:val="00A16819"/>
    <w:rsid w:val="00A36770"/>
    <w:rsid w:val="00A409C6"/>
    <w:rsid w:val="00A51CEC"/>
    <w:rsid w:val="00A55A00"/>
    <w:rsid w:val="00A5610B"/>
    <w:rsid w:val="00A5688D"/>
    <w:rsid w:val="00A62246"/>
    <w:rsid w:val="00A62654"/>
    <w:rsid w:val="00A6653A"/>
    <w:rsid w:val="00A7103F"/>
    <w:rsid w:val="00A75818"/>
    <w:rsid w:val="00A77FBC"/>
    <w:rsid w:val="00A84272"/>
    <w:rsid w:val="00A842FD"/>
    <w:rsid w:val="00A91503"/>
    <w:rsid w:val="00A94A44"/>
    <w:rsid w:val="00A95CAB"/>
    <w:rsid w:val="00AA23FA"/>
    <w:rsid w:val="00AA60A7"/>
    <w:rsid w:val="00AB1927"/>
    <w:rsid w:val="00AB3FE3"/>
    <w:rsid w:val="00AB61E7"/>
    <w:rsid w:val="00AB7C2D"/>
    <w:rsid w:val="00AB7CE1"/>
    <w:rsid w:val="00AC2CA6"/>
    <w:rsid w:val="00AC4F48"/>
    <w:rsid w:val="00AD154F"/>
    <w:rsid w:val="00AD5B07"/>
    <w:rsid w:val="00AE0EF4"/>
    <w:rsid w:val="00AE3501"/>
    <w:rsid w:val="00AE4B2D"/>
    <w:rsid w:val="00AE4CCC"/>
    <w:rsid w:val="00AE5F52"/>
    <w:rsid w:val="00AF125F"/>
    <w:rsid w:val="00AF4621"/>
    <w:rsid w:val="00AF5D54"/>
    <w:rsid w:val="00B05B04"/>
    <w:rsid w:val="00B15B8D"/>
    <w:rsid w:val="00B16DD7"/>
    <w:rsid w:val="00B16E47"/>
    <w:rsid w:val="00B20F15"/>
    <w:rsid w:val="00B2261B"/>
    <w:rsid w:val="00B339A1"/>
    <w:rsid w:val="00B34103"/>
    <w:rsid w:val="00B3443E"/>
    <w:rsid w:val="00B45894"/>
    <w:rsid w:val="00B47E93"/>
    <w:rsid w:val="00B516B3"/>
    <w:rsid w:val="00B56314"/>
    <w:rsid w:val="00B61ABB"/>
    <w:rsid w:val="00B649A1"/>
    <w:rsid w:val="00B6538F"/>
    <w:rsid w:val="00B656B1"/>
    <w:rsid w:val="00B6667B"/>
    <w:rsid w:val="00B85842"/>
    <w:rsid w:val="00B87446"/>
    <w:rsid w:val="00B94434"/>
    <w:rsid w:val="00BA123C"/>
    <w:rsid w:val="00BA16D2"/>
    <w:rsid w:val="00BA2E73"/>
    <w:rsid w:val="00BA4F50"/>
    <w:rsid w:val="00BA5C3E"/>
    <w:rsid w:val="00BB118A"/>
    <w:rsid w:val="00BB656D"/>
    <w:rsid w:val="00BB6BD9"/>
    <w:rsid w:val="00BC1FB8"/>
    <w:rsid w:val="00BC34E6"/>
    <w:rsid w:val="00BD27A0"/>
    <w:rsid w:val="00BD5C2D"/>
    <w:rsid w:val="00BD7803"/>
    <w:rsid w:val="00BE0522"/>
    <w:rsid w:val="00BE0D73"/>
    <w:rsid w:val="00BE15F1"/>
    <w:rsid w:val="00BE4265"/>
    <w:rsid w:val="00BE4D0F"/>
    <w:rsid w:val="00BF5C6A"/>
    <w:rsid w:val="00BF6DB4"/>
    <w:rsid w:val="00BF7F1F"/>
    <w:rsid w:val="00C020B1"/>
    <w:rsid w:val="00C02220"/>
    <w:rsid w:val="00C11548"/>
    <w:rsid w:val="00C134DF"/>
    <w:rsid w:val="00C1377A"/>
    <w:rsid w:val="00C1676F"/>
    <w:rsid w:val="00C23759"/>
    <w:rsid w:val="00C23BE5"/>
    <w:rsid w:val="00C23DD4"/>
    <w:rsid w:val="00C27256"/>
    <w:rsid w:val="00C27610"/>
    <w:rsid w:val="00C30780"/>
    <w:rsid w:val="00C316F0"/>
    <w:rsid w:val="00C32EFA"/>
    <w:rsid w:val="00C36D20"/>
    <w:rsid w:val="00C36ED3"/>
    <w:rsid w:val="00C40F58"/>
    <w:rsid w:val="00C42D20"/>
    <w:rsid w:val="00C43785"/>
    <w:rsid w:val="00C46F71"/>
    <w:rsid w:val="00C504E5"/>
    <w:rsid w:val="00C520C7"/>
    <w:rsid w:val="00C530C4"/>
    <w:rsid w:val="00C603B6"/>
    <w:rsid w:val="00C61DF9"/>
    <w:rsid w:val="00C62D54"/>
    <w:rsid w:val="00C65102"/>
    <w:rsid w:val="00C7514B"/>
    <w:rsid w:val="00C76A2E"/>
    <w:rsid w:val="00C82743"/>
    <w:rsid w:val="00C93017"/>
    <w:rsid w:val="00C930FA"/>
    <w:rsid w:val="00C97B3C"/>
    <w:rsid w:val="00CA0465"/>
    <w:rsid w:val="00CA2B4A"/>
    <w:rsid w:val="00CA3841"/>
    <w:rsid w:val="00CB11A1"/>
    <w:rsid w:val="00CB37A0"/>
    <w:rsid w:val="00CB3B23"/>
    <w:rsid w:val="00CB4A23"/>
    <w:rsid w:val="00CC0358"/>
    <w:rsid w:val="00CC18B7"/>
    <w:rsid w:val="00CC1C28"/>
    <w:rsid w:val="00CC7755"/>
    <w:rsid w:val="00CE4863"/>
    <w:rsid w:val="00CE6A47"/>
    <w:rsid w:val="00CE74F9"/>
    <w:rsid w:val="00CF079C"/>
    <w:rsid w:val="00CF3733"/>
    <w:rsid w:val="00CF46BC"/>
    <w:rsid w:val="00CF78EB"/>
    <w:rsid w:val="00D013E8"/>
    <w:rsid w:val="00D05476"/>
    <w:rsid w:val="00D06B88"/>
    <w:rsid w:val="00D13B8D"/>
    <w:rsid w:val="00D15D93"/>
    <w:rsid w:val="00D202E4"/>
    <w:rsid w:val="00D21347"/>
    <w:rsid w:val="00D230AB"/>
    <w:rsid w:val="00D23B56"/>
    <w:rsid w:val="00D253C0"/>
    <w:rsid w:val="00D31484"/>
    <w:rsid w:val="00D31B73"/>
    <w:rsid w:val="00D41864"/>
    <w:rsid w:val="00D423FD"/>
    <w:rsid w:val="00D439CF"/>
    <w:rsid w:val="00D50599"/>
    <w:rsid w:val="00D514FB"/>
    <w:rsid w:val="00D516A5"/>
    <w:rsid w:val="00D573A5"/>
    <w:rsid w:val="00D57F15"/>
    <w:rsid w:val="00D6191E"/>
    <w:rsid w:val="00D64BA6"/>
    <w:rsid w:val="00D656EF"/>
    <w:rsid w:val="00D665D4"/>
    <w:rsid w:val="00D6693A"/>
    <w:rsid w:val="00D67DEB"/>
    <w:rsid w:val="00D73568"/>
    <w:rsid w:val="00D739BC"/>
    <w:rsid w:val="00D7415F"/>
    <w:rsid w:val="00D75C94"/>
    <w:rsid w:val="00D76145"/>
    <w:rsid w:val="00D7676E"/>
    <w:rsid w:val="00D7719E"/>
    <w:rsid w:val="00D8420A"/>
    <w:rsid w:val="00D901AF"/>
    <w:rsid w:val="00D903F8"/>
    <w:rsid w:val="00D9368B"/>
    <w:rsid w:val="00D977C6"/>
    <w:rsid w:val="00DA2578"/>
    <w:rsid w:val="00DA375A"/>
    <w:rsid w:val="00DA3EC3"/>
    <w:rsid w:val="00DA4955"/>
    <w:rsid w:val="00DA672B"/>
    <w:rsid w:val="00DB4830"/>
    <w:rsid w:val="00DB6668"/>
    <w:rsid w:val="00DC2B42"/>
    <w:rsid w:val="00DC69B6"/>
    <w:rsid w:val="00DC75AF"/>
    <w:rsid w:val="00DD0D8F"/>
    <w:rsid w:val="00DD57A6"/>
    <w:rsid w:val="00DD73D8"/>
    <w:rsid w:val="00DE3DFB"/>
    <w:rsid w:val="00DF093A"/>
    <w:rsid w:val="00DF4F55"/>
    <w:rsid w:val="00DF688A"/>
    <w:rsid w:val="00E06FA6"/>
    <w:rsid w:val="00E1007C"/>
    <w:rsid w:val="00E10813"/>
    <w:rsid w:val="00E15D1C"/>
    <w:rsid w:val="00E16F12"/>
    <w:rsid w:val="00E16FC5"/>
    <w:rsid w:val="00E17614"/>
    <w:rsid w:val="00E17659"/>
    <w:rsid w:val="00E230DD"/>
    <w:rsid w:val="00E25E40"/>
    <w:rsid w:val="00E26DC6"/>
    <w:rsid w:val="00E27914"/>
    <w:rsid w:val="00E31257"/>
    <w:rsid w:val="00E32766"/>
    <w:rsid w:val="00E35D07"/>
    <w:rsid w:val="00E41C98"/>
    <w:rsid w:val="00E462A3"/>
    <w:rsid w:val="00E52AC6"/>
    <w:rsid w:val="00E541F5"/>
    <w:rsid w:val="00E5761E"/>
    <w:rsid w:val="00E60CD5"/>
    <w:rsid w:val="00E614F9"/>
    <w:rsid w:val="00E638A9"/>
    <w:rsid w:val="00E66BBD"/>
    <w:rsid w:val="00E6773C"/>
    <w:rsid w:val="00E729F5"/>
    <w:rsid w:val="00E74037"/>
    <w:rsid w:val="00E77178"/>
    <w:rsid w:val="00E82890"/>
    <w:rsid w:val="00E83EF0"/>
    <w:rsid w:val="00E923EA"/>
    <w:rsid w:val="00E94694"/>
    <w:rsid w:val="00E94EE4"/>
    <w:rsid w:val="00E957C5"/>
    <w:rsid w:val="00E95C65"/>
    <w:rsid w:val="00EA041C"/>
    <w:rsid w:val="00EA211A"/>
    <w:rsid w:val="00EA6C74"/>
    <w:rsid w:val="00EB2719"/>
    <w:rsid w:val="00EB2A99"/>
    <w:rsid w:val="00EB2D51"/>
    <w:rsid w:val="00EB503A"/>
    <w:rsid w:val="00EB764C"/>
    <w:rsid w:val="00EB7BBA"/>
    <w:rsid w:val="00EC0B1A"/>
    <w:rsid w:val="00EC38CA"/>
    <w:rsid w:val="00EC5776"/>
    <w:rsid w:val="00ED066B"/>
    <w:rsid w:val="00ED216C"/>
    <w:rsid w:val="00ED3846"/>
    <w:rsid w:val="00ED5F5A"/>
    <w:rsid w:val="00ED7BFD"/>
    <w:rsid w:val="00ED7DE9"/>
    <w:rsid w:val="00EE1F39"/>
    <w:rsid w:val="00EE4347"/>
    <w:rsid w:val="00EE4816"/>
    <w:rsid w:val="00EE65A2"/>
    <w:rsid w:val="00EE700C"/>
    <w:rsid w:val="00EF29DF"/>
    <w:rsid w:val="00EF44DE"/>
    <w:rsid w:val="00EF4B56"/>
    <w:rsid w:val="00EF7A7C"/>
    <w:rsid w:val="00F0177E"/>
    <w:rsid w:val="00F01CF3"/>
    <w:rsid w:val="00F02091"/>
    <w:rsid w:val="00F021BD"/>
    <w:rsid w:val="00F15662"/>
    <w:rsid w:val="00F24242"/>
    <w:rsid w:val="00F26414"/>
    <w:rsid w:val="00F34654"/>
    <w:rsid w:val="00F3467E"/>
    <w:rsid w:val="00F41B20"/>
    <w:rsid w:val="00F42C81"/>
    <w:rsid w:val="00F43651"/>
    <w:rsid w:val="00F453C1"/>
    <w:rsid w:val="00F466B1"/>
    <w:rsid w:val="00F51EDB"/>
    <w:rsid w:val="00F52127"/>
    <w:rsid w:val="00F53072"/>
    <w:rsid w:val="00F55689"/>
    <w:rsid w:val="00F55FF1"/>
    <w:rsid w:val="00F600B5"/>
    <w:rsid w:val="00F6017E"/>
    <w:rsid w:val="00F63EC7"/>
    <w:rsid w:val="00F65D03"/>
    <w:rsid w:val="00F723B1"/>
    <w:rsid w:val="00F76D5C"/>
    <w:rsid w:val="00F85D37"/>
    <w:rsid w:val="00F86BF1"/>
    <w:rsid w:val="00F874E9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C7D77"/>
    <w:rsid w:val="00FD1C59"/>
    <w:rsid w:val="00FD1EE3"/>
    <w:rsid w:val="00FD474D"/>
    <w:rsid w:val="00FD49A9"/>
    <w:rsid w:val="00FD528F"/>
    <w:rsid w:val="00FD5634"/>
    <w:rsid w:val="00FE0CCA"/>
    <w:rsid w:val="00FF1F03"/>
    <w:rsid w:val="00FF666D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461B"/>
  <w15:docId w15:val="{0525CBDE-0A5A-4E1D-96A6-3C8D10EC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Reference"/>
    <w:basedOn w:val="a0"/>
    <w:uiPriority w:val="32"/>
    <w:qFormat/>
    <w:rsid w:val="00527100"/>
    <w:rPr>
      <w:b/>
      <w:bCs/>
      <w:smallCaps/>
      <w:color w:val="C0504D" w:themeColor="accent2"/>
      <w:spacing w:val="5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6199"/>
  </w:style>
  <w:style w:type="character" w:styleId="af0">
    <w:name w:val="Book Title"/>
    <w:basedOn w:val="a0"/>
    <w:uiPriority w:val="33"/>
    <w:qFormat/>
    <w:rsid w:val="00A05B60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12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12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Hyperlink"/>
    <w:basedOn w:val="a0"/>
    <w:uiPriority w:val="99"/>
    <w:unhideWhenUsed/>
    <w:rsid w:val="00BE0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47622148505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65B8-CA3E-40AE-B502-41175A75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Home</cp:lastModifiedBy>
  <cp:revision>160</cp:revision>
  <cp:lastPrinted>2019-11-08T07:14:00Z</cp:lastPrinted>
  <dcterms:created xsi:type="dcterms:W3CDTF">2017-11-10T05:07:00Z</dcterms:created>
  <dcterms:modified xsi:type="dcterms:W3CDTF">2019-11-08T12:23:00Z</dcterms:modified>
</cp:coreProperties>
</file>