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FC" w:rsidRPr="00F52BFC" w:rsidRDefault="00F52BFC" w:rsidP="00F52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  <w:r w:rsidRPr="00F52BFC">
        <w:rPr>
          <w:rFonts w:ascii="Times New Roman" w:hAnsi="Times New Roman" w:cs="Times New Roman"/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FC" w:rsidRPr="002B0BFB" w:rsidRDefault="00F52BFC" w:rsidP="00F52B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32"/>
          <w:sz w:val="28"/>
          <w:szCs w:val="28"/>
        </w:rPr>
      </w:pPr>
      <w:r w:rsidRPr="002B0BFB">
        <w:rPr>
          <w:rFonts w:ascii="Times New Roman" w:hAnsi="Times New Roman" w:cs="Times New Roman"/>
          <w:bCs/>
          <w:spacing w:val="32"/>
          <w:sz w:val="28"/>
          <w:szCs w:val="28"/>
        </w:rPr>
        <w:t xml:space="preserve">РОССИЙСКАЯ  ФЕДЕРАЦИЯ </w:t>
      </w:r>
    </w:p>
    <w:p w:rsidR="00F52BFC" w:rsidRPr="002B0BFB" w:rsidRDefault="00F52BFC" w:rsidP="00F52B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32"/>
          <w:sz w:val="28"/>
          <w:szCs w:val="28"/>
        </w:rPr>
      </w:pPr>
      <w:r w:rsidRPr="002B0BFB">
        <w:rPr>
          <w:rFonts w:ascii="Times New Roman" w:hAnsi="Times New Roman" w:cs="Times New Roman"/>
          <w:bCs/>
          <w:spacing w:val="32"/>
          <w:sz w:val="28"/>
          <w:szCs w:val="28"/>
        </w:rPr>
        <w:t>РОСТОВСКАЯ ОБЛАСТЬ</w:t>
      </w:r>
    </w:p>
    <w:p w:rsidR="00F52BFC" w:rsidRPr="002B0BFB" w:rsidRDefault="00F52BFC" w:rsidP="00F52B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32"/>
          <w:sz w:val="28"/>
          <w:szCs w:val="28"/>
        </w:rPr>
      </w:pPr>
      <w:r w:rsidRPr="002B0BFB">
        <w:rPr>
          <w:rFonts w:ascii="Times New Roman" w:hAnsi="Times New Roman" w:cs="Times New Roman"/>
          <w:bCs/>
          <w:spacing w:val="32"/>
          <w:sz w:val="28"/>
          <w:szCs w:val="28"/>
        </w:rPr>
        <w:t>МУНИЦИПАЛЬНОЕ  ОБРАЗОВАНИЕ  «ГОРНЯЦКОЕ СЕЛЬСКОЕ  ПОСЕЛЕНИЕ»</w:t>
      </w:r>
    </w:p>
    <w:p w:rsidR="00F52BFC" w:rsidRPr="002B0BFB" w:rsidRDefault="00F52BFC" w:rsidP="00F52B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32"/>
          <w:sz w:val="28"/>
          <w:szCs w:val="28"/>
        </w:rPr>
      </w:pPr>
      <w:r w:rsidRPr="002B0BFB">
        <w:rPr>
          <w:rFonts w:ascii="Times New Roman" w:hAnsi="Times New Roman" w:cs="Times New Roman"/>
          <w:bCs/>
          <w:spacing w:val="32"/>
          <w:sz w:val="28"/>
          <w:szCs w:val="28"/>
        </w:rPr>
        <w:t xml:space="preserve">АДМИНИСТРАЦИЯ  ГОРНЯЦКОГО  СЕЛЬСКОГО ПОСЕЛЕНИЯ </w:t>
      </w:r>
    </w:p>
    <w:p w:rsidR="00F52BFC" w:rsidRPr="00F52BFC" w:rsidRDefault="00F52BFC" w:rsidP="00F52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BFC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52BFC" w:rsidRPr="00F52BFC" w:rsidRDefault="00F52BFC" w:rsidP="00F5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296"/>
        <w:gridCol w:w="3296"/>
        <w:gridCol w:w="1313"/>
        <w:gridCol w:w="850"/>
        <w:gridCol w:w="1134"/>
      </w:tblGrid>
      <w:tr w:rsidR="00F52BFC" w:rsidRPr="00F52BFC" w:rsidTr="00F52BFC">
        <w:trPr>
          <w:trHeight w:val="337"/>
        </w:trPr>
        <w:tc>
          <w:tcPr>
            <w:tcW w:w="3296" w:type="dxa"/>
          </w:tcPr>
          <w:p w:rsidR="00F52BFC" w:rsidRPr="00F52BFC" w:rsidRDefault="004B0EA6" w:rsidP="00F52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52BFC" w:rsidRPr="00F52BFC">
              <w:rPr>
                <w:rFonts w:ascii="Times New Roman" w:hAnsi="Times New Roman" w:cs="Times New Roman"/>
                <w:sz w:val="28"/>
                <w:szCs w:val="28"/>
              </w:rPr>
              <w:t xml:space="preserve">.12.2018 года </w:t>
            </w:r>
          </w:p>
        </w:tc>
        <w:tc>
          <w:tcPr>
            <w:tcW w:w="3296" w:type="dxa"/>
          </w:tcPr>
          <w:p w:rsidR="00F52BFC" w:rsidRPr="00F52BFC" w:rsidRDefault="00F52BFC" w:rsidP="00F52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</w:pPr>
            <w:r w:rsidRPr="00F52B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0E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272</w:t>
            </w:r>
            <w:r w:rsidRPr="00F52B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52BFC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3"/>
          </w:tcPr>
          <w:p w:rsidR="00F52BFC" w:rsidRPr="00F52BFC" w:rsidRDefault="00F52BFC" w:rsidP="00F52B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2BFC">
              <w:rPr>
                <w:rFonts w:ascii="Times New Roman" w:hAnsi="Times New Roman" w:cs="Times New Roman"/>
                <w:sz w:val="28"/>
                <w:szCs w:val="28"/>
              </w:rPr>
              <w:t>пос. Горняцкий</w:t>
            </w:r>
          </w:p>
        </w:tc>
      </w:tr>
      <w:tr w:rsidR="00F52BFC" w:rsidRPr="00F52BFC" w:rsidTr="00F52BFC">
        <w:trPr>
          <w:trHeight w:val="353"/>
        </w:trPr>
        <w:tc>
          <w:tcPr>
            <w:tcW w:w="9889" w:type="dxa"/>
            <w:gridSpan w:val="5"/>
          </w:tcPr>
          <w:p w:rsidR="00F52BFC" w:rsidRPr="00F52BFC" w:rsidRDefault="00F52BFC" w:rsidP="00F52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BFC" w:rsidRPr="00F52BFC" w:rsidTr="00F52BFC">
        <w:trPr>
          <w:trHeight w:val="624"/>
        </w:trPr>
        <w:tc>
          <w:tcPr>
            <w:tcW w:w="7905" w:type="dxa"/>
            <w:gridSpan w:val="3"/>
          </w:tcPr>
          <w:p w:rsidR="00F52BFC" w:rsidRPr="00F52BFC" w:rsidRDefault="00F52BFC" w:rsidP="00F5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2BF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 утверждении Порядка определения предельно  допустимого значения просроченной кредиторской  задолженности Муниципального  бюджетного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учреждения культуры </w:t>
            </w:r>
            <w:r w:rsidRPr="00F52BF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Горняцкого сельского поселения «Горняцкая клубная система»</w:t>
            </w:r>
          </w:p>
        </w:tc>
        <w:tc>
          <w:tcPr>
            <w:tcW w:w="850" w:type="dxa"/>
          </w:tcPr>
          <w:p w:rsidR="00F52BFC" w:rsidRPr="00F52BFC" w:rsidRDefault="00F52BFC" w:rsidP="00F52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FC" w:rsidRPr="00F52BFC" w:rsidRDefault="00F52BFC" w:rsidP="00F52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2BFC" w:rsidRPr="00F52BFC" w:rsidRDefault="00F52BFC" w:rsidP="00F5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BFC" w:rsidRPr="00F52BFC" w:rsidRDefault="00F52BFC" w:rsidP="00F52BFC">
      <w:pPr>
        <w:shd w:val="clear" w:color="auto" w:fill="FFFFFF" w:themeFill="background1"/>
        <w:tabs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7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целях реализации Федерального закона от 08.05.2010 № 83-ФЗ «О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совершенствовании</w:t>
      </w:r>
      <w:r w:rsidRPr="000777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правового положения государственных </w:t>
      </w:r>
      <w:r w:rsidRPr="00F52B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(муниципальных) учреждений», руководствуясь Федеральным законом от 06.10.2003 № 131-ФЗ «Об общих принципах организации местного самоуправления в Российской Федерации» и Уставом Горняцкого сельского поселения</w:t>
      </w:r>
      <w:r w:rsidRPr="00F52BFC">
        <w:rPr>
          <w:rFonts w:ascii="Times New Roman" w:hAnsi="Times New Roman" w:cs="Times New Roman"/>
          <w:sz w:val="28"/>
          <w:szCs w:val="28"/>
        </w:rPr>
        <w:t>,</w:t>
      </w:r>
      <w:r w:rsidRPr="00F52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BFC" w:rsidRPr="00F52BFC" w:rsidRDefault="00F52BFC" w:rsidP="00F52B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BFC" w:rsidRPr="00F52BFC" w:rsidRDefault="00F52BFC" w:rsidP="00F52B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BFC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F52BFC" w:rsidRPr="00F52BFC" w:rsidRDefault="00F52BFC" w:rsidP="00F52B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52BFC" w:rsidRPr="00F52BFC" w:rsidRDefault="00F52BFC" w:rsidP="00F52BFC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07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2B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Порядок определения предельно допустимого значения просроченной кредиторской задолженности муниципального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бюджетного учреждения культуры</w:t>
      </w:r>
      <w:r w:rsidRPr="00F52B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Горняцкого сельского поселения «Горняцкая клубная система»,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приложению № 1</w:t>
      </w:r>
      <w:r w:rsidRPr="00F52B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52BFC" w:rsidRPr="00F52BFC" w:rsidRDefault="00F52BFC" w:rsidP="00F52BFC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2B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Главному специалисту Администрации Горняцкого сельского поселения А.И. Ветохиной обеспечить внесение изменений в трудовой договор с директором Муниципального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бюджетного учреждения культуры</w:t>
      </w:r>
      <w:r w:rsidRPr="00F52B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Горняцкого сельского поселения «Горняцкая клубная система»  в части приведения их в соответствие с требованиями настоящего постановления.</w:t>
      </w:r>
    </w:p>
    <w:p w:rsidR="00F52BFC" w:rsidRPr="00F52BFC" w:rsidRDefault="00F52BFC" w:rsidP="00F52BFC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Настоящее постановление вступает в силу с момента подписания и </w:t>
      </w:r>
      <w:r w:rsidR="002B0B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подлежит размещению на официальном </w:t>
      </w:r>
      <w:proofErr w:type="gramStart"/>
      <w:r w:rsidR="002B0B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сайте</w:t>
      </w:r>
      <w:proofErr w:type="gramEnd"/>
      <w:r w:rsidR="002B0B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</w:t>
      </w:r>
      <w:r w:rsidRPr="00F52B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52BFC" w:rsidRPr="00F52BFC" w:rsidRDefault="00F52BFC" w:rsidP="00F52BFC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2B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F52BFC" w:rsidRDefault="00F52BFC" w:rsidP="00F52BFC">
      <w:pPr>
        <w:pStyle w:val="ConsPlusNormal0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4B0EA6" w:rsidRDefault="004B0EA6" w:rsidP="00F52BFC">
      <w:pPr>
        <w:pStyle w:val="ConsPlusNormal0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4B0EA6" w:rsidRPr="00F52BFC" w:rsidRDefault="004B0EA6" w:rsidP="00F52BFC">
      <w:pPr>
        <w:pStyle w:val="ConsPlusNormal0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F52BFC" w:rsidRPr="00F52BFC" w:rsidRDefault="00F52BFC" w:rsidP="00F52BF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52BFC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О.П. Снисаренко</w:t>
      </w:r>
    </w:p>
    <w:p w:rsidR="00F52BFC" w:rsidRPr="002B0BFB" w:rsidRDefault="00F52BFC" w:rsidP="002B0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FB" w:rsidRPr="002B0BFB" w:rsidRDefault="002B0BFB" w:rsidP="002B0BFB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p w:rsidR="002B0BFB" w:rsidRPr="004B0EA6" w:rsidRDefault="004B0EA6" w:rsidP="002B0BFB">
      <w:pPr>
        <w:spacing w:after="0" w:line="240" w:lineRule="auto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B0EA6">
        <w:rPr>
          <w:rFonts w:ascii="Times New Roman" w:hAnsi="Times New Roman" w:cs="Times New Roman"/>
          <w:color w:val="FFFFFF" w:themeColor="background1"/>
          <w:sz w:val="28"/>
          <w:szCs w:val="28"/>
        </w:rPr>
        <w:t>Верно</w:t>
      </w:r>
    </w:p>
    <w:p w:rsidR="00F52BFC" w:rsidRPr="004B0EA6" w:rsidRDefault="00F52BFC" w:rsidP="002B0BFB">
      <w:pPr>
        <w:spacing w:after="0" w:line="240" w:lineRule="auto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B0EA6">
        <w:rPr>
          <w:rFonts w:ascii="Times New Roman" w:hAnsi="Times New Roman" w:cs="Times New Roman"/>
          <w:color w:val="FFFFFF" w:themeColor="background1"/>
          <w:sz w:val="28"/>
          <w:szCs w:val="28"/>
        </w:rPr>
        <w:t>Главный специалист</w:t>
      </w:r>
      <w:r w:rsidRPr="004B0EA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B0EA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B0EA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B0EA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B0EA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А.М. Ветохина</w:t>
      </w:r>
    </w:p>
    <w:p w:rsidR="00F52BFC" w:rsidRPr="004B0EA6" w:rsidRDefault="00F52BFC" w:rsidP="002B0BFB">
      <w:pPr>
        <w:spacing w:after="0" w:line="240" w:lineRule="auto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F52BFC" w:rsidRPr="004B0EA6" w:rsidSect="00F52BFC">
          <w:pgSz w:w="11907" w:h="16840"/>
          <w:pgMar w:top="737" w:right="851" w:bottom="1134" w:left="1418" w:header="0" w:footer="0" w:gutter="0"/>
          <w:cols w:space="720"/>
          <w:docGrid w:linePitch="272"/>
        </w:sectPr>
      </w:pPr>
    </w:p>
    <w:p w:rsidR="002B0BFB" w:rsidRPr="002B0BFB" w:rsidRDefault="002B0BFB" w:rsidP="002B0BF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B0BFB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:rsidR="002B0BFB" w:rsidRPr="002B0BFB" w:rsidRDefault="002B0BFB" w:rsidP="002B0BFB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0BF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B0EA6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2B0BFB">
        <w:rPr>
          <w:rFonts w:ascii="Times New Roman" w:hAnsi="Times New Roman" w:cs="Times New Roman"/>
          <w:color w:val="000000"/>
          <w:sz w:val="28"/>
          <w:szCs w:val="28"/>
        </w:rPr>
        <w:t>.12.2018 года</w:t>
      </w:r>
      <w:r w:rsidR="004B0EA6">
        <w:rPr>
          <w:rFonts w:ascii="Times New Roman" w:hAnsi="Times New Roman" w:cs="Times New Roman"/>
          <w:color w:val="000000"/>
          <w:sz w:val="28"/>
          <w:szCs w:val="28"/>
        </w:rPr>
        <w:t xml:space="preserve"> № 272</w:t>
      </w:r>
    </w:p>
    <w:p w:rsidR="0007772C" w:rsidRPr="002B0BFB" w:rsidRDefault="0007772C" w:rsidP="002B0BFB">
      <w:pPr>
        <w:widowControl w:val="0"/>
        <w:autoSpaceDE w:val="0"/>
        <w:autoSpaceDN w:val="0"/>
        <w:adjustRightInd w:val="0"/>
        <w:spacing w:after="0" w:line="240" w:lineRule="auto"/>
        <w:ind w:left="623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2C" w:rsidRPr="002B0BFB" w:rsidRDefault="0007772C" w:rsidP="002B0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2C" w:rsidRPr="002B0BFB" w:rsidRDefault="0007772C" w:rsidP="002B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07772C" w:rsidRPr="002B0BFB" w:rsidRDefault="0007772C" w:rsidP="002B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>определения предельно допустимого значения просроченной кредиторской задолженности Муниципального</w:t>
      </w:r>
      <w:r w:rsidR="002B0BF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учреждения культуры Горняцкого сельского поселения</w:t>
      </w:r>
      <w:r w:rsidRPr="002B0BFB">
        <w:rPr>
          <w:rFonts w:ascii="Times New Roman" w:hAnsi="Times New Roman" w:cs="Times New Roman"/>
          <w:sz w:val="28"/>
          <w:szCs w:val="28"/>
          <w:lang w:eastAsia="ru-RU"/>
        </w:rPr>
        <w:t xml:space="preserve"> «Горняцк</w:t>
      </w:r>
      <w:r w:rsidR="002B0BFB">
        <w:rPr>
          <w:rFonts w:ascii="Times New Roman" w:hAnsi="Times New Roman" w:cs="Times New Roman"/>
          <w:sz w:val="28"/>
          <w:szCs w:val="28"/>
          <w:lang w:eastAsia="ru-RU"/>
        </w:rPr>
        <w:t>ая клубная система»</w:t>
      </w:r>
    </w:p>
    <w:p w:rsidR="0007772C" w:rsidRPr="002B0BFB" w:rsidRDefault="0007772C" w:rsidP="002B0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2C" w:rsidRPr="002B0BFB" w:rsidRDefault="0007772C" w:rsidP="002B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B0BFB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устанавливает процедуру контроля за состоянием просроченной кредиторской задолженности Муниципального бюджетного учреждения культуры, Горняцкого сельского поселения, «Гор</w:t>
      </w:r>
      <w:r w:rsidR="002B0BFB">
        <w:rPr>
          <w:rFonts w:ascii="Times New Roman" w:hAnsi="Times New Roman" w:cs="Times New Roman"/>
          <w:sz w:val="28"/>
          <w:szCs w:val="28"/>
          <w:lang w:eastAsia="ru-RU"/>
        </w:rPr>
        <w:t>няцкая клубная система» (далее -</w:t>
      </w:r>
      <w:r w:rsidRPr="002B0BFB">
        <w:rPr>
          <w:rFonts w:ascii="Times New Roman" w:hAnsi="Times New Roman" w:cs="Times New Roman"/>
          <w:sz w:val="28"/>
          <w:szCs w:val="28"/>
          <w:lang w:eastAsia="ru-RU"/>
        </w:rPr>
        <w:t xml:space="preserve"> МБУК Горняцкая КС), правила определения предельно допустимого значения просроченной кредиторской задолженности МБУК Горняцкая КС за счет средств бюджета Горняцкого сельского полселения и за счет доходов, полученных от платной и иной приносящей доходы деятельности, и определяет действия Главы Администрации Горняцкого</w:t>
      </w:r>
      <w:proofErr w:type="gramEnd"/>
      <w:r w:rsidRPr="002B0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0B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осуществляющего функции и полномочия учредителя, в случае превышения предельно допустимого значения просроченной кредиторской задолженности.</w:t>
      </w:r>
      <w:proofErr w:type="gramEnd"/>
    </w:p>
    <w:p w:rsidR="0007772C" w:rsidRPr="002B0BFB" w:rsidRDefault="0007772C" w:rsidP="002B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>1.1. В настоящем Порядке просроченная кредиторская задолженность разделяется на:</w:t>
      </w:r>
    </w:p>
    <w:p w:rsidR="0007772C" w:rsidRPr="002B0BFB" w:rsidRDefault="0007772C" w:rsidP="002B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>- наличие кредиторской задолженности по заработной плате, срок невыплаты которой превышает 2 (два) месяца со дня, установленного локальными нормативными актами бюджетного учреждения как дня выплаты заработной платы;</w:t>
      </w:r>
    </w:p>
    <w:p w:rsidR="0007772C" w:rsidRPr="002B0BFB" w:rsidRDefault="0007772C" w:rsidP="002B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>- наличие кредиторской задолженности по налоговым и иным платежам в бюджет и внебюджетные фонды, срок неуплаты которых превышает 3 (три) месяца  со дня, когда платежи должны были быть осуществлены;</w:t>
      </w:r>
    </w:p>
    <w:p w:rsidR="0007772C" w:rsidRPr="002B0BFB" w:rsidRDefault="0007772C" w:rsidP="002B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>- наличие кредиторской задолженности по начислениям в бюджет доходов от сдачи в аренду недвижимого имущества, срок неуплаты которой превышает 6 (шесть) месяцев со дня, когда платежи должны были быть осуществлены;</w:t>
      </w:r>
    </w:p>
    <w:p w:rsidR="0007772C" w:rsidRPr="002B0BFB" w:rsidRDefault="0007772C" w:rsidP="002B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>-наличие кредиторской задолженности перед поставщиками и подрядчиками, срок неуплаты которой превышает 6 (шесть) месяцев со дня, когда платежи были быть осуществлены;</w:t>
      </w:r>
    </w:p>
    <w:p w:rsidR="0007772C" w:rsidRPr="002B0BFB" w:rsidRDefault="0007772C" w:rsidP="002B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>- превышение величины просроченной общей кредиторской задолженности над стоимостью активов бюджетного учреждения, за исключением стоимости особо ценного движимого имущества и недвижимого имущества, на отчетную дату.</w:t>
      </w:r>
    </w:p>
    <w:p w:rsidR="0007772C" w:rsidRPr="002B0BFB" w:rsidRDefault="00BC7EF8" w:rsidP="002B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>2. При наличии просроченной кредиторской задолженности, превышающей предельно допустимое значение, представляется отчет и расшифровка такой задолженности.</w:t>
      </w:r>
    </w:p>
    <w:p w:rsidR="008D7B32" w:rsidRPr="002B0BFB" w:rsidRDefault="008D7B32" w:rsidP="002B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BFB">
        <w:rPr>
          <w:rFonts w:ascii="Times New Roman" w:hAnsi="Times New Roman" w:cs="Times New Roman"/>
          <w:sz w:val="28"/>
          <w:szCs w:val="28"/>
          <w:lang w:eastAsia="ru-RU"/>
        </w:rPr>
        <w:t xml:space="preserve">3. По результатам рассмотрения причин образования просроченной кредиторской задолженности Глава Администрации Горняцкого сельского </w:t>
      </w:r>
      <w:r w:rsidRPr="002B0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поселения осуществляет оценку действий директора МБУК Горняцкая КС.     В соответствии с пунктом 3 статьи 278 Трудового кодекса Российской Федерации принимает решение о расторжении трудового договора с директором МБУК Горняцкая КС или об утверждении плана мероприятий по урегулированию просроченной кредиторской задолженности.</w:t>
      </w:r>
    </w:p>
    <w:p w:rsidR="0059108C" w:rsidRDefault="0059108C" w:rsidP="002B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BFB" w:rsidRDefault="002B0BFB" w:rsidP="002B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BFB" w:rsidRDefault="002B0BFB" w:rsidP="002B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BFB" w:rsidRDefault="002B0BFB" w:rsidP="002B0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                                               А.М. Ветохина</w:t>
      </w:r>
    </w:p>
    <w:p w:rsidR="002B0BFB" w:rsidRPr="002B0BFB" w:rsidRDefault="002B0BFB" w:rsidP="002B0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08C" w:rsidRPr="002B0BFB" w:rsidRDefault="0059108C" w:rsidP="002B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9108C" w:rsidRPr="002B0BFB" w:rsidSect="002B0BFB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BA7"/>
    <w:multiLevelType w:val="hybridMultilevel"/>
    <w:tmpl w:val="D5E4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3780"/>
    <w:multiLevelType w:val="hybridMultilevel"/>
    <w:tmpl w:val="91443F76"/>
    <w:lvl w:ilvl="0" w:tplc="A21C732A">
      <w:start w:val="1"/>
      <w:numFmt w:val="decimal"/>
      <w:lvlText w:val="%1."/>
      <w:lvlJc w:val="left"/>
      <w:pPr>
        <w:ind w:left="181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3D8715F1"/>
    <w:multiLevelType w:val="hybridMultilevel"/>
    <w:tmpl w:val="CB586422"/>
    <w:lvl w:ilvl="0" w:tplc="C522314E">
      <w:start w:val="1"/>
      <w:numFmt w:val="decimal"/>
      <w:lvlText w:val="%1."/>
      <w:lvlJc w:val="left"/>
      <w:pPr>
        <w:ind w:left="138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7650207B"/>
    <w:multiLevelType w:val="hybridMultilevel"/>
    <w:tmpl w:val="DEEA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75A"/>
    <w:rsid w:val="000527B2"/>
    <w:rsid w:val="0007772C"/>
    <w:rsid w:val="0008556C"/>
    <w:rsid w:val="001262E3"/>
    <w:rsid w:val="002B0BFB"/>
    <w:rsid w:val="00457455"/>
    <w:rsid w:val="004B0EA6"/>
    <w:rsid w:val="004B4A03"/>
    <w:rsid w:val="0059108C"/>
    <w:rsid w:val="008B7872"/>
    <w:rsid w:val="008D7B32"/>
    <w:rsid w:val="009F38F7"/>
    <w:rsid w:val="00AA5E39"/>
    <w:rsid w:val="00AD383A"/>
    <w:rsid w:val="00BC7EF8"/>
    <w:rsid w:val="00CE3FFD"/>
    <w:rsid w:val="00D70507"/>
    <w:rsid w:val="00E10EBA"/>
    <w:rsid w:val="00ED575A"/>
    <w:rsid w:val="00F5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32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52BFC"/>
    <w:rPr>
      <w:sz w:val="28"/>
      <w:lang w:eastAsia="ru-RU"/>
    </w:rPr>
  </w:style>
  <w:style w:type="paragraph" w:customStyle="1" w:styleId="ConsPlusNormal0">
    <w:name w:val="ConsPlusNormal"/>
    <w:link w:val="ConsPlusNormal"/>
    <w:uiPriority w:val="99"/>
    <w:rsid w:val="00F52BFC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customStyle="1" w:styleId="Standard">
    <w:name w:val="Standard"/>
    <w:rsid w:val="00F52BF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F5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6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6514149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787602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419960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702381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38924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778441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043004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948923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693160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612372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Горняцкое СП</cp:lastModifiedBy>
  <cp:revision>9</cp:revision>
  <cp:lastPrinted>2019-01-09T07:17:00Z</cp:lastPrinted>
  <dcterms:created xsi:type="dcterms:W3CDTF">2018-12-24T14:07:00Z</dcterms:created>
  <dcterms:modified xsi:type="dcterms:W3CDTF">2019-01-09T07:33:00Z</dcterms:modified>
</cp:coreProperties>
</file>